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3D9C" w14:textId="0A76C9E9" w:rsidR="003A34C5" w:rsidRDefault="006F0D99" w:rsidP="00E76058">
      <w:pPr>
        <w:spacing w:line="276" w:lineRule="auto"/>
        <w:jc w:val="center"/>
        <w:rPr>
          <w:b/>
        </w:rPr>
      </w:pPr>
      <w:r>
        <w:rPr>
          <w:b/>
        </w:rPr>
        <w:t>Reading and Digesting Scholarly Research</w:t>
      </w:r>
    </w:p>
    <w:p w14:paraId="42DD3DA8" w14:textId="20882A55" w:rsidR="003A34C5" w:rsidRDefault="000D2C96" w:rsidP="00E76058">
      <w:pPr>
        <w:spacing w:line="276" w:lineRule="auto"/>
        <w:jc w:val="center"/>
        <w:rPr>
          <w:b/>
        </w:rPr>
      </w:pPr>
      <w:r>
        <w:rPr>
          <w:b/>
        </w:rPr>
        <w:t>EDUCAUSE</w:t>
      </w:r>
      <w:r w:rsidR="006F0D99">
        <w:rPr>
          <w:b/>
        </w:rPr>
        <w:t xml:space="preserve"> ELI Webinar</w:t>
      </w:r>
    </w:p>
    <w:p w14:paraId="70BA5D9F" w14:textId="6223B660" w:rsidR="006F0D99" w:rsidRPr="00C829EE" w:rsidRDefault="006F0D99" w:rsidP="00E76058">
      <w:pPr>
        <w:spacing w:line="276" w:lineRule="auto"/>
        <w:jc w:val="center"/>
        <w:rPr>
          <w:b/>
        </w:rPr>
      </w:pPr>
      <w:r>
        <w:rPr>
          <w:b/>
        </w:rPr>
        <w:t>February 26, 2019</w:t>
      </w:r>
    </w:p>
    <w:p w14:paraId="797944C2" w14:textId="77777777" w:rsidR="00B8358F" w:rsidRDefault="00B8358F" w:rsidP="00E76058">
      <w:pPr>
        <w:pStyle w:val="Heading1"/>
        <w:spacing w:line="276" w:lineRule="auto"/>
      </w:pPr>
      <w:r>
        <w:t>Slide One</w:t>
      </w:r>
    </w:p>
    <w:p w14:paraId="6B7D37B0" w14:textId="36116810" w:rsidR="0027399E" w:rsidRDefault="0027399E" w:rsidP="00E76058">
      <w:pPr>
        <w:spacing w:line="276" w:lineRule="auto"/>
        <w:rPr>
          <w:b/>
          <w:bCs/>
        </w:rPr>
      </w:pPr>
    </w:p>
    <w:p w14:paraId="34658FC4" w14:textId="3A45F039" w:rsidR="006F0D99" w:rsidRDefault="006F0D99" w:rsidP="00E76058">
      <w:pPr>
        <w:spacing w:line="276" w:lineRule="auto"/>
        <w:rPr>
          <w:b/>
        </w:rPr>
      </w:pPr>
      <w:r>
        <w:rPr>
          <w:b/>
        </w:rPr>
        <w:t>Reading and Digesting Scholarly Research: Tips to save time while increasing understanding</w:t>
      </w:r>
    </w:p>
    <w:p w14:paraId="281D9A8B" w14:textId="63998479" w:rsidR="006F0D99" w:rsidRPr="006F0D99" w:rsidRDefault="006F0D99" w:rsidP="00E76058">
      <w:pPr>
        <w:spacing w:line="276" w:lineRule="auto"/>
      </w:pPr>
      <w:r w:rsidRPr="006F0D99">
        <w:t>ELI | February 26, 2019</w:t>
      </w:r>
    </w:p>
    <w:p w14:paraId="340266CB" w14:textId="77777777" w:rsidR="006F0D99" w:rsidRDefault="006F0D99" w:rsidP="00E76058">
      <w:pPr>
        <w:spacing w:line="276" w:lineRule="auto"/>
      </w:pPr>
    </w:p>
    <w:p w14:paraId="54D2087A" w14:textId="6258185D" w:rsidR="006F0D99" w:rsidRPr="006F0D99" w:rsidRDefault="006F0D99" w:rsidP="00E76058">
      <w:pPr>
        <w:spacing w:line="276" w:lineRule="auto"/>
      </w:pPr>
      <w:r>
        <w:t xml:space="preserve">The Oregon State University institutional logo is displayed in lower right corner. </w:t>
      </w:r>
    </w:p>
    <w:p w14:paraId="5D54F1A5" w14:textId="50DBE68D" w:rsidR="00B8358F" w:rsidRDefault="00B8358F" w:rsidP="00E76058">
      <w:pPr>
        <w:pStyle w:val="Heading1"/>
        <w:spacing w:line="276" w:lineRule="auto"/>
      </w:pPr>
      <w:r>
        <w:t>Slide Two</w:t>
      </w:r>
    </w:p>
    <w:p w14:paraId="68425BFE" w14:textId="77777777" w:rsidR="00C53CB8" w:rsidRDefault="00C53CB8" w:rsidP="00E76058">
      <w:pPr>
        <w:spacing w:line="276" w:lineRule="auto"/>
        <w:rPr>
          <w:b/>
          <w:bCs/>
        </w:rPr>
      </w:pPr>
    </w:p>
    <w:p w14:paraId="7667606B" w14:textId="6BF31A3C" w:rsidR="00D03394" w:rsidRDefault="006F0D99" w:rsidP="00E76058">
      <w:pPr>
        <w:spacing w:line="276" w:lineRule="auto"/>
        <w:rPr>
          <w:b/>
          <w:bCs/>
        </w:rPr>
      </w:pPr>
      <w:r>
        <w:rPr>
          <w:b/>
          <w:bCs/>
        </w:rPr>
        <w:t>Actionable research in online education</w:t>
      </w:r>
    </w:p>
    <w:p w14:paraId="305B2832" w14:textId="3421C5DB" w:rsidR="006F0D99" w:rsidRDefault="006F0D99" w:rsidP="00E76058">
      <w:pPr>
        <w:spacing w:line="276" w:lineRule="auto"/>
        <w:rPr>
          <w:b/>
          <w:bCs/>
        </w:rPr>
      </w:pPr>
    </w:p>
    <w:p w14:paraId="0EB0252C" w14:textId="034844C2" w:rsidR="006F0D99" w:rsidRDefault="00C53CB8" w:rsidP="00E76058">
      <w:pPr>
        <w:spacing w:line="276" w:lineRule="auto"/>
        <w:rPr>
          <w:bCs/>
        </w:rPr>
      </w:pPr>
      <w:r>
        <w:rPr>
          <w:bCs/>
        </w:rPr>
        <w:t xml:space="preserve">Laptop icon next to: </w:t>
      </w:r>
      <w:r w:rsidR="006F0D99">
        <w:rPr>
          <w:bCs/>
        </w:rPr>
        <w:t>Online Learning Research Efficacy Database</w:t>
      </w:r>
    </w:p>
    <w:p w14:paraId="007E0D7A" w14:textId="2FF74F88" w:rsidR="006F0D99" w:rsidRDefault="00C53CB8" w:rsidP="00E76058">
      <w:pPr>
        <w:spacing w:line="276" w:lineRule="auto"/>
        <w:rPr>
          <w:bCs/>
        </w:rPr>
      </w:pPr>
      <w:r>
        <w:rPr>
          <w:bCs/>
        </w:rPr>
        <w:t xml:space="preserve">Book icon next to: </w:t>
      </w:r>
      <w:r w:rsidR="006F0D99">
        <w:rPr>
          <w:bCs/>
        </w:rPr>
        <w:t>“High Impact Practices in Online Education”</w:t>
      </w:r>
    </w:p>
    <w:p w14:paraId="4FB09B63" w14:textId="22BE161A" w:rsidR="006F0D99" w:rsidRDefault="00C53CB8" w:rsidP="00E76058">
      <w:pPr>
        <w:spacing w:line="276" w:lineRule="auto"/>
        <w:rPr>
          <w:bCs/>
        </w:rPr>
      </w:pPr>
      <w:r>
        <w:rPr>
          <w:bCs/>
        </w:rPr>
        <w:t xml:space="preserve">Sound bars icon next to: </w:t>
      </w:r>
      <w:r w:rsidR="006F0D99">
        <w:rPr>
          <w:bCs/>
        </w:rPr>
        <w:t>“Research in Action” podcast</w:t>
      </w:r>
    </w:p>
    <w:p w14:paraId="20DBCCCB" w14:textId="79D386A9" w:rsidR="006F0D99" w:rsidRDefault="00C53CB8" w:rsidP="00E76058">
      <w:pPr>
        <w:spacing w:line="276" w:lineRule="auto"/>
        <w:rPr>
          <w:bCs/>
        </w:rPr>
      </w:pPr>
      <w:r>
        <w:rPr>
          <w:bCs/>
        </w:rPr>
        <w:t xml:space="preserve">Clipboard icon next to: </w:t>
      </w:r>
      <w:r w:rsidR="006F0D99">
        <w:rPr>
          <w:bCs/>
        </w:rPr>
        <w:t>National and local studies</w:t>
      </w:r>
    </w:p>
    <w:p w14:paraId="58A83CDB" w14:textId="49337440" w:rsidR="00C53CB8" w:rsidRDefault="00C53CB8" w:rsidP="00E76058">
      <w:pPr>
        <w:spacing w:line="276" w:lineRule="auto"/>
        <w:rPr>
          <w:bCs/>
        </w:rPr>
      </w:pPr>
    </w:p>
    <w:p w14:paraId="55FF9B28" w14:textId="1299ACB8" w:rsidR="00C53CB8" w:rsidRDefault="00C53CB8" w:rsidP="00E76058">
      <w:pPr>
        <w:spacing w:line="276" w:lineRule="auto"/>
        <w:rPr>
          <w:bCs/>
        </w:rPr>
      </w:pPr>
      <w:r>
        <w:rPr>
          <w:bCs/>
        </w:rPr>
        <w:t>Ecampus.oregonstate.edu/research</w:t>
      </w:r>
    </w:p>
    <w:p w14:paraId="2C83CED6" w14:textId="14DBBD00" w:rsidR="00C53CB8" w:rsidRDefault="00C53CB8" w:rsidP="00E76058">
      <w:pPr>
        <w:spacing w:line="276" w:lineRule="auto"/>
        <w:rPr>
          <w:bCs/>
        </w:rPr>
      </w:pPr>
    </w:p>
    <w:p w14:paraId="4CEE6910" w14:textId="29B6FC20" w:rsidR="00C53CB8" w:rsidRPr="00C53CB8" w:rsidRDefault="00C53CB8" w:rsidP="00E76058">
      <w:pPr>
        <w:spacing w:line="276" w:lineRule="auto"/>
      </w:pPr>
      <w:r>
        <w:t xml:space="preserve">The Oregon State University institutional logo is displayed in lower right corner. </w:t>
      </w:r>
    </w:p>
    <w:p w14:paraId="25986648" w14:textId="77777777" w:rsidR="00B8358F" w:rsidRDefault="00B8358F" w:rsidP="00E76058">
      <w:pPr>
        <w:pStyle w:val="Heading1"/>
        <w:spacing w:line="276" w:lineRule="auto"/>
      </w:pPr>
      <w:r>
        <w:t>Slide Three</w:t>
      </w:r>
    </w:p>
    <w:p w14:paraId="7147B4A4" w14:textId="66E9DF6D" w:rsidR="00C53CB8" w:rsidRDefault="00C53CB8" w:rsidP="00E76058">
      <w:pPr>
        <w:spacing w:line="276" w:lineRule="auto"/>
      </w:pPr>
    </w:p>
    <w:p w14:paraId="352D4F83" w14:textId="3BB04CD9" w:rsidR="00C53CB8" w:rsidRPr="00C53CB8" w:rsidRDefault="00C53CB8" w:rsidP="00E76058">
      <w:pPr>
        <w:spacing w:line="276" w:lineRule="auto"/>
        <w:rPr>
          <w:b/>
        </w:rPr>
      </w:pPr>
      <w:r w:rsidRPr="00C53CB8">
        <w:rPr>
          <w:b/>
        </w:rPr>
        <w:t>Presenter</w:t>
      </w:r>
    </w:p>
    <w:p w14:paraId="6D6B8931" w14:textId="77777777" w:rsidR="00C53CB8" w:rsidRDefault="00C53CB8" w:rsidP="00E76058">
      <w:pPr>
        <w:spacing w:line="276" w:lineRule="auto"/>
      </w:pPr>
    </w:p>
    <w:p w14:paraId="3D05170D" w14:textId="72B6F910" w:rsidR="006F0D99" w:rsidRDefault="00C53CB8" w:rsidP="00E76058">
      <w:pPr>
        <w:spacing w:line="276" w:lineRule="auto"/>
      </w:pPr>
      <w:r>
        <w:t xml:space="preserve">A photo of </w:t>
      </w:r>
      <w:r w:rsidR="006F0D99">
        <w:t xml:space="preserve">Dr. Katie Linder is </w:t>
      </w:r>
      <w:r>
        <w:t>displayed on the left side.</w:t>
      </w:r>
    </w:p>
    <w:p w14:paraId="707DCD86" w14:textId="2542917B" w:rsidR="00C53CB8" w:rsidRPr="00C53CB8" w:rsidRDefault="00C53CB8" w:rsidP="00E76058">
      <w:pPr>
        <w:spacing w:line="276" w:lineRule="auto"/>
      </w:pPr>
    </w:p>
    <w:p w14:paraId="0CF158DA" w14:textId="77777777" w:rsidR="00C53CB8" w:rsidRPr="00C53CB8" w:rsidRDefault="00C53CB8" w:rsidP="00E76058">
      <w:pPr>
        <w:spacing w:line="276" w:lineRule="auto"/>
      </w:pPr>
      <w:r w:rsidRPr="00C53CB8">
        <w:rPr>
          <w:bCs/>
        </w:rPr>
        <w:t>Katie Linder, Ph.D.</w:t>
      </w:r>
    </w:p>
    <w:p w14:paraId="21EA56AD" w14:textId="77777777" w:rsidR="00C53CB8" w:rsidRPr="00C53CB8" w:rsidRDefault="00C53CB8" w:rsidP="00E76058">
      <w:pPr>
        <w:spacing w:line="276" w:lineRule="auto"/>
      </w:pPr>
      <w:r w:rsidRPr="00C53CB8">
        <w:t>Director of Research</w:t>
      </w:r>
    </w:p>
    <w:p w14:paraId="360BE1A9" w14:textId="77777777" w:rsidR="00C53CB8" w:rsidRPr="00C53CB8" w:rsidRDefault="00C53CB8" w:rsidP="00E76058">
      <w:pPr>
        <w:spacing w:line="276" w:lineRule="auto"/>
      </w:pPr>
      <w:r w:rsidRPr="00C53CB8">
        <w:t>Oregon State University Ecampus</w:t>
      </w:r>
    </w:p>
    <w:p w14:paraId="5F7CD5A1" w14:textId="11B3CEE0" w:rsidR="006F0D99" w:rsidRDefault="006F0D99" w:rsidP="00E76058">
      <w:pPr>
        <w:spacing w:line="276" w:lineRule="auto"/>
      </w:pPr>
    </w:p>
    <w:p w14:paraId="3A1413E2" w14:textId="36A44652" w:rsidR="00C53CB8" w:rsidRDefault="00C53CB8" w:rsidP="00E76058">
      <w:pPr>
        <w:spacing w:line="276" w:lineRule="auto"/>
      </w:pPr>
      <w:r>
        <w:t>Twitter: @Katie__Linder | @ECResearchUnit</w:t>
      </w:r>
    </w:p>
    <w:p w14:paraId="738B561B" w14:textId="572A8C75" w:rsidR="006F0D99" w:rsidRDefault="006F0D99" w:rsidP="00E76058">
      <w:pPr>
        <w:spacing w:line="276" w:lineRule="auto"/>
        <w:rPr>
          <w:rStyle w:val="Hyperlink"/>
        </w:rPr>
      </w:pPr>
      <w:r>
        <w:t xml:space="preserve">Email: </w:t>
      </w:r>
      <w:hyperlink r:id="rId8" w:history="1">
        <w:r w:rsidRPr="0027399E">
          <w:rPr>
            <w:rStyle w:val="Hyperlink"/>
          </w:rPr>
          <w:t>kathryn.linder@oregonstate.edu</w:t>
        </w:r>
      </w:hyperlink>
    </w:p>
    <w:p w14:paraId="29B1056E" w14:textId="6C47EA01" w:rsidR="00D03394" w:rsidRPr="006A7121" w:rsidRDefault="00C53CB8" w:rsidP="00E76058">
      <w:pPr>
        <w:spacing w:line="276" w:lineRule="auto"/>
      </w:pPr>
      <w:r w:rsidRPr="00C53CB8">
        <w:rPr>
          <w:rStyle w:val="Hyperlink"/>
          <w:color w:val="auto"/>
          <w:u w:val="none"/>
        </w:rPr>
        <w:lastRenderedPageBreak/>
        <w:t xml:space="preserve">Website: </w:t>
      </w:r>
      <w:hyperlink r:id="rId9" w:history="1">
        <w:r w:rsidR="006A7121" w:rsidRPr="006A7121">
          <w:rPr>
            <w:rStyle w:val="Hyperlink"/>
          </w:rPr>
          <w:t>e</w:t>
        </w:r>
        <w:r w:rsidRPr="006A7121">
          <w:rPr>
            <w:rStyle w:val="Hyperlink"/>
          </w:rPr>
          <w:t>campus.oregonstate.edu/research</w:t>
        </w:r>
      </w:hyperlink>
    </w:p>
    <w:p w14:paraId="40163391" w14:textId="77777777" w:rsidR="00B8358F" w:rsidRDefault="00B8358F" w:rsidP="00E76058">
      <w:pPr>
        <w:pStyle w:val="Heading1"/>
        <w:spacing w:line="276" w:lineRule="auto"/>
      </w:pPr>
      <w:r>
        <w:t>Slide Four</w:t>
      </w:r>
    </w:p>
    <w:p w14:paraId="2CBB684A" w14:textId="77777777" w:rsidR="007906B6" w:rsidRDefault="007906B6" w:rsidP="00E76058">
      <w:pPr>
        <w:spacing w:line="276" w:lineRule="auto"/>
        <w:rPr>
          <w:b/>
          <w:bCs/>
        </w:rPr>
      </w:pPr>
    </w:p>
    <w:p w14:paraId="2E272C26" w14:textId="13AE9CA0" w:rsidR="00D03394" w:rsidRDefault="00C53CB8" w:rsidP="00E76058">
      <w:pPr>
        <w:spacing w:line="276" w:lineRule="auto"/>
        <w:rPr>
          <w:b/>
          <w:bCs/>
        </w:rPr>
      </w:pPr>
      <w:r>
        <w:rPr>
          <w:b/>
          <w:bCs/>
        </w:rPr>
        <w:t>Overview</w:t>
      </w:r>
    </w:p>
    <w:p w14:paraId="252858BA" w14:textId="17E09264" w:rsidR="00C53CB8" w:rsidRPr="00C53CB8" w:rsidRDefault="00C53CB8" w:rsidP="00E76058">
      <w:pPr>
        <w:spacing w:line="276" w:lineRule="auto"/>
        <w:rPr>
          <w:bCs/>
        </w:rPr>
      </w:pPr>
    </w:p>
    <w:p w14:paraId="39FDE629" w14:textId="77777777" w:rsidR="00C53CB8" w:rsidRPr="00C53CB8" w:rsidRDefault="00C53CB8" w:rsidP="00E76058">
      <w:pPr>
        <w:spacing w:line="276" w:lineRule="auto"/>
        <w:rPr>
          <w:bCs/>
        </w:rPr>
      </w:pPr>
      <w:r w:rsidRPr="00C53CB8">
        <w:rPr>
          <w:bCs/>
        </w:rPr>
        <w:t>Participants will leave this webinar better able to:</w:t>
      </w:r>
    </w:p>
    <w:p w14:paraId="5C737C19" w14:textId="78B33680" w:rsidR="00C53CB8" w:rsidRPr="00C53CB8" w:rsidRDefault="00C53CB8" w:rsidP="00CA6BA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C53CB8">
        <w:rPr>
          <w:bCs/>
        </w:rPr>
        <w:t xml:space="preserve">Find the scholarly research that is of most importance to their work </w:t>
      </w:r>
      <w:r w:rsidRPr="00C53CB8">
        <w:rPr>
          <w:bCs/>
        </w:rPr>
        <w:tab/>
      </w:r>
    </w:p>
    <w:p w14:paraId="46A904C2" w14:textId="50F8F8ED" w:rsidR="00C53CB8" w:rsidRPr="00C53CB8" w:rsidRDefault="00C53CB8" w:rsidP="00CA6BA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C53CB8">
        <w:rPr>
          <w:bCs/>
        </w:rPr>
        <w:t>Read scholarly research efficiently</w:t>
      </w:r>
    </w:p>
    <w:p w14:paraId="6E4F1443" w14:textId="548138E7" w:rsidR="00C53CB8" w:rsidRPr="00C53CB8" w:rsidRDefault="00C53CB8" w:rsidP="00CA6BA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C53CB8">
        <w:rPr>
          <w:bCs/>
        </w:rPr>
        <w:t>Evaluate the quality of scholarly research</w:t>
      </w:r>
    </w:p>
    <w:p w14:paraId="6AC949D2" w14:textId="68ACC5D0" w:rsidR="00C53CB8" w:rsidRPr="00C53CB8" w:rsidRDefault="00C53CB8" w:rsidP="00CA6BAC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C53CB8">
        <w:rPr>
          <w:bCs/>
        </w:rPr>
        <w:t>Decide when and how to apply scholarly research results in their work</w:t>
      </w:r>
      <w:r w:rsidRPr="00C53CB8">
        <w:rPr>
          <w:b/>
          <w:bCs/>
        </w:rPr>
        <w:tab/>
      </w:r>
      <w:r w:rsidRPr="00C53CB8">
        <w:rPr>
          <w:b/>
          <w:bCs/>
        </w:rPr>
        <w:tab/>
      </w:r>
    </w:p>
    <w:p w14:paraId="1D5CD05C" w14:textId="211B211B" w:rsidR="00C53CB8" w:rsidRDefault="00C53CB8" w:rsidP="00E76058">
      <w:pPr>
        <w:spacing w:line="276" w:lineRule="auto"/>
        <w:rPr>
          <w:b/>
          <w:bCs/>
        </w:rPr>
      </w:pPr>
    </w:p>
    <w:p w14:paraId="28D1BFCF" w14:textId="476A5E6A" w:rsidR="00C53CB8" w:rsidRPr="00C53CB8" w:rsidRDefault="00C53CB8" w:rsidP="00E76058">
      <w:pPr>
        <w:spacing w:line="276" w:lineRule="auto"/>
        <w:rPr>
          <w:bCs/>
        </w:rPr>
      </w:pPr>
      <w:r w:rsidRPr="00C53CB8">
        <w:rPr>
          <w:bCs/>
        </w:rPr>
        <w:t>Each bullet point is preceded by an icon in the following order:</w:t>
      </w:r>
    </w:p>
    <w:p w14:paraId="56B4ED5C" w14:textId="037BD376" w:rsidR="00C53CB8" w:rsidRDefault="00C53CB8" w:rsidP="00E76058">
      <w:pPr>
        <w:spacing w:line="276" w:lineRule="auto"/>
        <w:rPr>
          <w:bCs/>
        </w:rPr>
      </w:pPr>
      <w:r w:rsidRPr="00C53CB8">
        <w:rPr>
          <w:bCs/>
        </w:rPr>
        <w:t>Magnifying glass, book, horizontal bars, hand</w:t>
      </w:r>
    </w:p>
    <w:p w14:paraId="406C1A6D" w14:textId="0E3EA928" w:rsidR="00C53CB8" w:rsidRDefault="00C53CB8" w:rsidP="00E76058">
      <w:pPr>
        <w:spacing w:line="276" w:lineRule="auto"/>
        <w:rPr>
          <w:bCs/>
        </w:rPr>
      </w:pPr>
    </w:p>
    <w:p w14:paraId="14EC2A0B" w14:textId="6E5F15AC" w:rsidR="00C53CB8" w:rsidRPr="00C53CB8" w:rsidRDefault="00C53CB8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>@ECResearchUnit | Oregon State</w:t>
      </w:r>
      <w:r w:rsidR="00F4441A">
        <w:rPr>
          <w:bCs/>
        </w:rPr>
        <w:t xml:space="preserve"> University</w:t>
      </w:r>
      <w:r w:rsidRPr="00C53CB8">
        <w:rPr>
          <w:bCs/>
        </w:rPr>
        <w:t xml:space="preserve"> Ecampus Research Unit</w:t>
      </w:r>
    </w:p>
    <w:p w14:paraId="68BCF3F6" w14:textId="1B8D906E" w:rsidR="00B8358F" w:rsidRDefault="00B8358F" w:rsidP="00E76058">
      <w:pPr>
        <w:pStyle w:val="Heading1"/>
        <w:spacing w:line="276" w:lineRule="auto"/>
      </w:pPr>
      <w:r>
        <w:t>Slide Five</w:t>
      </w:r>
    </w:p>
    <w:p w14:paraId="20EA83A3" w14:textId="5FC8B61E" w:rsidR="00C53CB8" w:rsidRDefault="00C53CB8" w:rsidP="00E76058">
      <w:pPr>
        <w:spacing w:line="276" w:lineRule="auto"/>
      </w:pPr>
    </w:p>
    <w:p w14:paraId="7F2B8016" w14:textId="213D774F" w:rsidR="00C53CB8" w:rsidRPr="00C53CB8" w:rsidRDefault="00C53CB8" w:rsidP="00E76058">
      <w:pPr>
        <w:spacing w:line="276" w:lineRule="auto"/>
        <w:rPr>
          <w:b/>
          <w:bCs/>
        </w:rPr>
      </w:pPr>
      <w:r w:rsidRPr="00C53CB8">
        <w:rPr>
          <w:b/>
          <w:bCs/>
        </w:rPr>
        <w:t xml:space="preserve">What are your </w:t>
      </w:r>
      <w:r w:rsidRPr="00C53CB8">
        <w:rPr>
          <w:bCs/>
        </w:rPr>
        <w:t xml:space="preserve">current challenges </w:t>
      </w:r>
      <w:r w:rsidRPr="00C53CB8">
        <w:rPr>
          <w:b/>
          <w:bCs/>
        </w:rPr>
        <w:t>with reading and digesting research?</w:t>
      </w:r>
      <w:r>
        <w:rPr>
          <w:b/>
          <w:bCs/>
        </w:rPr>
        <w:t xml:space="preserve"> </w:t>
      </w:r>
      <w:r w:rsidRPr="00C53CB8">
        <w:rPr>
          <w:bCs/>
        </w:rPr>
        <w:t>(</w:t>
      </w:r>
      <w:r>
        <w:rPr>
          <w:bCs/>
        </w:rPr>
        <w:t>P</w:t>
      </w:r>
      <w:r w:rsidRPr="00C53CB8">
        <w:rPr>
          <w:bCs/>
        </w:rPr>
        <w:t>receded by question mark icon.</w:t>
      </w:r>
      <w:r>
        <w:rPr>
          <w:bCs/>
        </w:rPr>
        <w:t>)</w:t>
      </w:r>
    </w:p>
    <w:p w14:paraId="3E799FAC" w14:textId="77777777" w:rsidR="00C53CB8" w:rsidRDefault="00C53CB8" w:rsidP="00E76058">
      <w:pPr>
        <w:spacing w:line="276" w:lineRule="auto"/>
        <w:rPr>
          <w:bCs/>
        </w:rPr>
      </w:pPr>
    </w:p>
    <w:p w14:paraId="4B8992FB" w14:textId="4AEDEFEB" w:rsidR="00D03394" w:rsidRPr="00C53CB8" w:rsidRDefault="00C53CB8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</w:p>
    <w:p w14:paraId="5CED6739" w14:textId="77777777" w:rsidR="00B8358F" w:rsidRDefault="00B8358F" w:rsidP="00E76058">
      <w:pPr>
        <w:pStyle w:val="Heading1"/>
        <w:spacing w:line="276" w:lineRule="auto"/>
      </w:pPr>
      <w:r>
        <w:t>Slide Six</w:t>
      </w:r>
    </w:p>
    <w:p w14:paraId="521816CD" w14:textId="17B1EAE5" w:rsidR="00C53CB8" w:rsidRDefault="00C53CB8" w:rsidP="00E76058">
      <w:pPr>
        <w:spacing w:line="276" w:lineRule="auto"/>
        <w:rPr>
          <w:b/>
          <w:bCs/>
        </w:rPr>
      </w:pPr>
    </w:p>
    <w:p w14:paraId="2DDBEC27" w14:textId="1E9D6E37" w:rsidR="00C53CB8" w:rsidRDefault="00C53CB8" w:rsidP="00E76058">
      <w:pPr>
        <w:spacing w:line="276" w:lineRule="auto"/>
        <w:rPr>
          <w:bCs/>
        </w:rPr>
      </w:pPr>
      <w:r w:rsidRPr="00C53CB8">
        <w:rPr>
          <w:b/>
          <w:bCs/>
        </w:rPr>
        <w:t>Finding Research</w:t>
      </w:r>
      <w:r>
        <w:rPr>
          <w:bCs/>
        </w:rPr>
        <w:t xml:space="preserve"> (followed by magnifying glass icon)</w:t>
      </w:r>
    </w:p>
    <w:p w14:paraId="1899E6C9" w14:textId="77777777" w:rsidR="00C53CB8" w:rsidRDefault="00C53CB8" w:rsidP="00E76058">
      <w:pPr>
        <w:spacing w:line="276" w:lineRule="auto"/>
        <w:rPr>
          <w:bCs/>
        </w:rPr>
      </w:pPr>
    </w:p>
    <w:p w14:paraId="1F8D09F8" w14:textId="6C6907E4" w:rsidR="00C53CB8" w:rsidRPr="00C53CB8" w:rsidRDefault="00C53CB8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</w:p>
    <w:p w14:paraId="5DCD9CDA" w14:textId="77777777" w:rsidR="00D73E9C" w:rsidRDefault="00B8358F" w:rsidP="00E76058">
      <w:pPr>
        <w:pStyle w:val="Heading1"/>
        <w:spacing w:line="276" w:lineRule="auto"/>
      </w:pPr>
      <w:r>
        <w:t>Slide Seven</w:t>
      </w:r>
    </w:p>
    <w:p w14:paraId="7E650572" w14:textId="347DEBD8" w:rsidR="00B72510" w:rsidRPr="00D73E9C" w:rsidRDefault="002020BB" w:rsidP="00E76058">
      <w:pPr>
        <w:spacing w:line="276" w:lineRule="auto"/>
        <w:rPr>
          <w:b/>
        </w:rPr>
      </w:pPr>
      <w:r>
        <w:br/>
      </w:r>
      <w:r w:rsidR="00C53CB8" w:rsidRPr="00D73E9C">
        <w:rPr>
          <w:b/>
        </w:rPr>
        <w:t>Finding Research: Journals, journal digests and publisher catalogs</w:t>
      </w:r>
    </w:p>
    <w:p w14:paraId="1A58D9B4" w14:textId="5DA49426" w:rsidR="00C53CB8" w:rsidRDefault="00C53CB8" w:rsidP="00E76058">
      <w:pPr>
        <w:spacing w:line="276" w:lineRule="auto"/>
      </w:pPr>
    </w:p>
    <w:p w14:paraId="4DB40801" w14:textId="404C6D5B" w:rsidR="00C53CB8" w:rsidRDefault="00C53CB8" w:rsidP="00E76058">
      <w:pPr>
        <w:spacing w:line="276" w:lineRule="auto"/>
      </w:pPr>
      <w:r>
        <w:t xml:space="preserve">Online Learning Journal logo: </w:t>
      </w:r>
      <w:r w:rsidRPr="00C53CB8">
        <w:t>olj.onlinelearningconsortium.org</w:t>
      </w:r>
    </w:p>
    <w:p w14:paraId="4F0C2123" w14:textId="1F6016D4" w:rsidR="00C53CB8" w:rsidRDefault="00C53CB8" w:rsidP="00E76058">
      <w:pPr>
        <w:spacing w:line="276" w:lineRule="auto"/>
      </w:pPr>
    </w:p>
    <w:p w14:paraId="4458980F" w14:textId="428F85A8" w:rsidR="00C53CB8" w:rsidRDefault="00C53CB8" w:rsidP="00E76058">
      <w:pPr>
        <w:spacing w:line="276" w:lineRule="auto"/>
      </w:pPr>
      <w:r>
        <w:t>The Journal of Educators Online logo: thejeo.com</w:t>
      </w:r>
    </w:p>
    <w:p w14:paraId="17074358" w14:textId="48925CB8" w:rsidR="00C53CB8" w:rsidRPr="00C53CB8" w:rsidRDefault="00C53CB8" w:rsidP="00E76058">
      <w:pPr>
        <w:spacing w:line="276" w:lineRule="auto"/>
      </w:pPr>
      <w:r>
        <w:t>Online Journal of Distance Learning Administration logo: westga.edu/~distance/ojdla/</w:t>
      </w:r>
    </w:p>
    <w:p w14:paraId="0DD453C5" w14:textId="2746FC9B" w:rsidR="00C53CB8" w:rsidRDefault="00C53CB8" w:rsidP="00E76058">
      <w:pPr>
        <w:spacing w:line="276" w:lineRule="auto"/>
      </w:pPr>
    </w:p>
    <w:p w14:paraId="6955962E" w14:textId="5C09301A" w:rsidR="00C53CB8" w:rsidRPr="00C53CB8" w:rsidRDefault="00C53CB8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>@ECResearchUnit | Oregon State</w:t>
      </w:r>
      <w:r w:rsidR="00F4441A">
        <w:rPr>
          <w:bCs/>
        </w:rPr>
        <w:t xml:space="preserve"> </w:t>
      </w:r>
      <w:r w:rsidR="00F4441A">
        <w:rPr>
          <w:bCs/>
        </w:rPr>
        <w:t>University</w:t>
      </w:r>
      <w:r w:rsidRPr="00C53CB8">
        <w:rPr>
          <w:bCs/>
        </w:rPr>
        <w:t xml:space="preserve"> Ecampus Research Unit</w:t>
      </w:r>
    </w:p>
    <w:p w14:paraId="1DC62BD9" w14:textId="144148D0" w:rsidR="00B72510" w:rsidRDefault="00B8358F" w:rsidP="00E76058">
      <w:pPr>
        <w:pStyle w:val="Heading1"/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>
        <w:t>Slide Eight</w:t>
      </w:r>
      <w:r w:rsidR="002020BB">
        <w:br/>
      </w:r>
    </w:p>
    <w:p w14:paraId="27931726" w14:textId="6E5043C6" w:rsidR="00D73E9C" w:rsidRDefault="00D73E9C" w:rsidP="00E76058">
      <w:pPr>
        <w:spacing w:line="276" w:lineRule="auto"/>
        <w:rPr>
          <w:b/>
        </w:rPr>
      </w:pPr>
      <w:r w:rsidRPr="00D73E9C">
        <w:rPr>
          <w:b/>
        </w:rPr>
        <w:t xml:space="preserve">Finding Research: </w:t>
      </w:r>
      <w:r>
        <w:rPr>
          <w:b/>
        </w:rPr>
        <w:t>Reports</w:t>
      </w:r>
    </w:p>
    <w:p w14:paraId="184503A9" w14:textId="2AAA2045" w:rsidR="00D73E9C" w:rsidRDefault="00D73E9C" w:rsidP="00E76058">
      <w:pPr>
        <w:spacing w:line="276" w:lineRule="auto"/>
        <w:rPr>
          <w:b/>
        </w:rPr>
      </w:pPr>
    </w:p>
    <w:p w14:paraId="38438FC6" w14:textId="77777777" w:rsidR="00D73E9C" w:rsidRPr="00D73E9C" w:rsidRDefault="00D73E9C" w:rsidP="00E76058">
      <w:pPr>
        <w:spacing w:line="276" w:lineRule="auto"/>
      </w:pPr>
      <w:r>
        <w:t xml:space="preserve">CHLOE2: The changing landscape of online education report cover: </w:t>
      </w:r>
      <w:r w:rsidRPr="00D73E9C">
        <w:t>qualitymatters.org/qa-resources</w:t>
      </w:r>
    </w:p>
    <w:p w14:paraId="5BA4C18B" w14:textId="06EABB66" w:rsidR="00D73E9C" w:rsidRDefault="00D73E9C" w:rsidP="00E76058">
      <w:pPr>
        <w:spacing w:line="276" w:lineRule="auto"/>
      </w:pPr>
    </w:p>
    <w:p w14:paraId="7623EED3" w14:textId="1A6EE072" w:rsidR="00D73E9C" w:rsidRDefault="00D73E9C" w:rsidP="00E76058">
      <w:pPr>
        <w:spacing w:line="276" w:lineRule="auto"/>
      </w:pPr>
      <w:r>
        <w:t>New Media Consortium Horizon Report cover: library.educause.edu</w:t>
      </w:r>
    </w:p>
    <w:p w14:paraId="2AA538A0" w14:textId="1F7A2958" w:rsidR="00D73E9C" w:rsidRDefault="00D73E9C" w:rsidP="00E76058">
      <w:pPr>
        <w:spacing w:line="276" w:lineRule="auto"/>
      </w:pPr>
    </w:p>
    <w:p w14:paraId="2C90D8EE" w14:textId="74678054" w:rsidR="00D73E9C" w:rsidRDefault="00D73E9C" w:rsidP="00E76058">
      <w:pPr>
        <w:spacing w:line="276" w:lineRule="auto"/>
      </w:pPr>
      <w:r>
        <w:t>Grade Increase: Tracking distance education in the United States report cover: onlinelearningconsortium.org/read</w:t>
      </w:r>
    </w:p>
    <w:p w14:paraId="41B2FBD2" w14:textId="0A7370F2" w:rsidR="00D73E9C" w:rsidRDefault="00D73E9C" w:rsidP="00E76058">
      <w:pPr>
        <w:spacing w:line="276" w:lineRule="auto"/>
      </w:pPr>
    </w:p>
    <w:p w14:paraId="09C0BC99" w14:textId="4A24DE8F" w:rsidR="00D73E9C" w:rsidRPr="00D73E9C" w:rsidRDefault="00D73E9C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</w:p>
    <w:p w14:paraId="0849E9AB" w14:textId="0B5CEB37" w:rsidR="00B72510" w:rsidRDefault="00B8358F" w:rsidP="00E76058">
      <w:pPr>
        <w:pStyle w:val="Heading1"/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F54294">
        <w:t>Slide Nine</w:t>
      </w:r>
      <w:r w:rsidR="002020BB">
        <w:br/>
      </w:r>
    </w:p>
    <w:p w14:paraId="69D93451" w14:textId="533057DB" w:rsidR="009D74AE" w:rsidRDefault="009D74AE" w:rsidP="009D74AE">
      <w:pPr>
        <w:spacing w:line="276" w:lineRule="auto"/>
        <w:rPr>
          <w:b/>
        </w:rPr>
      </w:pPr>
      <w:r w:rsidRPr="00D73E9C">
        <w:rPr>
          <w:b/>
        </w:rPr>
        <w:t>Finding Research:</w:t>
      </w:r>
      <w:r w:rsidR="00F54294">
        <w:rPr>
          <w:b/>
        </w:rPr>
        <w:t xml:space="preserve"> New Directions series</w:t>
      </w:r>
    </w:p>
    <w:p w14:paraId="06B85D1F" w14:textId="77777777" w:rsidR="009D74AE" w:rsidRPr="009D74AE" w:rsidRDefault="009D74AE" w:rsidP="009D74AE"/>
    <w:p w14:paraId="35E5B9B2" w14:textId="01D7A1AF" w:rsidR="0020373C" w:rsidRDefault="00F54294" w:rsidP="00E76058">
      <w:pPr>
        <w:spacing w:line="276" w:lineRule="auto"/>
        <w:rPr>
          <w:bCs/>
        </w:rPr>
      </w:pPr>
      <w:r>
        <w:rPr>
          <w:bCs/>
        </w:rPr>
        <w:t>Displayed from left to right are the front covers of three New Directions series journals in the following order:</w:t>
      </w:r>
    </w:p>
    <w:p w14:paraId="48626AF3" w14:textId="23DD6F31" w:rsidR="00F54294" w:rsidRPr="00F54294" w:rsidRDefault="00F54294" w:rsidP="00F54294">
      <w:pPr>
        <w:pStyle w:val="ListParagraph"/>
        <w:numPr>
          <w:ilvl w:val="0"/>
          <w:numId w:val="25"/>
        </w:numPr>
        <w:spacing w:line="276" w:lineRule="auto"/>
        <w:rPr>
          <w:bCs/>
        </w:rPr>
      </w:pPr>
      <w:r w:rsidRPr="00F54294">
        <w:rPr>
          <w:bCs/>
        </w:rPr>
        <w:t>New Directions for Teaching &amp; Learning</w:t>
      </w:r>
      <w:r>
        <w:rPr>
          <w:bCs/>
        </w:rPr>
        <w:t xml:space="preserve"> </w:t>
      </w:r>
    </w:p>
    <w:p w14:paraId="581C6F79" w14:textId="4A65E8EA" w:rsidR="00F54294" w:rsidRPr="00F54294" w:rsidRDefault="00F54294" w:rsidP="00F54294">
      <w:pPr>
        <w:pStyle w:val="ListParagraph"/>
        <w:numPr>
          <w:ilvl w:val="0"/>
          <w:numId w:val="25"/>
        </w:numPr>
        <w:spacing w:line="276" w:lineRule="auto"/>
        <w:rPr>
          <w:bCs/>
        </w:rPr>
      </w:pPr>
      <w:r w:rsidRPr="00F54294">
        <w:rPr>
          <w:bCs/>
        </w:rPr>
        <w:t>New Directions for Adult &amp; Continuing Education</w:t>
      </w:r>
    </w:p>
    <w:p w14:paraId="2E9E2CC7" w14:textId="607D9BBC" w:rsidR="00F54294" w:rsidRPr="00F54294" w:rsidRDefault="00F54294" w:rsidP="00F54294">
      <w:pPr>
        <w:pStyle w:val="ListParagraph"/>
        <w:numPr>
          <w:ilvl w:val="0"/>
          <w:numId w:val="25"/>
        </w:numPr>
        <w:spacing w:line="276" w:lineRule="auto"/>
        <w:rPr>
          <w:bCs/>
        </w:rPr>
      </w:pPr>
      <w:r w:rsidRPr="00F54294">
        <w:rPr>
          <w:bCs/>
        </w:rPr>
        <w:t>New Directions for Student Services</w:t>
      </w:r>
    </w:p>
    <w:p w14:paraId="4DCC6DA3" w14:textId="3696E719" w:rsidR="00F54294" w:rsidRDefault="00F54294" w:rsidP="00E76058">
      <w:pPr>
        <w:spacing w:line="276" w:lineRule="auto"/>
        <w:rPr>
          <w:bCs/>
        </w:rPr>
      </w:pPr>
    </w:p>
    <w:p w14:paraId="18F3DE3A" w14:textId="77777777" w:rsidR="00F54294" w:rsidRPr="00F54294" w:rsidRDefault="00F54294" w:rsidP="00F54294">
      <w:pPr>
        <w:spacing w:line="276" w:lineRule="auto"/>
        <w:rPr>
          <w:bCs/>
        </w:rPr>
      </w:pPr>
      <w:r w:rsidRPr="00F54294">
        <w:rPr>
          <w:bCs/>
        </w:rPr>
        <w:t>onlinelibrary.wiley.com/journal</w:t>
      </w:r>
    </w:p>
    <w:p w14:paraId="562C7E9A" w14:textId="77777777" w:rsidR="00F54294" w:rsidRDefault="00F54294" w:rsidP="00E76058">
      <w:pPr>
        <w:spacing w:line="276" w:lineRule="auto"/>
        <w:rPr>
          <w:bCs/>
        </w:rPr>
      </w:pPr>
    </w:p>
    <w:p w14:paraId="516E9F8B" w14:textId="1F180383" w:rsidR="0020373C" w:rsidRPr="00C53CB8" w:rsidRDefault="0020373C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</w:p>
    <w:p w14:paraId="7D9B8474" w14:textId="20A45359" w:rsidR="00996031" w:rsidRDefault="00996031" w:rsidP="00E76058">
      <w:pPr>
        <w:pStyle w:val="Heading1"/>
        <w:spacing w:line="276" w:lineRule="auto"/>
      </w:pPr>
      <w:r>
        <w:lastRenderedPageBreak/>
        <w:t>Slide Ten</w:t>
      </w:r>
    </w:p>
    <w:p w14:paraId="194B13AB" w14:textId="77777777" w:rsidR="0020373C" w:rsidRDefault="0020373C" w:rsidP="00E76058">
      <w:pPr>
        <w:spacing w:line="276" w:lineRule="auto"/>
      </w:pPr>
    </w:p>
    <w:p w14:paraId="25B3D43A" w14:textId="77777777" w:rsidR="0020373C" w:rsidRPr="0020373C" w:rsidRDefault="0020373C" w:rsidP="00E76058">
      <w:pPr>
        <w:spacing w:line="276" w:lineRule="auto"/>
        <w:rPr>
          <w:b/>
        </w:rPr>
      </w:pPr>
      <w:r w:rsidRPr="0020373C">
        <w:rPr>
          <w:b/>
        </w:rPr>
        <w:t>Finding Research: Google Scholar &amp; Google alerts</w:t>
      </w:r>
    </w:p>
    <w:p w14:paraId="2D655BA1" w14:textId="77777777" w:rsidR="0020373C" w:rsidRDefault="0020373C" w:rsidP="00E76058">
      <w:pPr>
        <w:spacing w:line="276" w:lineRule="auto"/>
      </w:pPr>
    </w:p>
    <w:p w14:paraId="176EB0F2" w14:textId="77777777" w:rsidR="0020373C" w:rsidRPr="0020373C" w:rsidRDefault="0020373C" w:rsidP="00CA6BAC">
      <w:pPr>
        <w:pStyle w:val="ListParagraph"/>
        <w:numPr>
          <w:ilvl w:val="0"/>
          <w:numId w:val="2"/>
        </w:numPr>
        <w:spacing w:line="276" w:lineRule="auto"/>
      </w:pPr>
      <w:r w:rsidRPr="0020373C">
        <w:rPr>
          <w:b/>
          <w:bCs/>
        </w:rPr>
        <w:t>If you have published</w:t>
      </w:r>
      <w:r w:rsidRPr="0020373C">
        <w:t>, consider setting up a Google Scholar profile</w:t>
      </w:r>
    </w:p>
    <w:p w14:paraId="18BB26C3" w14:textId="77777777" w:rsidR="0020373C" w:rsidRDefault="0020373C" w:rsidP="00E76058">
      <w:pPr>
        <w:spacing w:line="276" w:lineRule="auto"/>
      </w:pPr>
    </w:p>
    <w:p w14:paraId="7A39ED86" w14:textId="0D2AC4A4" w:rsidR="0020373C" w:rsidRDefault="0020373C" w:rsidP="00CA6BAC">
      <w:pPr>
        <w:pStyle w:val="ListParagraph"/>
        <w:numPr>
          <w:ilvl w:val="0"/>
          <w:numId w:val="2"/>
        </w:numPr>
        <w:spacing w:line="276" w:lineRule="auto"/>
      </w:pPr>
      <w:r w:rsidRPr="0020373C">
        <w:rPr>
          <w:b/>
          <w:bCs/>
        </w:rPr>
        <w:t xml:space="preserve">Google alerts </w:t>
      </w:r>
      <w:r w:rsidRPr="0020373C">
        <w:t>offer an automated strategy for staying up to date with the research in your field</w:t>
      </w:r>
    </w:p>
    <w:p w14:paraId="26CD29DA" w14:textId="77777777" w:rsidR="0020373C" w:rsidRDefault="0020373C" w:rsidP="00E76058">
      <w:pPr>
        <w:pStyle w:val="ListParagraph"/>
        <w:spacing w:line="276" w:lineRule="auto"/>
      </w:pPr>
    </w:p>
    <w:p w14:paraId="3CC68445" w14:textId="36632DC3" w:rsidR="0020373C" w:rsidRPr="0020373C" w:rsidRDefault="0020373C" w:rsidP="00E76058">
      <w:pPr>
        <w:spacing w:line="276" w:lineRule="auto"/>
      </w:pPr>
      <w:r>
        <w:t>A screen shot of the Google Scholar homepage is displayed on the right.</w:t>
      </w:r>
    </w:p>
    <w:p w14:paraId="4911AB65" w14:textId="26C21437" w:rsidR="0020373C" w:rsidRPr="00C53CB8" w:rsidRDefault="002020BB" w:rsidP="00E76058">
      <w:pPr>
        <w:spacing w:line="276" w:lineRule="auto"/>
        <w:rPr>
          <w:bCs/>
        </w:rPr>
      </w:pPr>
      <w:r>
        <w:br/>
      </w:r>
      <w:r w:rsidR="0020373C">
        <w:rPr>
          <w:bCs/>
        </w:rPr>
        <w:t xml:space="preserve">Bottom right corner displays the Twitter symbol and </w:t>
      </w:r>
      <w:r w:rsidR="0020373C"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="0020373C" w:rsidRPr="00C53CB8">
        <w:rPr>
          <w:bCs/>
        </w:rPr>
        <w:t>Ecampus Research Unit</w:t>
      </w:r>
      <w:r w:rsidR="0020373C">
        <w:rPr>
          <w:bCs/>
        </w:rPr>
        <w:t>.</w:t>
      </w:r>
    </w:p>
    <w:p w14:paraId="595C67D7" w14:textId="6150EBA4" w:rsidR="0063667C" w:rsidRDefault="0063667C" w:rsidP="00E76058">
      <w:pPr>
        <w:spacing w:line="276" w:lineRule="auto"/>
      </w:pPr>
    </w:p>
    <w:p w14:paraId="5D589026" w14:textId="131A0567" w:rsidR="00996031" w:rsidRDefault="00996031" w:rsidP="00E76058">
      <w:pPr>
        <w:pStyle w:val="Heading1"/>
        <w:spacing w:line="276" w:lineRule="auto"/>
      </w:pPr>
      <w:r>
        <w:t>Slide Eleven</w:t>
      </w:r>
    </w:p>
    <w:p w14:paraId="25FDA026" w14:textId="51439461" w:rsidR="007662BA" w:rsidRPr="000D2C96" w:rsidRDefault="002020BB" w:rsidP="00E76058">
      <w:pPr>
        <w:spacing w:line="276" w:lineRule="auto"/>
        <w:rPr>
          <w:b/>
        </w:rPr>
      </w:pPr>
      <w:r>
        <w:br/>
      </w:r>
      <w:r w:rsidR="0020373C" w:rsidRPr="000D2C96">
        <w:rPr>
          <w:b/>
        </w:rPr>
        <w:t>Finding Research: The Online Learning Efficacy Research Database</w:t>
      </w:r>
    </w:p>
    <w:p w14:paraId="28A02EB9" w14:textId="242D2EC0" w:rsidR="0020373C" w:rsidRDefault="0020373C" w:rsidP="00E76058">
      <w:pPr>
        <w:spacing w:line="276" w:lineRule="auto"/>
      </w:pPr>
    </w:p>
    <w:p w14:paraId="5FF5761E" w14:textId="77777777" w:rsidR="0020373C" w:rsidRPr="0020373C" w:rsidRDefault="0020373C" w:rsidP="00CA6BAC">
      <w:pPr>
        <w:pStyle w:val="ListParagraph"/>
        <w:numPr>
          <w:ilvl w:val="0"/>
          <w:numId w:val="3"/>
        </w:numPr>
        <w:spacing w:line="276" w:lineRule="auto"/>
      </w:pPr>
      <w:r w:rsidRPr="0020373C">
        <w:t xml:space="preserve">The Ecampus Research Unit created </w:t>
      </w:r>
      <w:r w:rsidRPr="0020373C">
        <w:rPr>
          <w:b/>
          <w:bCs/>
        </w:rPr>
        <w:t>a</w:t>
      </w:r>
      <w:r w:rsidRPr="0020373C">
        <w:t xml:space="preserve"> </w:t>
      </w:r>
      <w:r w:rsidRPr="0020373C">
        <w:rPr>
          <w:b/>
          <w:bCs/>
        </w:rPr>
        <w:t>searchable database that houses efficacy research studies</w:t>
      </w:r>
      <w:r w:rsidRPr="0020373C">
        <w:t xml:space="preserve"> that compare the modalities of online, hybrid/blended, and face-to-face classrooms</w:t>
      </w:r>
    </w:p>
    <w:p w14:paraId="7467306C" w14:textId="1FEA44FA" w:rsidR="0020373C" w:rsidRDefault="0020373C" w:rsidP="00E76058">
      <w:pPr>
        <w:spacing w:line="276" w:lineRule="auto"/>
      </w:pPr>
    </w:p>
    <w:p w14:paraId="41ACD1E8" w14:textId="031FA188" w:rsidR="0020373C" w:rsidRDefault="0020373C" w:rsidP="00CA6BAC">
      <w:pPr>
        <w:pStyle w:val="ListParagraph"/>
        <w:numPr>
          <w:ilvl w:val="0"/>
          <w:numId w:val="3"/>
        </w:numPr>
        <w:spacing w:line="276" w:lineRule="auto"/>
      </w:pPr>
      <w:r w:rsidRPr="0020373C">
        <w:rPr>
          <w:b/>
          <w:bCs/>
        </w:rPr>
        <w:t xml:space="preserve">Search the database: </w:t>
      </w:r>
      <w:r w:rsidRPr="0020373C">
        <w:t>ecampus.oregonstate.edu/research-database</w:t>
      </w:r>
    </w:p>
    <w:p w14:paraId="4B02E69B" w14:textId="77777777" w:rsidR="0020373C" w:rsidRDefault="0020373C" w:rsidP="00E76058">
      <w:pPr>
        <w:pStyle w:val="ListParagraph"/>
        <w:spacing w:line="276" w:lineRule="auto"/>
      </w:pPr>
    </w:p>
    <w:p w14:paraId="6F848C2F" w14:textId="76B9DED9" w:rsidR="0020373C" w:rsidRPr="0020373C" w:rsidRDefault="0020373C" w:rsidP="00E76058">
      <w:pPr>
        <w:spacing w:line="276" w:lineRule="auto"/>
      </w:pPr>
      <w:r>
        <w:t>A screen shot of the Online Learning Efficacy Research Database is displayed on the right.</w:t>
      </w:r>
    </w:p>
    <w:p w14:paraId="7964F572" w14:textId="21EE6078" w:rsidR="0020373C" w:rsidRDefault="0020373C" w:rsidP="00E76058">
      <w:pPr>
        <w:spacing w:line="276" w:lineRule="auto"/>
      </w:pPr>
    </w:p>
    <w:p w14:paraId="50F7A373" w14:textId="34D8AACF" w:rsidR="0020373C" w:rsidRDefault="0020373C" w:rsidP="00E76058">
      <w:pPr>
        <w:spacing w:line="276" w:lineRule="auto"/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684DFCBC" w14:textId="5F84C93A" w:rsidR="00996031" w:rsidRDefault="00996031" w:rsidP="00E76058">
      <w:pPr>
        <w:pStyle w:val="Heading1"/>
        <w:spacing w:line="276" w:lineRule="auto"/>
      </w:pPr>
      <w:r>
        <w:t>Slide Twelve</w:t>
      </w:r>
    </w:p>
    <w:p w14:paraId="33D48CF5" w14:textId="77777777" w:rsidR="000D2C96" w:rsidRDefault="000D2C96" w:rsidP="00E76058">
      <w:pPr>
        <w:spacing w:line="276" w:lineRule="auto"/>
        <w:rPr>
          <w:b/>
        </w:rPr>
      </w:pPr>
    </w:p>
    <w:p w14:paraId="1874895E" w14:textId="521C33B5" w:rsidR="000D2C96" w:rsidRPr="000D2C96" w:rsidRDefault="000D2C96" w:rsidP="00E76058">
      <w:pPr>
        <w:spacing w:line="276" w:lineRule="auto"/>
        <w:rPr>
          <w:b/>
        </w:rPr>
      </w:pPr>
      <w:r>
        <w:rPr>
          <w:b/>
        </w:rPr>
        <w:t xml:space="preserve">Finding Research: </w:t>
      </w:r>
      <w:r w:rsidRPr="000D2C96">
        <w:rPr>
          <w:b/>
        </w:rPr>
        <w:t>Social Media</w:t>
      </w:r>
    </w:p>
    <w:p w14:paraId="614D5B60" w14:textId="77777777" w:rsidR="000D2C96" w:rsidRDefault="000D2C96" w:rsidP="00E76058">
      <w:pPr>
        <w:spacing w:line="276" w:lineRule="auto"/>
      </w:pPr>
    </w:p>
    <w:p w14:paraId="1913B89E" w14:textId="77777777" w:rsidR="000D2C96" w:rsidRPr="000D2C96" w:rsidRDefault="000D2C96" w:rsidP="00CA6BAC">
      <w:pPr>
        <w:pStyle w:val="ListParagraph"/>
        <w:numPr>
          <w:ilvl w:val="0"/>
          <w:numId w:val="4"/>
        </w:numPr>
        <w:spacing w:line="276" w:lineRule="auto"/>
      </w:pPr>
      <w:r w:rsidRPr="000D2C96">
        <w:rPr>
          <w:b/>
          <w:bCs/>
        </w:rPr>
        <w:t xml:space="preserve">Who are the industry thought leaders </w:t>
      </w:r>
      <w:r w:rsidRPr="000D2C96">
        <w:t>that you want to follow?</w:t>
      </w:r>
    </w:p>
    <w:p w14:paraId="30017711" w14:textId="77777777" w:rsidR="000D2C96" w:rsidRPr="000D2C96" w:rsidRDefault="000D2C96" w:rsidP="00CA6BAC">
      <w:pPr>
        <w:pStyle w:val="ListParagraph"/>
        <w:numPr>
          <w:ilvl w:val="0"/>
          <w:numId w:val="4"/>
        </w:numPr>
        <w:spacing w:line="276" w:lineRule="auto"/>
      </w:pPr>
      <w:r w:rsidRPr="000D2C96">
        <w:rPr>
          <w:b/>
          <w:bCs/>
        </w:rPr>
        <w:t xml:space="preserve">What information can you share </w:t>
      </w:r>
      <w:r w:rsidRPr="000D2C96">
        <w:t>on social media about research in your field?</w:t>
      </w:r>
    </w:p>
    <w:p w14:paraId="376A62FC" w14:textId="3FFB3AE0" w:rsidR="000D2C96" w:rsidRDefault="000D2C96" w:rsidP="00E76058">
      <w:pPr>
        <w:spacing w:line="276" w:lineRule="auto"/>
      </w:pPr>
    </w:p>
    <w:p w14:paraId="240E8515" w14:textId="4B035FE2" w:rsidR="000D2C96" w:rsidRDefault="000D2C96" w:rsidP="00E76058">
      <w:pPr>
        <w:spacing w:line="276" w:lineRule="auto"/>
      </w:pPr>
      <w:r>
        <w:lastRenderedPageBreak/>
        <w:t>Right side displays Twitter, Facebook, and LinkedIn symbols.</w:t>
      </w:r>
    </w:p>
    <w:p w14:paraId="5B8234A5" w14:textId="77777777" w:rsidR="000D2C96" w:rsidRDefault="000D2C96" w:rsidP="00E76058">
      <w:pPr>
        <w:spacing w:line="276" w:lineRule="auto"/>
      </w:pPr>
    </w:p>
    <w:p w14:paraId="241F5012" w14:textId="77777777" w:rsidR="000D2C96" w:rsidRPr="000D2C96" w:rsidRDefault="000D2C96" w:rsidP="00E76058">
      <w:pPr>
        <w:spacing w:line="276" w:lineRule="auto"/>
      </w:pPr>
      <w:r w:rsidRPr="000D2C96">
        <w:t>@IDEAeducation</w:t>
      </w:r>
    </w:p>
    <w:p w14:paraId="604F8BD1" w14:textId="77777777" w:rsidR="000D2C96" w:rsidRPr="000D2C96" w:rsidRDefault="000D2C96" w:rsidP="00E76058">
      <w:pPr>
        <w:spacing w:line="276" w:lineRule="auto"/>
      </w:pPr>
      <w:r w:rsidRPr="000D2C96">
        <w:t>@UWMDETA</w:t>
      </w:r>
    </w:p>
    <w:p w14:paraId="66B3C37D" w14:textId="77777777" w:rsidR="000D2C96" w:rsidRPr="000D2C96" w:rsidRDefault="000D2C96" w:rsidP="00E76058">
      <w:pPr>
        <w:spacing w:line="276" w:lineRule="auto"/>
      </w:pPr>
      <w:r w:rsidRPr="000D2C96">
        <w:t>@laurapasquini</w:t>
      </w:r>
    </w:p>
    <w:p w14:paraId="195F8833" w14:textId="77777777" w:rsidR="000D2C96" w:rsidRPr="000D2C96" w:rsidRDefault="000D2C96" w:rsidP="00E76058">
      <w:pPr>
        <w:spacing w:line="276" w:lineRule="auto"/>
      </w:pPr>
      <w:r w:rsidRPr="000D2C96">
        <w:t>@ECResearchUnit</w:t>
      </w:r>
    </w:p>
    <w:p w14:paraId="37ED6267" w14:textId="77777777" w:rsidR="000D2C96" w:rsidRPr="000D2C96" w:rsidRDefault="000D2C96" w:rsidP="00E76058">
      <w:pPr>
        <w:spacing w:line="276" w:lineRule="auto"/>
      </w:pPr>
      <w:r w:rsidRPr="000D2C96">
        <w:t>@Ecampusnews</w:t>
      </w:r>
    </w:p>
    <w:p w14:paraId="28E4D3F9" w14:textId="77777777" w:rsidR="000D2C96" w:rsidRPr="000D2C96" w:rsidRDefault="000D2C96" w:rsidP="00E76058">
      <w:pPr>
        <w:spacing w:line="276" w:lineRule="auto"/>
      </w:pPr>
      <w:r w:rsidRPr="000D2C96">
        <w:t>@ShellTerrell</w:t>
      </w:r>
    </w:p>
    <w:p w14:paraId="6DA4C707" w14:textId="77777777" w:rsidR="000D2C96" w:rsidRPr="000D2C96" w:rsidRDefault="000D2C96" w:rsidP="00E76058">
      <w:pPr>
        <w:spacing w:line="276" w:lineRule="auto"/>
      </w:pPr>
      <w:r w:rsidRPr="000D2C96">
        <w:t>@DavidMiller_UK</w:t>
      </w:r>
    </w:p>
    <w:p w14:paraId="4954AA07" w14:textId="7D36B974" w:rsidR="000D2C96" w:rsidRPr="000D2C96" w:rsidRDefault="000D2C96" w:rsidP="00E76058">
      <w:pPr>
        <w:spacing w:line="276" w:lineRule="auto"/>
      </w:pPr>
      <w:r w:rsidRPr="000D2C96">
        <w:t>@BryanAlexander</w:t>
      </w:r>
      <w:r w:rsidR="002020BB">
        <w:br/>
      </w:r>
    </w:p>
    <w:p w14:paraId="5947D2D9" w14:textId="4636DD12" w:rsidR="006655F2" w:rsidRPr="00F4441A" w:rsidRDefault="000D2C9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0D68EBC7" w14:textId="0D29DF01" w:rsidR="00996031" w:rsidRDefault="00996031" w:rsidP="00E76058">
      <w:pPr>
        <w:pStyle w:val="Heading1"/>
        <w:spacing w:line="276" w:lineRule="auto"/>
      </w:pPr>
      <w:r>
        <w:t>Slide Thirteen</w:t>
      </w:r>
    </w:p>
    <w:p w14:paraId="471820D3" w14:textId="771CE912" w:rsidR="000D2C96" w:rsidRPr="000D2C96" w:rsidRDefault="002020BB" w:rsidP="00E76058">
      <w:pPr>
        <w:spacing w:line="276" w:lineRule="auto"/>
        <w:rPr>
          <w:b/>
          <w:bCs/>
        </w:rPr>
      </w:pPr>
      <w:r>
        <w:br/>
      </w:r>
      <w:r w:rsidR="000D2C96" w:rsidRPr="000D2C96">
        <w:rPr>
          <w:b/>
          <w:bCs/>
        </w:rPr>
        <w:t>Finding Research: Conferences</w:t>
      </w:r>
    </w:p>
    <w:p w14:paraId="2B264C34" w14:textId="7A303CA5" w:rsidR="000D2C96" w:rsidRDefault="000D2C96" w:rsidP="00E76058">
      <w:pPr>
        <w:spacing w:line="276" w:lineRule="auto"/>
        <w:rPr>
          <w:bCs/>
        </w:rPr>
      </w:pPr>
    </w:p>
    <w:p w14:paraId="7A5822F5" w14:textId="7AB8C878" w:rsidR="000D2C96" w:rsidRDefault="000D2C96" w:rsidP="00E76058">
      <w:pPr>
        <w:spacing w:line="276" w:lineRule="auto"/>
        <w:rPr>
          <w:bCs/>
        </w:rPr>
      </w:pPr>
      <w:r>
        <w:rPr>
          <w:bCs/>
        </w:rPr>
        <w:t>A table displays the following organization logos and URLs in two rows of three columns beginning on the left:</w:t>
      </w:r>
    </w:p>
    <w:p w14:paraId="17197250" w14:textId="77777777" w:rsidR="000D2C96" w:rsidRDefault="000D2C96" w:rsidP="00E76058">
      <w:pPr>
        <w:spacing w:line="276" w:lineRule="auto"/>
        <w:rPr>
          <w:bCs/>
        </w:rPr>
      </w:pPr>
    </w:p>
    <w:p w14:paraId="5C1FE3C3" w14:textId="3254CD63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UPCEA logo: upcea.edu</w:t>
      </w:r>
    </w:p>
    <w:p w14:paraId="4891B9F9" w14:textId="7BDB6648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EDUCAUSE Learning Initiative: educause.edu/eli</w:t>
      </w:r>
    </w:p>
    <w:p w14:paraId="2AEFD61D" w14:textId="4EF346FD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OLC Innovate: onlinelearningconsortium.org/innovate</w:t>
      </w:r>
    </w:p>
    <w:p w14:paraId="65F73AAA" w14:textId="0F90B2D1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WCET: wcet.wiche.edu</w:t>
      </w:r>
    </w:p>
    <w:p w14:paraId="3D28AB48" w14:textId="0461A9FC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Pod Network: podnetwork.org</w:t>
      </w:r>
    </w:p>
    <w:p w14:paraId="31C2D8BA" w14:textId="1EC157EC" w:rsidR="000D2C96" w:rsidRPr="000D2C96" w:rsidRDefault="000D2C96" w:rsidP="00CA6BAC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0D2C96">
        <w:rPr>
          <w:bCs/>
        </w:rPr>
        <w:t>OLC Accelerate: onlinelearningconsortium.org/accelerate</w:t>
      </w:r>
    </w:p>
    <w:p w14:paraId="7A56CCCD" w14:textId="77777777" w:rsidR="000D2C96" w:rsidRDefault="000D2C96" w:rsidP="00E76058">
      <w:pPr>
        <w:spacing w:line="276" w:lineRule="auto"/>
        <w:rPr>
          <w:bCs/>
        </w:rPr>
      </w:pPr>
    </w:p>
    <w:p w14:paraId="27CC077B" w14:textId="4DFC266C" w:rsidR="006655F2" w:rsidRPr="00F4441A" w:rsidRDefault="000D2C9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1A5CD533" w14:textId="766BC2F7" w:rsidR="00996031" w:rsidRDefault="00996031" w:rsidP="00E76058">
      <w:pPr>
        <w:pStyle w:val="Heading1"/>
        <w:spacing w:line="276" w:lineRule="auto"/>
      </w:pPr>
      <w:r>
        <w:t>Slide Fourteen</w:t>
      </w:r>
    </w:p>
    <w:p w14:paraId="4A2399FA" w14:textId="77777777" w:rsidR="00624EE0" w:rsidRDefault="00624EE0" w:rsidP="00E76058">
      <w:pPr>
        <w:spacing w:line="276" w:lineRule="auto"/>
        <w:rPr>
          <w:b/>
        </w:rPr>
      </w:pPr>
    </w:p>
    <w:p w14:paraId="1B014160" w14:textId="77777777" w:rsidR="00624EE0" w:rsidRDefault="00624EE0" w:rsidP="00E76058">
      <w:pPr>
        <w:spacing w:line="276" w:lineRule="auto"/>
        <w:rPr>
          <w:b/>
        </w:rPr>
      </w:pPr>
      <w:r w:rsidRPr="00624EE0">
        <w:rPr>
          <w:b/>
        </w:rPr>
        <w:t>Finding Research: Podcasts</w:t>
      </w:r>
    </w:p>
    <w:p w14:paraId="1DC8E059" w14:textId="77777777" w:rsidR="00624EE0" w:rsidRDefault="00624EE0" w:rsidP="00E76058">
      <w:pPr>
        <w:spacing w:line="276" w:lineRule="auto"/>
        <w:rPr>
          <w:b/>
        </w:rPr>
      </w:pPr>
    </w:p>
    <w:p w14:paraId="0C15B202" w14:textId="77777777" w:rsidR="00624EE0" w:rsidRDefault="00624EE0" w:rsidP="00E76058">
      <w:pPr>
        <w:spacing w:line="276" w:lineRule="auto"/>
      </w:pPr>
      <w:r>
        <w:t>The following podcast logos, titles, Twitter handles, and URLs are displayed from left to right:</w:t>
      </w:r>
    </w:p>
    <w:p w14:paraId="2C83EB86" w14:textId="77777777" w:rsidR="00624EE0" w:rsidRDefault="00624EE0" w:rsidP="00E76058">
      <w:pPr>
        <w:spacing w:line="276" w:lineRule="auto"/>
      </w:pPr>
    </w:p>
    <w:p w14:paraId="6E3318C2" w14:textId="77777777" w:rsidR="00624EE0" w:rsidRDefault="00624EE0" w:rsidP="00CA6BAC">
      <w:pPr>
        <w:pStyle w:val="ListParagraph"/>
        <w:numPr>
          <w:ilvl w:val="0"/>
          <w:numId w:val="6"/>
        </w:numPr>
        <w:spacing w:line="276" w:lineRule="auto"/>
      </w:pPr>
      <w:r>
        <w:lastRenderedPageBreak/>
        <w:t>TOPcast, @topcastnow, topcast.online.ucf.edu</w:t>
      </w:r>
    </w:p>
    <w:p w14:paraId="2E6C338D" w14:textId="77777777" w:rsidR="00624EE0" w:rsidRDefault="00624EE0" w:rsidP="00CA6BAC">
      <w:pPr>
        <w:pStyle w:val="ListParagraph"/>
        <w:numPr>
          <w:ilvl w:val="0"/>
          <w:numId w:val="6"/>
        </w:numPr>
        <w:spacing w:line="276" w:lineRule="auto"/>
      </w:pPr>
      <w:r>
        <w:t>Teaching in Higher Ed, @tihighered, teachinginhighered.com</w:t>
      </w:r>
    </w:p>
    <w:p w14:paraId="6337C4E1" w14:textId="77777777" w:rsidR="00624EE0" w:rsidRDefault="00624EE0" w:rsidP="00CA6BAC">
      <w:pPr>
        <w:pStyle w:val="ListParagraph"/>
        <w:numPr>
          <w:ilvl w:val="0"/>
          <w:numId w:val="6"/>
        </w:numPr>
        <w:spacing w:line="276" w:lineRule="auto"/>
      </w:pPr>
      <w:r>
        <w:t>Research in Action, @RIA_podcast, Ecampus.oregonstate.edu/podcast</w:t>
      </w:r>
    </w:p>
    <w:p w14:paraId="53DEB444" w14:textId="77777777" w:rsidR="00624EE0" w:rsidRPr="00624EE0" w:rsidRDefault="00624EE0" w:rsidP="00CA6BAC">
      <w:pPr>
        <w:pStyle w:val="ListParagraph"/>
        <w:numPr>
          <w:ilvl w:val="0"/>
          <w:numId w:val="6"/>
        </w:numPr>
        <w:spacing w:line="276" w:lineRule="auto"/>
        <w:rPr>
          <w:bCs/>
        </w:rPr>
      </w:pPr>
      <w:r>
        <w:t>Leading Lines, @leadinglinespod, leadinglinespod.com</w:t>
      </w:r>
      <w:r w:rsidR="002020BB" w:rsidRPr="00624EE0">
        <w:rPr>
          <w:b/>
        </w:rPr>
        <w:br/>
      </w:r>
    </w:p>
    <w:p w14:paraId="3370AE84" w14:textId="793B525C" w:rsidR="006655F2" w:rsidRPr="00F4441A" w:rsidRDefault="00624EE0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1F237BD6" w14:textId="2F528F32" w:rsidR="00996031" w:rsidRDefault="00996031" w:rsidP="00E76058">
      <w:pPr>
        <w:pStyle w:val="Heading1"/>
        <w:spacing w:line="276" w:lineRule="auto"/>
      </w:pPr>
      <w:r>
        <w:t>Slide Fifteen</w:t>
      </w:r>
    </w:p>
    <w:p w14:paraId="1AAC4D57" w14:textId="77777777" w:rsidR="004F3166" w:rsidRDefault="004F3166" w:rsidP="00E76058">
      <w:pPr>
        <w:spacing w:line="276" w:lineRule="auto"/>
      </w:pPr>
    </w:p>
    <w:p w14:paraId="5F1FBF53" w14:textId="22954004" w:rsidR="004F3166" w:rsidRDefault="004F3166" w:rsidP="00E76058">
      <w:pPr>
        <w:spacing w:line="276" w:lineRule="auto"/>
        <w:rPr>
          <w:bCs/>
        </w:rPr>
      </w:pPr>
      <w:r>
        <w:rPr>
          <w:b/>
          <w:bCs/>
        </w:rPr>
        <w:t>Reading Efficiently</w:t>
      </w:r>
      <w:r>
        <w:rPr>
          <w:bCs/>
        </w:rPr>
        <w:t xml:space="preserve"> (followed by a book icon)</w:t>
      </w:r>
    </w:p>
    <w:p w14:paraId="5FFBB95A" w14:textId="77777777" w:rsidR="004F3166" w:rsidRDefault="004F3166" w:rsidP="00E76058">
      <w:pPr>
        <w:spacing w:line="276" w:lineRule="auto"/>
        <w:rPr>
          <w:bCs/>
        </w:rPr>
      </w:pPr>
    </w:p>
    <w:p w14:paraId="04E3D613" w14:textId="17D8C72E" w:rsidR="006655F2" w:rsidRPr="004F3166" w:rsidRDefault="004F316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37793ECB" w14:textId="3E2C0D7B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Sixteen</w:t>
      </w:r>
    </w:p>
    <w:p w14:paraId="5664FDC4" w14:textId="77777777" w:rsidR="004F3166" w:rsidRDefault="004F3166" w:rsidP="00E76058">
      <w:pPr>
        <w:spacing w:line="276" w:lineRule="auto"/>
      </w:pPr>
    </w:p>
    <w:p w14:paraId="3D4147D2" w14:textId="77777777" w:rsidR="004F3166" w:rsidRDefault="004F3166" w:rsidP="00E76058">
      <w:pPr>
        <w:spacing w:line="276" w:lineRule="auto"/>
        <w:rPr>
          <w:b/>
          <w:bCs/>
        </w:rPr>
      </w:pPr>
      <w:r>
        <w:rPr>
          <w:b/>
          <w:bCs/>
        </w:rPr>
        <w:t>Reading Efficiently: What are you looking for?</w:t>
      </w:r>
    </w:p>
    <w:p w14:paraId="4E17EE49" w14:textId="77777777" w:rsidR="004F3166" w:rsidRDefault="004F3166" w:rsidP="00E76058">
      <w:pPr>
        <w:spacing w:line="276" w:lineRule="auto"/>
        <w:rPr>
          <w:bCs/>
        </w:rPr>
      </w:pPr>
    </w:p>
    <w:p w14:paraId="6E918BC5" w14:textId="77777777" w:rsidR="004F3166" w:rsidRDefault="004F3166" w:rsidP="00E76058">
      <w:pPr>
        <w:spacing w:line="276" w:lineRule="auto"/>
        <w:rPr>
          <w:bCs/>
        </w:rPr>
      </w:pPr>
      <w:r>
        <w:rPr>
          <w:bCs/>
        </w:rPr>
        <w:t>What is effective?</w:t>
      </w:r>
    </w:p>
    <w:p w14:paraId="27E3F412" w14:textId="77777777" w:rsidR="004F3166" w:rsidRDefault="004F3166" w:rsidP="00E76058">
      <w:pPr>
        <w:spacing w:line="276" w:lineRule="auto"/>
        <w:rPr>
          <w:bCs/>
        </w:rPr>
      </w:pPr>
      <w:r>
        <w:rPr>
          <w:bCs/>
        </w:rPr>
        <w:t>For whom?</w:t>
      </w:r>
    </w:p>
    <w:p w14:paraId="0925F84C" w14:textId="77777777" w:rsidR="004F3166" w:rsidRDefault="004F3166" w:rsidP="00E76058">
      <w:pPr>
        <w:spacing w:line="276" w:lineRule="auto"/>
        <w:rPr>
          <w:bCs/>
        </w:rPr>
      </w:pPr>
      <w:r>
        <w:rPr>
          <w:bCs/>
        </w:rPr>
        <w:t>How do we know?</w:t>
      </w:r>
    </w:p>
    <w:p w14:paraId="18E0598A" w14:textId="3E566A6F" w:rsidR="00506F01" w:rsidRDefault="004F3166" w:rsidP="00E76058">
      <w:pPr>
        <w:spacing w:line="276" w:lineRule="auto"/>
      </w:pPr>
      <w:r>
        <w:rPr>
          <w:bCs/>
        </w:rPr>
        <w:t>What does it mean?</w:t>
      </w:r>
      <w:r w:rsidR="002020BB">
        <w:br/>
      </w:r>
    </w:p>
    <w:p w14:paraId="143E0762" w14:textId="1A3453D5" w:rsidR="004F3166" w:rsidRPr="004F3166" w:rsidRDefault="004F316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4DF4547F" w14:textId="24969542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Seventeen</w:t>
      </w:r>
    </w:p>
    <w:p w14:paraId="47FD457A" w14:textId="77777777" w:rsidR="004F3166" w:rsidRDefault="004F3166" w:rsidP="00E76058">
      <w:pPr>
        <w:spacing w:line="276" w:lineRule="auto"/>
      </w:pPr>
    </w:p>
    <w:p w14:paraId="47A2AB80" w14:textId="0316AD39" w:rsidR="004F3166" w:rsidRDefault="004F3166" w:rsidP="00E76058">
      <w:pPr>
        <w:spacing w:line="276" w:lineRule="auto"/>
        <w:rPr>
          <w:b/>
        </w:rPr>
      </w:pPr>
      <w:r w:rsidRPr="004F3166">
        <w:rPr>
          <w:b/>
        </w:rPr>
        <w:t>Reading Efficiently: What is effective?</w:t>
      </w:r>
    </w:p>
    <w:p w14:paraId="18000F8B" w14:textId="77777777" w:rsidR="004F3166" w:rsidRPr="004F3166" w:rsidRDefault="004F3166" w:rsidP="00E76058">
      <w:pPr>
        <w:spacing w:line="276" w:lineRule="auto"/>
        <w:rPr>
          <w:b/>
        </w:rPr>
      </w:pPr>
    </w:p>
    <w:p w14:paraId="448BE179" w14:textId="77777777" w:rsidR="004F3166" w:rsidRDefault="004F3166" w:rsidP="00CA6BAC">
      <w:pPr>
        <w:pStyle w:val="ListParagraph"/>
        <w:numPr>
          <w:ilvl w:val="0"/>
          <w:numId w:val="7"/>
        </w:numPr>
        <w:spacing w:line="276" w:lineRule="auto"/>
      </w:pPr>
      <w:r>
        <w:t>Platforms</w:t>
      </w:r>
    </w:p>
    <w:p w14:paraId="6294A688" w14:textId="77777777" w:rsidR="004F3166" w:rsidRDefault="004F3166" w:rsidP="00CA6BAC">
      <w:pPr>
        <w:pStyle w:val="ListParagraph"/>
        <w:numPr>
          <w:ilvl w:val="0"/>
          <w:numId w:val="7"/>
        </w:numPr>
        <w:spacing w:line="276" w:lineRule="auto"/>
      </w:pPr>
      <w:r>
        <w:t>Strategies</w:t>
      </w:r>
    </w:p>
    <w:p w14:paraId="00F45533" w14:textId="77777777" w:rsidR="004F3166" w:rsidRDefault="004F3166" w:rsidP="00CA6BAC">
      <w:pPr>
        <w:pStyle w:val="ListParagraph"/>
        <w:numPr>
          <w:ilvl w:val="0"/>
          <w:numId w:val="7"/>
        </w:numPr>
        <w:spacing w:line="276" w:lineRule="auto"/>
      </w:pPr>
      <w:r>
        <w:t>Tools</w:t>
      </w:r>
    </w:p>
    <w:p w14:paraId="75D20375" w14:textId="77777777" w:rsidR="004F3166" w:rsidRPr="004F3166" w:rsidRDefault="004F3166" w:rsidP="00CA6BAC">
      <w:pPr>
        <w:pStyle w:val="ListParagraph"/>
        <w:numPr>
          <w:ilvl w:val="0"/>
          <w:numId w:val="7"/>
        </w:numPr>
        <w:spacing w:line="276" w:lineRule="auto"/>
        <w:rPr>
          <w:bCs/>
        </w:rPr>
      </w:pPr>
      <w:r>
        <w:t>Techniques</w:t>
      </w:r>
      <w:r w:rsidR="002020BB">
        <w:br/>
      </w:r>
    </w:p>
    <w:p w14:paraId="1896CF05" w14:textId="3C52A74C" w:rsidR="006655F2" w:rsidRPr="004F3166" w:rsidRDefault="004F3166" w:rsidP="00E76058">
      <w:pPr>
        <w:spacing w:line="276" w:lineRule="auto"/>
        <w:rPr>
          <w:bCs/>
        </w:rPr>
      </w:pPr>
      <w:r>
        <w:rPr>
          <w:bCs/>
        </w:rPr>
        <w:lastRenderedPageBreak/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296F3F55" w14:textId="5F941951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Eighteen</w:t>
      </w:r>
    </w:p>
    <w:p w14:paraId="060759EF" w14:textId="09AF9D9B" w:rsidR="004F3166" w:rsidRDefault="002020BB" w:rsidP="00E76058">
      <w:pPr>
        <w:spacing w:line="276" w:lineRule="auto"/>
        <w:rPr>
          <w:b/>
        </w:rPr>
      </w:pPr>
      <w:r>
        <w:br/>
      </w:r>
      <w:r w:rsidR="004F3166" w:rsidRPr="004F3166">
        <w:rPr>
          <w:b/>
        </w:rPr>
        <w:t>Reading Efficiently: What is effective?</w:t>
      </w:r>
      <w:r w:rsidR="004F3166">
        <w:rPr>
          <w:b/>
        </w:rPr>
        <w:t xml:space="preserve"> </w:t>
      </w:r>
    </w:p>
    <w:p w14:paraId="6C90ACF5" w14:textId="313E0519" w:rsidR="006655F2" w:rsidRDefault="006655F2" w:rsidP="00E76058">
      <w:pPr>
        <w:spacing w:line="276" w:lineRule="auto"/>
      </w:pPr>
    </w:p>
    <w:p w14:paraId="2694F5AE" w14:textId="77777777" w:rsidR="004F3166" w:rsidRPr="004F3166" w:rsidRDefault="004F3166" w:rsidP="00E76058">
      <w:pPr>
        <w:spacing w:line="276" w:lineRule="auto"/>
      </w:pPr>
      <w:r w:rsidRPr="004F3166">
        <w:rPr>
          <w:b/>
          <w:bCs/>
        </w:rPr>
        <w:t>Examples:</w:t>
      </w:r>
    </w:p>
    <w:p w14:paraId="04EE3275" w14:textId="77777777" w:rsidR="004F3166" w:rsidRDefault="004F3166" w:rsidP="00E76058">
      <w:pPr>
        <w:spacing w:line="276" w:lineRule="auto"/>
      </w:pPr>
    </w:p>
    <w:p w14:paraId="4CC08B35" w14:textId="059B55AC" w:rsidR="004F3166" w:rsidRPr="004F3166" w:rsidRDefault="004F3166" w:rsidP="00CA6BAC">
      <w:pPr>
        <w:pStyle w:val="ListParagraph"/>
        <w:numPr>
          <w:ilvl w:val="0"/>
          <w:numId w:val="8"/>
        </w:numPr>
        <w:spacing w:line="276" w:lineRule="auto"/>
      </w:pPr>
      <w:r w:rsidRPr="004F3166">
        <w:t xml:space="preserve">Daggett, M. A. (2017). A Comparison of student profiles and performance in an introductory non-majors Biology course offered 100% in the classroom vs. 100% online. </w:t>
      </w:r>
      <w:r>
        <w:rPr>
          <w:i/>
          <w:iCs/>
        </w:rPr>
        <w:t xml:space="preserve">The FASEB Journal, </w:t>
      </w:r>
      <w:r w:rsidRPr="004F3166">
        <w:rPr>
          <w:i/>
          <w:iCs/>
        </w:rPr>
        <w:t>31</w:t>
      </w:r>
      <w:r w:rsidRPr="004F3166">
        <w:t>(1 Supplement), 576-41.</w:t>
      </w:r>
    </w:p>
    <w:p w14:paraId="11A9484C" w14:textId="2CDBEC95" w:rsidR="004F3166" w:rsidRPr="004F3166" w:rsidRDefault="004F3166" w:rsidP="00E76058">
      <w:pPr>
        <w:spacing w:line="276" w:lineRule="auto"/>
        <w:ind w:firstLine="60"/>
      </w:pPr>
    </w:p>
    <w:p w14:paraId="18C18458" w14:textId="04870DCD" w:rsidR="004F3166" w:rsidRPr="004F3166" w:rsidRDefault="004F3166" w:rsidP="00CA6BAC">
      <w:pPr>
        <w:pStyle w:val="ListParagraph"/>
        <w:numPr>
          <w:ilvl w:val="0"/>
          <w:numId w:val="8"/>
        </w:numPr>
        <w:spacing w:line="276" w:lineRule="auto"/>
      </w:pPr>
      <w:r w:rsidRPr="004F3166">
        <w:t>Eichler, J. F., &amp; Peeples, J. (2016). Flipped classroom modules for large enrollment general chemistry courses: a low barrier approach to increase activ</w:t>
      </w:r>
      <w:r>
        <w:t xml:space="preserve">e learning and improve student </w:t>
      </w:r>
      <w:r w:rsidRPr="004F3166">
        <w:t xml:space="preserve">grades. </w:t>
      </w:r>
      <w:r w:rsidRPr="004F3166">
        <w:rPr>
          <w:i/>
          <w:iCs/>
        </w:rPr>
        <w:t>Chemistry Education Research and Practice, 17</w:t>
      </w:r>
      <w:r w:rsidRPr="004F3166">
        <w:t>(1), 197-208.</w:t>
      </w:r>
    </w:p>
    <w:p w14:paraId="4A58D516" w14:textId="77777777" w:rsidR="004F3166" w:rsidRDefault="004F3166" w:rsidP="00E76058">
      <w:pPr>
        <w:spacing w:line="276" w:lineRule="auto"/>
      </w:pPr>
    </w:p>
    <w:p w14:paraId="18454370" w14:textId="3B726294" w:rsidR="004F3166" w:rsidRPr="004F3166" w:rsidRDefault="004F3166" w:rsidP="00CA6BAC">
      <w:pPr>
        <w:pStyle w:val="ListParagraph"/>
        <w:numPr>
          <w:ilvl w:val="0"/>
          <w:numId w:val="8"/>
        </w:numPr>
        <w:spacing w:line="276" w:lineRule="auto"/>
      </w:pPr>
      <w:r w:rsidRPr="004F3166">
        <w:t>Lack, K. A.  (2013). Current state of research on online learning in postsecondary education.  ITHAKA.  Retrieved from http://www.sr.ithaka.org/resear</w:t>
      </w:r>
      <w:r>
        <w:t>ch-publications/current-status-</w:t>
      </w:r>
      <w:r w:rsidRPr="004F3166">
        <w:t>research-online-learning-postsecondary-education.</w:t>
      </w:r>
    </w:p>
    <w:p w14:paraId="335655FE" w14:textId="44716487" w:rsidR="004F3166" w:rsidRDefault="004F3166" w:rsidP="00E76058">
      <w:pPr>
        <w:spacing w:line="276" w:lineRule="auto"/>
      </w:pPr>
    </w:p>
    <w:p w14:paraId="4D2A5B8B" w14:textId="08948528" w:rsidR="004F3166" w:rsidRPr="004F3166" w:rsidRDefault="004F316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4A35A3FC" w14:textId="351042DD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Nineteen</w:t>
      </w:r>
    </w:p>
    <w:p w14:paraId="05483169" w14:textId="61407CC5" w:rsidR="006655F2" w:rsidRDefault="002020BB" w:rsidP="00E76058">
      <w:pPr>
        <w:spacing w:line="276" w:lineRule="auto"/>
        <w:rPr>
          <w:b/>
        </w:rPr>
      </w:pPr>
      <w:r>
        <w:br/>
      </w:r>
      <w:r w:rsidR="004F3166" w:rsidRPr="004F3166">
        <w:rPr>
          <w:b/>
        </w:rPr>
        <w:t xml:space="preserve">Reading Efficiently: </w:t>
      </w:r>
      <w:r w:rsidR="004F3166">
        <w:rPr>
          <w:b/>
        </w:rPr>
        <w:t>For whom</w:t>
      </w:r>
      <w:r w:rsidR="004F3166" w:rsidRPr="004F3166">
        <w:rPr>
          <w:b/>
        </w:rPr>
        <w:t>?</w:t>
      </w:r>
    </w:p>
    <w:p w14:paraId="01FF8064" w14:textId="41ED223E" w:rsidR="004F3166" w:rsidRDefault="004F3166" w:rsidP="00E76058">
      <w:pPr>
        <w:spacing w:line="276" w:lineRule="auto"/>
        <w:rPr>
          <w:b/>
        </w:rPr>
      </w:pPr>
    </w:p>
    <w:p w14:paraId="41477AEB" w14:textId="78FDBA80" w:rsidR="004F3166" w:rsidRDefault="004F3166" w:rsidP="00CA6BAC">
      <w:pPr>
        <w:pStyle w:val="ListParagraph"/>
        <w:numPr>
          <w:ilvl w:val="0"/>
          <w:numId w:val="9"/>
        </w:numPr>
        <w:spacing w:line="276" w:lineRule="auto"/>
      </w:pPr>
      <w:r>
        <w:t>Level of learner</w:t>
      </w:r>
    </w:p>
    <w:p w14:paraId="38E8B41D" w14:textId="006C285C" w:rsidR="004F3166" w:rsidRDefault="004F3166" w:rsidP="00CA6BAC">
      <w:pPr>
        <w:pStyle w:val="ListParagraph"/>
        <w:numPr>
          <w:ilvl w:val="0"/>
          <w:numId w:val="9"/>
        </w:numPr>
        <w:spacing w:line="276" w:lineRule="auto"/>
      </w:pPr>
      <w:r>
        <w:t>Students with disabilities</w:t>
      </w:r>
    </w:p>
    <w:p w14:paraId="5054F802" w14:textId="5BFD53AD" w:rsidR="004F3166" w:rsidRDefault="004F3166" w:rsidP="00CA6BAC">
      <w:pPr>
        <w:pStyle w:val="ListParagraph"/>
        <w:numPr>
          <w:ilvl w:val="0"/>
          <w:numId w:val="9"/>
        </w:numPr>
        <w:spacing w:line="276" w:lineRule="auto"/>
      </w:pPr>
      <w:r>
        <w:t>Faculty roles and experience</w:t>
      </w:r>
    </w:p>
    <w:p w14:paraId="207FF961" w14:textId="5CA8682D" w:rsidR="004F3166" w:rsidRDefault="004F3166" w:rsidP="00CA6BAC">
      <w:pPr>
        <w:pStyle w:val="ListParagraph"/>
        <w:numPr>
          <w:ilvl w:val="0"/>
          <w:numId w:val="9"/>
        </w:numPr>
        <w:spacing w:line="276" w:lineRule="auto"/>
      </w:pPr>
      <w:r>
        <w:t>Prior educational experience</w:t>
      </w:r>
    </w:p>
    <w:p w14:paraId="43B17611" w14:textId="5193FD65" w:rsidR="004F3166" w:rsidRDefault="004F3166" w:rsidP="00CA6BAC">
      <w:pPr>
        <w:pStyle w:val="ListParagraph"/>
        <w:numPr>
          <w:ilvl w:val="0"/>
          <w:numId w:val="9"/>
        </w:numPr>
        <w:spacing w:line="276" w:lineRule="auto"/>
      </w:pPr>
      <w:r>
        <w:t>Degree of motivation and engagement</w:t>
      </w:r>
    </w:p>
    <w:p w14:paraId="356CEAC7" w14:textId="25487D57" w:rsidR="004F3166" w:rsidRDefault="004F3166" w:rsidP="00E76058">
      <w:pPr>
        <w:spacing w:line="276" w:lineRule="auto"/>
      </w:pPr>
    </w:p>
    <w:p w14:paraId="68FD422D" w14:textId="5CF7DE0C" w:rsidR="004F3166" w:rsidRPr="004F3166" w:rsidRDefault="004F3166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>@ECResearchUnit | Oregon State Ecampus Research Unit</w:t>
      </w:r>
      <w:r>
        <w:rPr>
          <w:bCs/>
        </w:rPr>
        <w:t>.</w:t>
      </w:r>
    </w:p>
    <w:p w14:paraId="2175D66A" w14:textId="333B4804" w:rsidR="00B8358F" w:rsidRDefault="00B8358F" w:rsidP="00E76058">
      <w:pPr>
        <w:pStyle w:val="Heading1"/>
        <w:spacing w:line="276" w:lineRule="auto"/>
      </w:pPr>
      <w:r>
        <w:lastRenderedPageBreak/>
        <w:t xml:space="preserve">Slide </w:t>
      </w:r>
      <w:r w:rsidR="00996031">
        <w:t>Twenty</w:t>
      </w:r>
    </w:p>
    <w:p w14:paraId="14A0A2E2" w14:textId="77777777" w:rsidR="004F3166" w:rsidRDefault="004F3166" w:rsidP="00E76058">
      <w:pPr>
        <w:spacing w:line="276" w:lineRule="auto"/>
      </w:pPr>
    </w:p>
    <w:p w14:paraId="162AABA2" w14:textId="49887FEE" w:rsidR="004F3166" w:rsidRPr="004F3166" w:rsidRDefault="004F3166" w:rsidP="00E76058">
      <w:pPr>
        <w:spacing w:line="276" w:lineRule="auto"/>
        <w:rPr>
          <w:b/>
        </w:rPr>
      </w:pPr>
      <w:r w:rsidRPr="004F3166">
        <w:rPr>
          <w:b/>
        </w:rPr>
        <w:t>Reading Efficiently: For whom?</w:t>
      </w:r>
    </w:p>
    <w:p w14:paraId="73912418" w14:textId="77777777" w:rsidR="004F3166" w:rsidRDefault="004F3166" w:rsidP="00E76058">
      <w:pPr>
        <w:spacing w:line="276" w:lineRule="auto"/>
      </w:pPr>
    </w:p>
    <w:p w14:paraId="6E3A7493" w14:textId="3350AFCE" w:rsidR="004F3166" w:rsidRDefault="004F3166" w:rsidP="00E76058">
      <w:pPr>
        <w:spacing w:line="276" w:lineRule="auto"/>
        <w:rPr>
          <w:b/>
          <w:bCs/>
        </w:rPr>
      </w:pPr>
      <w:r w:rsidRPr="004F3166">
        <w:rPr>
          <w:b/>
          <w:bCs/>
        </w:rPr>
        <w:t>Examples:</w:t>
      </w:r>
    </w:p>
    <w:p w14:paraId="39753DE4" w14:textId="77777777" w:rsidR="004F3166" w:rsidRPr="004F3166" w:rsidRDefault="004F3166" w:rsidP="00E76058">
      <w:pPr>
        <w:spacing w:line="276" w:lineRule="auto"/>
      </w:pPr>
    </w:p>
    <w:p w14:paraId="65B09640" w14:textId="4E7EF18D" w:rsidR="004F3166" w:rsidRPr="004F3166" w:rsidRDefault="004F3166" w:rsidP="00CA6BAC">
      <w:pPr>
        <w:pStyle w:val="ListParagraph"/>
        <w:numPr>
          <w:ilvl w:val="0"/>
          <w:numId w:val="10"/>
        </w:numPr>
        <w:spacing w:line="276" w:lineRule="auto"/>
      </w:pPr>
      <w:r w:rsidRPr="004F3166">
        <w:t xml:space="preserve">Linder, K. (2016). </w:t>
      </w:r>
      <w:r w:rsidRPr="004F3166">
        <w:rPr>
          <w:i/>
          <w:iCs/>
        </w:rPr>
        <w:t>Student uses and perceptions of closed captions and transcripts: Results from a national study</w:t>
      </w:r>
      <w:r w:rsidRPr="004F3166">
        <w:t xml:space="preserve">. Corvallis, OR: Oregon State University Ecampus Research Unit. </w:t>
      </w:r>
    </w:p>
    <w:p w14:paraId="4280F0F6" w14:textId="21044330" w:rsidR="004F3166" w:rsidRPr="004F3166" w:rsidRDefault="004F3166" w:rsidP="00E76058">
      <w:pPr>
        <w:spacing w:line="276" w:lineRule="auto"/>
        <w:ind w:firstLine="60"/>
      </w:pPr>
    </w:p>
    <w:p w14:paraId="579D9833" w14:textId="7B457970" w:rsidR="004F3166" w:rsidRPr="004F3166" w:rsidRDefault="004F3166" w:rsidP="00CA6BAC">
      <w:pPr>
        <w:pStyle w:val="ListParagraph"/>
        <w:numPr>
          <w:ilvl w:val="0"/>
          <w:numId w:val="10"/>
        </w:numPr>
        <w:spacing w:line="276" w:lineRule="auto"/>
      </w:pPr>
      <w:r w:rsidRPr="004F3166">
        <w:t xml:space="preserve">Kortemeyer, G. (2016). Work habits of students in traditional and online sections of an introductory physics course: A case study. </w:t>
      </w:r>
      <w:r w:rsidRPr="004F3166">
        <w:rPr>
          <w:i/>
          <w:iCs/>
        </w:rPr>
        <w:t>Journal of Science Education and Technology, 25(</w:t>
      </w:r>
      <w:r w:rsidRPr="004F3166">
        <w:t xml:space="preserve">5), </w:t>
      </w:r>
      <w:r w:rsidRPr="004F3166">
        <w:tab/>
        <w:t>697-703. doi:10.1007/s10956-016-9624-6 </w:t>
      </w:r>
    </w:p>
    <w:p w14:paraId="258EE3FB" w14:textId="77777777" w:rsidR="004F3166" w:rsidRDefault="004F3166" w:rsidP="00E76058">
      <w:pPr>
        <w:spacing w:line="276" w:lineRule="auto"/>
        <w:rPr>
          <w:bCs/>
        </w:rPr>
      </w:pPr>
    </w:p>
    <w:p w14:paraId="3D9C4D1B" w14:textId="57AC1765" w:rsidR="006655F2" w:rsidRPr="004F3166" w:rsidRDefault="004F3166" w:rsidP="00E76058">
      <w:pPr>
        <w:spacing w:line="276" w:lineRule="auto"/>
        <w:rPr>
          <w:bCs/>
        </w:rPr>
      </w:pPr>
      <w:r w:rsidRPr="004F3166">
        <w:rPr>
          <w:bCs/>
        </w:rPr>
        <w:t>Bottom right corner displays the Twitter symbol and @ECResearchUnit | Oregon State</w:t>
      </w:r>
      <w:r w:rsidR="00F4441A">
        <w:rPr>
          <w:bCs/>
        </w:rPr>
        <w:t xml:space="preserve"> </w:t>
      </w:r>
      <w:r w:rsidR="00F4441A">
        <w:rPr>
          <w:bCs/>
        </w:rPr>
        <w:t>University</w:t>
      </w:r>
      <w:r w:rsidRPr="004F3166">
        <w:rPr>
          <w:bCs/>
        </w:rPr>
        <w:t xml:space="preserve"> Ecampus Research Unit.</w:t>
      </w:r>
    </w:p>
    <w:p w14:paraId="21C580FF" w14:textId="24B4B2ED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Twenty-One</w:t>
      </w:r>
    </w:p>
    <w:p w14:paraId="0CB459C9" w14:textId="77777777" w:rsidR="004F3166" w:rsidRDefault="004F3166" w:rsidP="00E76058">
      <w:pPr>
        <w:spacing w:line="276" w:lineRule="auto"/>
      </w:pPr>
    </w:p>
    <w:p w14:paraId="628AB942" w14:textId="696B2311" w:rsidR="004F3166" w:rsidRPr="004F3166" w:rsidRDefault="004F3166" w:rsidP="00E76058">
      <w:pPr>
        <w:spacing w:line="276" w:lineRule="auto"/>
        <w:rPr>
          <w:b/>
        </w:rPr>
      </w:pPr>
      <w:r w:rsidRPr="004F3166">
        <w:rPr>
          <w:b/>
        </w:rPr>
        <w:t>Reading Efficiently: How do we know?</w:t>
      </w:r>
    </w:p>
    <w:p w14:paraId="4E2D22C9" w14:textId="77777777" w:rsidR="004F3166" w:rsidRDefault="004F3166" w:rsidP="00E76058">
      <w:pPr>
        <w:spacing w:line="276" w:lineRule="auto"/>
      </w:pPr>
    </w:p>
    <w:p w14:paraId="54978C90" w14:textId="77777777" w:rsidR="004F3166" w:rsidRDefault="004F3166" w:rsidP="00CA6BAC">
      <w:pPr>
        <w:pStyle w:val="ListParagraph"/>
        <w:numPr>
          <w:ilvl w:val="0"/>
          <w:numId w:val="11"/>
        </w:numPr>
        <w:spacing w:line="276" w:lineRule="auto"/>
      </w:pPr>
      <w:r>
        <w:t>Assessment</w:t>
      </w:r>
    </w:p>
    <w:p w14:paraId="64326A4F" w14:textId="3C008E8F" w:rsidR="004F3166" w:rsidRDefault="004F3166" w:rsidP="00CA6BAC">
      <w:pPr>
        <w:pStyle w:val="ListParagraph"/>
        <w:numPr>
          <w:ilvl w:val="0"/>
          <w:numId w:val="11"/>
        </w:numPr>
        <w:spacing w:line="276" w:lineRule="auto"/>
      </w:pPr>
      <w:r>
        <w:t>Measures</w:t>
      </w:r>
    </w:p>
    <w:p w14:paraId="76794AF5" w14:textId="77777777" w:rsidR="004F3166" w:rsidRDefault="004F3166" w:rsidP="00CA6BAC">
      <w:pPr>
        <w:pStyle w:val="ListParagraph"/>
        <w:numPr>
          <w:ilvl w:val="0"/>
          <w:numId w:val="11"/>
        </w:numPr>
        <w:spacing w:line="276" w:lineRule="auto"/>
      </w:pPr>
      <w:r>
        <w:t>Data</w:t>
      </w:r>
    </w:p>
    <w:p w14:paraId="33FA0C4B" w14:textId="77777777" w:rsidR="004F3166" w:rsidRDefault="004F3166" w:rsidP="00CA6BAC">
      <w:pPr>
        <w:pStyle w:val="ListParagraph"/>
        <w:numPr>
          <w:ilvl w:val="0"/>
          <w:numId w:val="11"/>
        </w:numPr>
        <w:spacing w:line="276" w:lineRule="auto"/>
      </w:pPr>
      <w:r>
        <w:t>Analytics</w:t>
      </w:r>
    </w:p>
    <w:p w14:paraId="1B9862FA" w14:textId="77777777" w:rsidR="004F3166" w:rsidRDefault="004F3166" w:rsidP="00E76058">
      <w:pPr>
        <w:spacing w:line="276" w:lineRule="auto"/>
      </w:pPr>
    </w:p>
    <w:p w14:paraId="391099E2" w14:textId="282E89AF" w:rsidR="0066536A" w:rsidRPr="004F3166" w:rsidRDefault="004F3166" w:rsidP="00E76058">
      <w:pPr>
        <w:spacing w:line="276" w:lineRule="auto"/>
        <w:rPr>
          <w:bCs/>
        </w:rPr>
      </w:pPr>
      <w:r w:rsidRPr="004F3166">
        <w:rPr>
          <w:bCs/>
        </w:rPr>
        <w:t xml:space="preserve">Bottom right corner displays the Twitter symbol and @ECResearchUnit | Oregon State </w:t>
      </w:r>
      <w:r w:rsidR="00F4441A">
        <w:rPr>
          <w:bCs/>
        </w:rPr>
        <w:t>University</w:t>
      </w:r>
      <w:r w:rsidR="00F4441A" w:rsidRPr="004F3166">
        <w:rPr>
          <w:bCs/>
        </w:rPr>
        <w:t xml:space="preserve"> </w:t>
      </w:r>
      <w:r w:rsidRPr="004F3166">
        <w:rPr>
          <w:bCs/>
        </w:rPr>
        <w:t>Ecampus Research Unit.</w:t>
      </w:r>
    </w:p>
    <w:p w14:paraId="1A633E5F" w14:textId="30087D4D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Twenty-Two</w:t>
      </w:r>
    </w:p>
    <w:p w14:paraId="2DFECD46" w14:textId="77777777" w:rsidR="004F3166" w:rsidRDefault="004F3166" w:rsidP="00E76058">
      <w:pPr>
        <w:spacing w:line="276" w:lineRule="auto"/>
        <w:rPr>
          <w:b/>
        </w:rPr>
      </w:pPr>
    </w:p>
    <w:p w14:paraId="666BC3EF" w14:textId="4F489166" w:rsidR="004F3166" w:rsidRPr="004F3166" w:rsidRDefault="004F3166" w:rsidP="00E76058">
      <w:pPr>
        <w:spacing w:line="276" w:lineRule="auto"/>
        <w:rPr>
          <w:b/>
        </w:rPr>
      </w:pPr>
      <w:r w:rsidRPr="004F3166">
        <w:rPr>
          <w:b/>
        </w:rPr>
        <w:t>Reading Efficiently: How do we know?</w:t>
      </w:r>
    </w:p>
    <w:p w14:paraId="3AADB058" w14:textId="0BEAC284" w:rsidR="004F3166" w:rsidRDefault="002020BB" w:rsidP="00E76058">
      <w:pPr>
        <w:spacing w:line="276" w:lineRule="auto"/>
        <w:rPr>
          <w:b/>
          <w:bCs/>
        </w:rPr>
      </w:pPr>
      <w:r>
        <w:br/>
      </w:r>
      <w:r w:rsidR="004F3166" w:rsidRPr="004F3166">
        <w:rPr>
          <w:b/>
          <w:bCs/>
        </w:rPr>
        <w:t>Examples:</w:t>
      </w:r>
    </w:p>
    <w:p w14:paraId="483504DD" w14:textId="77777777" w:rsidR="004F3166" w:rsidRPr="004F3166" w:rsidRDefault="004F3166" w:rsidP="00E76058">
      <w:pPr>
        <w:spacing w:line="276" w:lineRule="auto"/>
      </w:pPr>
    </w:p>
    <w:p w14:paraId="6E8E28A3" w14:textId="635D4B0C" w:rsidR="004F3166" w:rsidRPr="004F3166" w:rsidRDefault="004F3166" w:rsidP="00CA6BAC">
      <w:pPr>
        <w:pStyle w:val="ListParagraph"/>
        <w:numPr>
          <w:ilvl w:val="0"/>
          <w:numId w:val="12"/>
        </w:numPr>
        <w:spacing w:line="276" w:lineRule="auto"/>
      </w:pPr>
      <w:r w:rsidRPr="004F3166">
        <w:t xml:space="preserve">Kortemeyer, G. (2014). Extending item response theory to online homework. </w:t>
      </w:r>
      <w:r w:rsidRPr="004F3166">
        <w:rPr>
          <w:i/>
          <w:iCs/>
        </w:rPr>
        <w:t>Physical Review Special Topics Physics Education Research, 10</w:t>
      </w:r>
      <w:r w:rsidRPr="004F3166">
        <w:t>(1), 010118</w:t>
      </w:r>
    </w:p>
    <w:p w14:paraId="5EB9DAAB" w14:textId="4495EAB8" w:rsidR="004F3166" w:rsidRPr="004F3166" w:rsidRDefault="004F3166" w:rsidP="00E76058">
      <w:pPr>
        <w:spacing w:line="276" w:lineRule="auto"/>
        <w:ind w:firstLine="60"/>
      </w:pPr>
    </w:p>
    <w:p w14:paraId="69AF51A8" w14:textId="2056ABB8" w:rsidR="004F3166" w:rsidRDefault="004F3166" w:rsidP="00CA6BAC">
      <w:pPr>
        <w:pStyle w:val="ListParagraph"/>
        <w:numPr>
          <w:ilvl w:val="0"/>
          <w:numId w:val="12"/>
        </w:numPr>
        <w:spacing w:line="276" w:lineRule="auto"/>
      </w:pPr>
      <w:r w:rsidRPr="004F3166">
        <w:t xml:space="preserve">U.S. Department of Education, Office of Planning, Evaluation, and Policy Development. (2010). </w:t>
      </w:r>
      <w:r w:rsidRPr="004F3166">
        <w:rPr>
          <w:i/>
          <w:iCs/>
        </w:rPr>
        <w:t>Evaluation of evidence-based practices in online learning: A meta-analysis and review of online learning studies</w:t>
      </w:r>
      <w:r w:rsidRPr="004F3166">
        <w:t>. Washington, D.C.</w:t>
      </w:r>
    </w:p>
    <w:p w14:paraId="38068085" w14:textId="7AC4C9A8" w:rsidR="004F3166" w:rsidRDefault="004F3166" w:rsidP="00E76058">
      <w:pPr>
        <w:spacing w:line="276" w:lineRule="auto"/>
      </w:pPr>
    </w:p>
    <w:p w14:paraId="1D0731B4" w14:textId="5FFDE5C9" w:rsidR="001D3C74" w:rsidRPr="004F3166" w:rsidRDefault="004F3166" w:rsidP="00E76058">
      <w:pPr>
        <w:spacing w:line="276" w:lineRule="auto"/>
        <w:rPr>
          <w:bCs/>
        </w:rPr>
      </w:pPr>
      <w:r w:rsidRPr="004F3166">
        <w:rPr>
          <w:bCs/>
        </w:rPr>
        <w:t xml:space="preserve">Bottom right corner displays the Twitter symbol and @ECResearchUnit | Oregon State </w:t>
      </w:r>
      <w:r w:rsidR="00F4441A">
        <w:rPr>
          <w:bCs/>
        </w:rPr>
        <w:t>University</w:t>
      </w:r>
      <w:r w:rsidR="00F4441A" w:rsidRPr="004F3166">
        <w:rPr>
          <w:bCs/>
        </w:rPr>
        <w:t xml:space="preserve"> </w:t>
      </w:r>
      <w:r w:rsidRPr="004F3166">
        <w:rPr>
          <w:bCs/>
        </w:rPr>
        <w:t>Ecampus Research Unit.</w:t>
      </w:r>
    </w:p>
    <w:p w14:paraId="7B3DDC9B" w14:textId="4EB3047C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Twenty-Three</w:t>
      </w:r>
    </w:p>
    <w:p w14:paraId="74D45640" w14:textId="3ADD0109" w:rsidR="004F3166" w:rsidRDefault="002020BB" w:rsidP="00E76058">
      <w:pPr>
        <w:spacing w:line="276" w:lineRule="auto"/>
        <w:rPr>
          <w:b/>
        </w:rPr>
      </w:pPr>
      <w:r>
        <w:br/>
      </w:r>
      <w:r w:rsidR="004F3166" w:rsidRPr="004F3166">
        <w:rPr>
          <w:b/>
        </w:rPr>
        <w:t xml:space="preserve">Reading Efficiently: </w:t>
      </w:r>
      <w:r w:rsidR="004F3166">
        <w:rPr>
          <w:b/>
        </w:rPr>
        <w:t>What does it mean?</w:t>
      </w:r>
    </w:p>
    <w:p w14:paraId="4B7D9235" w14:textId="2B5ED039" w:rsidR="004F3166" w:rsidRDefault="004F3166" w:rsidP="00E76058">
      <w:pPr>
        <w:spacing w:line="276" w:lineRule="auto"/>
        <w:rPr>
          <w:b/>
        </w:rPr>
      </w:pPr>
    </w:p>
    <w:p w14:paraId="6F66F3CB" w14:textId="505A95E1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Evaluation</w:t>
      </w:r>
    </w:p>
    <w:p w14:paraId="3E34B19B" w14:textId="06E6F6B2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Costs</w:t>
      </w:r>
    </w:p>
    <w:p w14:paraId="6592B78B" w14:textId="18ECBE04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Forecasting</w:t>
      </w:r>
    </w:p>
    <w:p w14:paraId="4D425F97" w14:textId="0ED4892C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Structures and infrastructures</w:t>
      </w:r>
    </w:p>
    <w:p w14:paraId="0A9F1988" w14:textId="7B290FDF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Sustainability</w:t>
      </w:r>
    </w:p>
    <w:p w14:paraId="7152CC3B" w14:textId="34756581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Retention</w:t>
      </w:r>
    </w:p>
    <w:p w14:paraId="16C3D97D" w14:textId="3392FF64" w:rsid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Iteration</w:t>
      </w:r>
    </w:p>
    <w:p w14:paraId="295C6503" w14:textId="133D07FB" w:rsidR="004F3166" w:rsidRPr="004F3166" w:rsidRDefault="004F3166" w:rsidP="00CA6BAC">
      <w:pPr>
        <w:pStyle w:val="ListParagraph"/>
        <w:numPr>
          <w:ilvl w:val="0"/>
          <w:numId w:val="13"/>
        </w:numPr>
        <w:spacing w:line="276" w:lineRule="auto"/>
      </w:pPr>
      <w:r>
        <w:t>Innovation</w:t>
      </w:r>
    </w:p>
    <w:p w14:paraId="28A57E28" w14:textId="77777777" w:rsidR="004F3166" w:rsidRDefault="004F3166" w:rsidP="00E76058">
      <w:pPr>
        <w:spacing w:line="276" w:lineRule="auto"/>
        <w:rPr>
          <w:bCs/>
        </w:rPr>
      </w:pPr>
    </w:p>
    <w:p w14:paraId="17649E0C" w14:textId="094B08D6" w:rsidR="00A036BA" w:rsidRPr="004F3166" w:rsidRDefault="004F3166" w:rsidP="00E76058">
      <w:pPr>
        <w:spacing w:line="276" w:lineRule="auto"/>
        <w:rPr>
          <w:bCs/>
        </w:rPr>
      </w:pPr>
      <w:r w:rsidRPr="004F3166">
        <w:rPr>
          <w:bCs/>
        </w:rPr>
        <w:t>Bottom right corner displays the Twitter symbol and @ECResearchUnit | Oregon State</w:t>
      </w:r>
      <w:r w:rsidR="00F4441A" w:rsidRPr="00F4441A">
        <w:rPr>
          <w:bCs/>
        </w:rPr>
        <w:t xml:space="preserve"> </w:t>
      </w:r>
      <w:r w:rsidR="00F4441A">
        <w:rPr>
          <w:bCs/>
        </w:rPr>
        <w:t>University</w:t>
      </w:r>
      <w:r w:rsidRPr="004F3166">
        <w:rPr>
          <w:bCs/>
        </w:rPr>
        <w:t xml:space="preserve"> Ecampus Research Unit.</w:t>
      </w:r>
    </w:p>
    <w:p w14:paraId="3831705B" w14:textId="125B7A06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Twenty-Four</w:t>
      </w:r>
    </w:p>
    <w:p w14:paraId="295690C5" w14:textId="6385732E" w:rsidR="00E741B2" w:rsidRDefault="002020BB" w:rsidP="00E76058">
      <w:pPr>
        <w:spacing w:line="276" w:lineRule="auto"/>
        <w:rPr>
          <w:b/>
        </w:rPr>
      </w:pPr>
      <w:r>
        <w:br/>
      </w:r>
      <w:r w:rsidR="000B4AF9" w:rsidRPr="004F3166">
        <w:rPr>
          <w:b/>
        </w:rPr>
        <w:t xml:space="preserve">Reading Efficiently: </w:t>
      </w:r>
      <w:r w:rsidR="000B4AF9">
        <w:rPr>
          <w:b/>
        </w:rPr>
        <w:t>What does it mean?</w:t>
      </w:r>
    </w:p>
    <w:p w14:paraId="11A090F1" w14:textId="57E5303C" w:rsidR="000B4AF9" w:rsidRDefault="000B4AF9" w:rsidP="00E76058">
      <w:pPr>
        <w:spacing w:line="276" w:lineRule="auto"/>
        <w:rPr>
          <w:b/>
        </w:rPr>
      </w:pPr>
    </w:p>
    <w:p w14:paraId="0E7860F7" w14:textId="1ADCCFB3" w:rsidR="000B4AF9" w:rsidRDefault="000B4AF9" w:rsidP="00E76058">
      <w:pPr>
        <w:spacing w:line="276" w:lineRule="auto"/>
        <w:rPr>
          <w:b/>
        </w:rPr>
      </w:pPr>
      <w:r>
        <w:rPr>
          <w:b/>
        </w:rPr>
        <w:t>Examples:</w:t>
      </w:r>
    </w:p>
    <w:p w14:paraId="1394A614" w14:textId="48B411FA" w:rsidR="000B4AF9" w:rsidRDefault="000B4AF9" w:rsidP="00E76058">
      <w:pPr>
        <w:spacing w:line="276" w:lineRule="auto"/>
        <w:rPr>
          <w:b/>
        </w:rPr>
      </w:pPr>
    </w:p>
    <w:p w14:paraId="0D6D6F60" w14:textId="38B5445A" w:rsidR="000B4AF9" w:rsidRPr="000B4AF9" w:rsidRDefault="000B4AF9" w:rsidP="00CA6BAC">
      <w:pPr>
        <w:pStyle w:val="ListParagraph"/>
        <w:numPr>
          <w:ilvl w:val="0"/>
          <w:numId w:val="14"/>
        </w:numPr>
        <w:spacing w:line="276" w:lineRule="auto"/>
      </w:pPr>
      <w:r w:rsidRPr="000B4AF9">
        <w:t>Adams Becker, S., Cummins, M., Davis, A., Freema</w:t>
      </w:r>
      <w:r>
        <w:t xml:space="preserve">n, A., Hall, Giesinger, C., and </w:t>
      </w:r>
      <w:r w:rsidRPr="000B4AF9">
        <w:t xml:space="preserve">Ananthanarayanan, V. (2017). </w:t>
      </w:r>
      <w:r w:rsidRPr="000B4AF9">
        <w:rPr>
          <w:i/>
          <w:iCs/>
        </w:rPr>
        <w:t>NMC Horizon Report: 2017 Higher Education Edition</w:t>
      </w:r>
      <w:r w:rsidRPr="000B4AF9">
        <w:t>.</w:t>
      </w:r>
      <w:r>
        <w:t xml:space="preserve"> Austin, Texas: The New Media </w:t>
      </w:r>
      <w:r w:rsidRPr="000B4AF9">
        <w:t>Consortium.</w:t>
      </w:r>
    </w:p>
    <w:p w14:paraId="3A567EA2" w14:textId="1FFAC50A" w:rsidR="000B4AF9" w:rsidRPr="000B4AF9" w:rsidRDefault="000B4AF9" w:rsidP="00E76058">
      <w:pPr>
        <w:spacing w:line="276" w:lineRule="auto"/>
        <w:ind w:firstLine="60"/>
      </w:pPr>
    </w:p>
    <w:p w14:paraId="21B82F7D" w14:textId="321CFBDE" w:rsidR="000B4AF9" w:rsidRPr="000B4AF9" w:rsidRDefault="000B4AF9" w:rsidP="00CA6BAC">
      <w:pPr>
        <w:pStyle w:val="ListParagraph"/>
        <w:numPr>
          <w:ilvl w:val="0"/>
          <w:numId w:val="14"/>
        </w:numPr>
        <w:spacing w:line="276" w:lineRule="auto"/>
      </w:pPr>
      <w:r w:rsidRPr="000B4AF9">
        <w:t xml:space="preserve">Blackmon, S. J. (2016). Through the MOOCing glass: Professors’ perspectives on the future of MOOCs in higher education. </w:t>
      </w:r>
      <w:r w:rsidRPr="000B4AF9">
        <w:rPr>
          <w:i/>
          <w:iCs/>
        </w:rPr>
        <w:t>New Directions for Institutional Research, 2015</w:t>
      </w:r>
      <w:r w:rsidRPr="000B4AF9">
        <w:t>(167), 87-101.</w:t>
      </w:r>
    </w:p>
    <w:p w14:paraId="3F226CF3" w14:textId="7B5C7F5A" w:rsidR="000B4AF9" w:rsidRDefault="000B4AF9" w:rsidP="00E76058">
      <w:pPr>
        <w:spacing w:line="276" w:lineRule="auto"/>
      </w:pPr>
    </w:p>
    <w:p w14:paraId="268E957C" w14:textId="06879FEC" w:rsidR="000B4AF9" w:rsidRPr="000B4AF9" w:rsidRDefault="000B4AF9" w:rsidP="00E76058">
      <w:pPr>
        <w:spacing w:line="276" w:lineRule="auto"/>
        <w:rPr>
          <w:bCs/>
        </w:rPr>
      </w:pPr>
      <w:r w:rsidRPr="004F3166">
        <w:rPr>
          <w:bCs/>
        </w:rPr>
        <w:t xml:space="preserve">Bottom right corner displays the Twitter symbol and @ECResearchUnit | Oregon State </w:t>
      </w:r>
      <w:r w:rsidR="00F4441A">
        <w:rPr>
          <w:bCs/>
        </w:rPr>
        <w:t>University</w:t>
      </w:r>
      <w:r w:rsidR="00F4441A" w:rsidRPr="004F3166">
        <w:rPr>
          <w:bCs/>
        </w:rPr>
        <w:t xml:space="preserve"> </w:t>
      </w:r>
      <w:r w:rsidRPr="004F3166">
        <w:rPr>
          <w:bCs/>
        </w:rPr>
        <w:t>Ecampus Research Unit.</w:t>
      </w:r>
    </w:p>
    <w:p w14:paraId="30ADD938" w14:textId="704094B4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Twenty-Five</w:t>
      </w:r>
    </w:p>
    <w:p w14:paraId="7F018E11" w14:textId="61F59F70" w:rsidR="000B4AF9" w:rsidRDefault="002020BB" w:rsidP="00E76058">
      <w:pPr>
        <w:spacing w:line="276" w:lineRule="auto"/>
        <w:rPr>
          <w:bCs/>
        </w:rPr>
      </w:pPr>
      <w:r>
        <w:br/>
      </w:r>
      <w:r w:rsidR="000B4AF9">
        <w:rPr>
          <w:b/>
          <w:bCs/>
        </w:rPr>
        <w:t>Evaluating Quality</w:t>
      </w:r>
      <w:r w:rsidR="000B4AF9">
        <w:rPr>
          <w:bCs/>
        </w:rPr>
        <w:t xml:space="preserve"> (followed by an icon of three horizontal lines)</w:t>
      </w:r>
    </w:p>
    <w:p w14:paraId="79B415F0" w14:textId="77777777" w:rsidR="000B4AF9" w:rsidRDefault="000B4AF9" w:rsidP="00E76058">
      <w:pPr>
        <w:spacing w:line="276" w:lineRule="auto"/>
        <w:rPr>
          <w:bCs/>
        </w:rPr>
      </w:pPr>
    </w:p>
    <w:p w14:paraId="187C2853" w14:textId="7F4EF487" w:rsidR="00E741B2" w:rsidRPr="000B4AF9" w:rsidRDefault="000B4AF9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5A14B509" w14:textId="7895BB1E" w:rsidR="00B8358F" w:rsidRDefault="00B8358F" w:rsidP="00E76058">
      <w:pPr>
        <w:pStyle w:val="Heading1"/>
        <w:spacing w:line="276" w:lineRule="auto"/>
      </w:pPr>
      <w:r>
        <w:t>Slide Twenty</w:t>
      </w:r>
      <w:r w:rsidR="00996031">
        <w:t>- Six</w:t>
      </w:r>
    </w:p>
    <w:p w14:paraId="08DA560D" w14:textId="4DAA6387" w:rsidR="00E741B2" w:rsidRDefault="002020BB" w:rsidP="00E76058">
      <w:pPr>
        <w:spacing w:line="276" w:lineRule="auto"/>
        <w:rPr>
          <w:b/>
          <w:bCs/>
        </w:rPr>
      </w:pPr>
      <w:r>
        <w:br/>
      </w:r>
      <w:r w:rsidR="000B4AF9">
        <w:br/>
      </w:r>
      <w:r w:rsidR="000B4AF9">
        <w:rPr>
          <w:b/>
          <w:bCs/>
        </w:rPr>
        <w:t>Evaluating Quality: The Report Reader Checklist</w:t>
      </w:r>
    </w:p>
    <w:p w14:paraId="1CB903B8" w14:textId="00D05CE0" w:rsidR="000B4AF9" w:rsidRDefault="000B4AF9" w:rsidP="00E76058">
      <w:pPr>
        <w:spacing w:line="276" w:lineRule="auto"/>
        <w:rPr>
          <w:b/>
          <w:bCs/>
        </w:rPr>
      </w:pPr>
    </w:p>
    <w:p w14:paraId="39E8DCFF" w14:textId="148985CF" w:rsidR="000B4AF9" w:rsidRDefault="000B4AF9" w:rsidP="00CA6BAC">
      <w:pPr>
        <w:pStyle w:val="ListParagraph"/>
        <w:numPr>
          <w:ilvl w:val="0"/>
          <w:numId w:val="15"/>
        </w:numPr>
        <w:spacing w:line="276" w:lineRule="auto"/>
      </w:pPr>
      <w:r w:rsidRPr="000B4AF9">
        <w:t>A free resource created to serve as a guide for assessing quality and rigor of online teaching and learning study reports</w:t>
      </w:r>
    </w:p>
    <w:p w14:paraId="7ADF198E" w14:textId="5BE4681A" w:rsidR="000B4AF9" w:rsidRDefault="000B4AF9" w:rsidP="00E76058">
      <w:pPr>
        <w:spacing w:line="276" w:lineRule="auto"/>
      </w:pPr>
    </w:p>
    <w:p w14:paraId="0944FAB2" w14:textId="67D626B3" w:rsidR="000B4AF9" w:rsidRDefault="000B4AF9" w:rsidP="00CA6BAC">
      <w:pPr>
        <w:pStyle w:val="ListParagraph"/>
        <w:numPr>
          <w:ilvl w:val="0"/>
          <w:numId w:val="15"/>
        </w:numPr>
        <w:spacing w:line="276" w:lineRule="auto"/>
      </w:pPr>
      <w:r w:rsidRPr="000B4AF9">
        <w:rPr>
          <w:b/>
          <w:bCs/>
        </w:rPr>
        <w:t xml:space="preserve">Access the checklist: </w:t>
      </w:r>
      <w:hyperlink r:id="rId10" w:history="1">
        <w:r w:rsidRPr="006A7121">
          <w:rPr>
            <w:rStyle w:val="Hyperlink"/>
          </w:rPr>
          <w:t>ecampus.oregonstate.edu/checklist</w:t>
        </w:r>
      </w:hyperlink>
    </w:p>
    <w:p w14:paraId="4A5FDCFD" w14:textId="77777777" w:rsidR="00E76058" w:rsidRDefault="00E76058" w:rsidP="00E76058">
      <w:pPr>
        <w:pStyle w:val="ListParagraph"/>
        <w:spacing w:line="276" w:lineRule="auto"/>
      </w:pPr>
    </w:p>
    <w:p w14:paraId="69D5CE7F" w14:textId="78A3312B" w:rsidR="00E76058" w:rsidRPr="000B4AF9" w:rsidRDefault="00E76058" w:rsidP="00E76058">
      <w:pPr>
        <w:spacing w:line="276" w:lineRule="auto"/>
      </w:pPr>
      <w:r>
        <w:t>Displayed on the right in the report reader checklist.</w:t>
      </w:r>
    </w:p>
    <w:p w14:paraId="647A8FAD" w14:textId="145D9618" w:rsidR="000B4AF9" w:rsidRDefault="000B4AF9" w:rsidP="00E76058">
      <w:pPr>
        <w:spacing w:line="276" w:lineRule="auto"/>
      </w:pPr>
    </w:p>
    <w:p w14:paraId="5487A53C" w14:textId="30120560" w:rsidR="000B4AF9" w:rsidRPr="00E76058" w:rsidRDefault="00E76058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59C85027" w14:textId="45B9BAA4" w:rsidR="00B8358F" w:rsidRDefault="00B8358F" w:rsidP="00E76058">
      <w:pPr>
        <w:pStyle w:val="Heading1"/>
        <w:spacing w:line="276" w:lineRule="auto"/>
      </w:pPr>
      <w:r>
        <w:t>Slide Twenty-</w:t>
      </w:r>
      <w:r w:rsidR="00996031">
        <w:t>Seven</w:t>
      </w:r>
    </w:p>
    <w:p w14:paraId="1A2EBAC9" w14:textId="77777777" w:rsidR="00E76058" w:rsidRDefault="00E76058" w:rsidP="00E76058">
      <w:pPr>
        <w:spacing w:line="276" w:lineRule="auto"/>
        <w:rPr>
          <w:b/>
          <w:bCs/>
        </w:rPr>
      </w:pPr>
    </w:p>
    <w:p w14:paraId="12F29D33" w14:textId="17DF7797" w:rsidR="00E76058" w:rsidRDefault="00E76058" w:rsidP="00E76058">
      <w:pPr>
        <w:spacing w:line="276" w:lineRule="auto"/>
        <w:rPr>
          <w:b/>
          <w:bCs/>
        </w:rPr>
      </w:pPr>
      <w:r>
        <w:rPr>
          <w:b/>
          <w:bCs/>
        </w:rPr>
        <w:t>Evaluating Quality: The Report Reader Checklist categories</w:t>
      </w:r>
    </w:p>
    <w:p w14:paraId="72FB98D8" w14:textId="39239121" w:rsidR="00E76058" w:rsidRDefault="00E76058" w:rsidP="00E76058">
      <w:pPr>
        <w:spacing w:line="276" w:lineRule="auto"/>
        <w:rPr>
          <w:b/>
          <w:bCs/>
        </w:rPr>
      </w:pPr>
    </w:p>
    <w:p w14:paraId="24835FCE" w14:textId="5A066F5C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t>Context</w:t>
      </w:r>
      <w:r w:rsidRPr="00E76058">
        <w:rPr>
          <w:bCs/>
        </w:rPr>
        <w:t xml:space="preserve"> </w:t>
      </w:r>
      <w:r>
        <w:rPr>
          <w:bCs/>
        </w:rPr>
        <w:t>(on orange square displaying five vertical rectangles with one slightly higher than the rest)</w:t>
      </w:r>
    </w:p>
    <w:p w14:paraId="05B2B8F5" w14:textId="201CFBEB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t>Methodology</w:t>
      </w:r>
      <w:r>
        <w:rPr>
          <w:bCs/>
        </w:rPr>
        <w:t xml:space="preserve"> (on brown square displaying process map)</w:t>
      </w:r>
    </w:p>
    <w:p w14:paraId="657D6D55" w14:textId="4A9B3502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t>Sample</w:t>
      </w:r>
      <w:r>
        <w:rPr>
          <w:bCs/>
        </w:rPr>
        <w:t xml:space="preserve"> (on light blue square displaying a </w:t>
      </w:r>
      <w:r w:rsidRPr="00E76058">
        <w:rPr>
          <w:bCs/>
        </w:rPr>
        <w:t xml:space="preserve">grid of nine squares with one square </w:t>
      </w:r>
      <w:r>
        <w:rPr>
          <w:bCs/>
        </w:rPr>
        <w:t>slightly removed from the rest)</w:t>
      </w:r>
    </w:p>
    <w:p w14:paraId="79AF73CF" w14:textId="6BB2069E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t>Reporting Results</w:t>
      </w:r>
      <w:r>
        <w:rPr>
          <w:bCs/>
        </w:rPr>
        <w:t xml:space="preserve"> (on yellow square with the outline of a document)</w:t>
      </w:r>
    </w:p>
    <w:p w14:paraId="6DF54491" w14:textId="26145BC7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t>Transparency</w:t>
      </w:r>
      <w:r>
        <w:rPr>
          <w:bCs/>
        </w:rPr>
        <w:t xml:space="preserve"> (on green square with two hands shaking)</w:t>
      </w:r>
    </w:p>
    <w:p w14:paraId="37711AA4" w14:textId="2F8C93F4" w:rsidR="00E76058" w:rsidRPr="00E76058" w:rsidRDefault="00E76058" w:rsidP="00CA6BA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E76058">
        <w:rPr>
          <w:b/>
          <w:bCs/>
        </w:rPr>
        <w:lastRenderedPageBreak/>
        <w:t>Reader Experience</w:t>
      </w:r>
      <w:r>
        <w:rPr>
          <w:bCs/>
        </w:rPr>
        <w:t xml:space="preserve"> (on dark blue with hand/finger pointing at a document)</w:t>
      </w:r>
    </w:p>
    <w:p w14:paraId="64041DF5" w14:textId="4589DA20" w:rsidR="000178BC" w:rsidRPr="00E76058" w:rsidRDefault="002020BB" w:rsidP="00E76058">
      <w:pPr>
        <w:spacing w:line="276" w:lineRule="auto"/>
        <w:rPr>
          <w:bCs/>
        </w:rPr>
      </w:pPr>
      <w:r>
        <w:br/>
      </w:r>
      <w:r w:rsidR="00E76058">
        <w:rPr>
          <w:bCs/>
        </w:rPr>
        <w:t xml:space="preserve">Bottom right corner displays the Twitter symbol and </w:t>
      </w:r>
      <w:r w:rsidR="00E76058"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="00E76058" w:rsidRPr="00C53CB8">
        <w:rPr>
          <w:bCs/>
        </w:rPr>
        <w:t>Ecampus Research Unit</w:t>
      </w:r>
      <w:r w:rsidR="00E76058">
        <w:rPr>
          <w:bCs/>
        </w:rPr>
        <w:t>.</w:t>
      </w:r>
    </w:p>
    <w:p w14:paraId="759007E1" w14:textId="2AFF86EA" w:rsidR="00B8358F" w:rsidRDefault="00B8358F" w:rsidP="00E76058">
      <w:pPr>
        <w:pStyle w:val="Heading1"/>
        <w:spacing w:line="276" w:lineRule="auto"/>
      </w:pPr>
      <w:r>
        <w:t>Slide Twenty-</w:t>
      </w:r>
      <w:r w:rsidR="00996031">
        <w:t>Eight</w:t>
      </w:r>
    </w:p>
    <w:p w14:paraId="114D2C83" w14:textId="77777777" w:rsidR="00E76058" w:rsidRDefault="00E76058" w:rsidP="00E76058">
      <w:pPr>
        <w:spacing w:line="276" w:lineRule="auto"/>
        <w:rPr>
          <w:b/>
          <w:bCs/>
        </w:rPr>
      </w:pPr>
    </w:p>
    <w:p w14:paraId="5B67D8CE" w14:textId="491D1FDE" w:rsidR="00E76058" w:rsidRDefault="00E76058" w:rsidP="00E76058">
      <w:pPr>
        <w:spacing w:line="276" w:lineRule="auto"/>
        <w:rPr>
          <w:b/>
          <w:bCs/>
        </w:rPr>
      </w:pPr>
      <w:r>
        <w:rPr>
          <w:b/>
          <w:bCs/>
        </w:rPr>
        <w:t>Evaluating Quality: One: Context</w:t>
      </w:r>
    </w:p>
    <w:p w14:paraId="7D5C59B1" w14:textId="5AE9D788" w:rsidR="00E76058" w:rsidRDefault="00E76058" w:rsidP="00E76058">
      <w:pPr>
        <w:spacing w:line="276" w:lineRule="auto"/>
        <w:rPr>
          <w:b/>
          <w:bCs/>
        </w:rPr>
      </w:pPr>
    </w:p>
    <w:p w14:paraId="0713EBC5" w14:textId="77777777" w:rsidR="00246066" w:rsidRPr="00E76058" w:rsidRDefault="00CA6BAC" w:rsidP="00CA6BAC">
      <w:pPr>
        <w:numPr>
          <w:ilvl w:val="0"/>
          <w:numId w:val="17"/>
        </w:numPr>
        <w:spacing w:line="276" w:lineRule="auto"/>
        <w:rPr>
          <w:bCs/>
        </w:rPr>
      </w:pPr>
      <w:r w:rsidRPr="00E76058">
        <w:rPr>
          <w:bCs/>
        </w:rPr>
        <w:t>The report describes the larger purpose or need for the study.</w:t>
      </w:r>
    </w:p>
    <w:p w14:paraId="224891AD" w14:textId="77777777" w:rsidR="00246066" w:rsidRPr="00E76058" w:rsidRDefault="00CA6BAC" w:rsidP="00CA6BAC">
      <w:pPr>
        <w:numPr>
          <w:ilvl w:val="0"/>
          <w:numId w:val="17"/>
        </w:numPr>
        <w:spacing w:line="276" w:lineRule="auto"/>
        <w:rPr>
          <w:bCs/>
        </w:rPr>
      </w:pPr>
      <w:r w:rsidRPr="00E76058">
        <w:rPr>
          <w:bCs/>
        </w:rPr>
        <w:t>The report explains the history of the study and/or theoretical frameworks, if appropriate.</w:t>
      </w:r>
    </w:p>
    <w:p w14:paraId="55095AA9" w14:textId="77777777" w:rsidR="00246066" w:rsidRPr="00E76058" w:rsidRDefault="00CA6BAC" w:rsidP="00CA6BAC">
      <w:pPr>
        <w:numPr>
          <w:ilvl w:val="0"/>
          <w:numId w:val="17"/>
        </w:numPr>
        <w:spacing w:line="276" w:lineRule="auto"/>
        <w:rPr>
          <w:bCs/>
        </w:rPr>
      </w:pPr>
      <w:r w:rsidRPr="00E76058">
        <w:rPr>
          <w:bCs/>
        </w:rPr>
        <w:t>The report includes the research aims or goals addressed by the study.</w:t>
      </w:r>
    </w:p>
    <w:p w14:paraId="62E7E3CD" w14:textId="383A63EF" w:rsidR="00246066" w:rsidRDefault="00CA6BAC" w:rsidP="00CA6BAC">
      <w:pPr>
        <w:numPr>
          <w:ilvl w:val="0"/>
          <w:numId w:val="17"/>
        </w:numPr>
        <w:spacing w:line="276" w:lineRule="auto"/>
        <w:rPr>
          <w:bCs/>
        </w:rPr>
      </w:pPr>
      <w:r w:rsidRPr="00E76058">
        <w:rPr>
          <w:bCs/>
        </w:rPr>
        <w:t>The report offers suggestions for further research.</w:t>
      </w:r>
    </w:p>
    <w:p w14:paraId="3318869E" w14:textId="4EF1171E" w:rsidR="00E76058" w:rsidRDefault="00E76058" w:rsidP="00E76058">
      <w:pPr>
        <w:spacing w:line="276" w:lineRule="auto"/>
        <w:rPr>
          <w:bCs/>
        </w:rPr>
      </w:pPr>
    </w:p>
    <w:p w14:paraId="1210AAD3" w14:textId="153BA38A" w:rsidR="00E76058" w:rsidRPr="00E76058" w:rsidRDefault="00E76058" w:rsidP="00E76058">
      <w:pPr>
        <w:spacing w:line="276" w:lineRule="auto"/>
        <w:rPr>
          <w:bCs/>
        </w:rPr>
      </w:pPr>
      <w:r>
        <w:rPr>
          <w:bCs/>
        </w:rPr>
        <w:t>Displayed on the right are five vertical rectangles with one slightly higher than the rest, outlined in orange.</w:t>
      </w:r>
    </w:p>
    <w:p w14:paraId="57FE5C8A" w14:textId="77777777" w:rsidR="00E76058" w:rsidRDefault="00E76058" w:rsidP="00E76058">
      <w:pPr>
        <w:spacing w:line="276" w:lineRule="auto"/>
        <w:rPr>
          <w:b/>
          <w:bCs/>
        </w:rPr>
      </w:pPr>
    </w:p>
    <w:p w14:paraId="4AAFA135" w14:textId="16D74383" w:rsidR="00E76058" w:rsidRDefault="00E76058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182AFEAC" w14:textId="469AB5B9" w:rsidR="00B8358F" w:rsidRDefault="00B8358F" w:rsidP="00E76058">
      <w:pPr>
        <w:pStyle w:val="Heading1"/>
        <w:spacing w:line="276" w:lineRule="auto"/>
      </w:pPr>
      <w:r>
        <w:t>Slide Twenty-</w:t>
      </w:r>
      <w:r w:rsidR="00996031">
        <w:t>Nine</w:t>
      </w:r>
    </w:p>
    <w:p w14:paraId="753896FB" w14:textId="77777777" w:rsidR="00E76058" w:rsidRDefault="00E76058" w:rsidP="00E76058">
      <w:pPr>
        <w:spacing w:line="276" w:lineRule="auto"/>
        <w:rPr>
          <w:b/>
          <w:bCs/>
        </w:rPr>
      </w:pPr>
    </w:p>
    <w:p w14:paraId="272891B4" w14:textId="0C8F6C40" w:rsidR="00E76058" w:rsidRDefault="00E76058" w:rsidP="00E76058">
      <w:pPr>
        <w:spacing w:line="276" w:lineRule="auto"/>
        <w:rPr>
          <w:b/>
          <w:bCs/>
        </w:rPr>
      </w:pPr>
      <w:r>
        <w:rPr>
          <w:b/>
          <w:bCs/>
        </w:rPr>
        <w:t>Evaluating Quality: Two: Methodology</w:t>
      </w:r>
    </w:p>
    <w:p w14:paraId="5A6A79C9" w14:textId="77777777" w:rsidR="00E76058" w:rsidRDefault="00E76058" w:rsidP="00E76058">
      <w:pPr>
        <w:spacing w:line="276" w:lineRule="auto"/>
        <w:rPr>
          <w:b/>
          <w:bCs/>
        </w:rPr>
      </w:pPr>
    </w:p>
    <w:p w14:paraId="744EB34E" w14:textId="77777777" w:rsidR="00246066" w:rsidRPr="00EA065A" w:rsidRDefault="00CA6BAC" w:rsidP="00CA6BAC">
      <w:pPr>
        <w:pStyle w:val="ListParagraph"/>
        <w:numPr>
          <w:ilvl w:val="0"/>
          <w:numId w:val="22"/>
        </w:numPr>
        <w:spacing w:line="276" w:lineRule="auto"/>
        <w:rPr>
          <w:bCs/>
        </w:rPr>
      </w:pPr>
      <w:r w:rsidRPr="00EA065A">
        <w:rPr>
          <w:bCs/>
        </w:rPr>
        <w:t>The report has a methodology section.</w:t>
      </w:r>
    </w:p>
    <w:p w14:paraId="0A41AAB1" w14:textId="77777777" w:rsidR="00246066" w:rsidRPr="00EA065A" w:rsidRDefault="00CA6BAC" w:rsidP="00CA6BAC">
      <w:pPr>
        <w:pStyle w:val="ListParagraph"/>
        <w:numPr>
          <w:ilvl w:val="0"/>
          <w:numId w:val="22"/>
        </w:numPr>
        <w:spacing w:line="276" w:lineRule="auto"/>
        <w:rPr>
          <w:bCs/>
        </w:rPr>
      </w:pPr>
      <w:r w:rsidRPr="00EA065A">
        <w:rPr>
          <w:bCs/>
        </w:rPr>
        <w:t>It is clear how data were collected.</w:t>
      </w:r>
    </w:p>
    <w:p w14:paraId="143E0106" w14:textId="77777777" w:rsidR="00246066" w:rsidRPr="00EA065A" w:rsidRDefault="00CA6BAC" w:rsidP="00CA6BAC">
      <w:pPr>
        <w:pStyle w:val="ListParagraph"/>
        <w:numPr>
          <w:ilvl w:val="0"/>
          <w:numId w:val="22"/>
        </w:numPr>
        <w:spacing w:line="276" w:lineRule="auto"/>
        <w:rPr>
          <w:bCs/>
        </w:rPr>
      </w:pPr>
      <w:r w:rsidRPr="00EA065A">
        <w:rPr>
          <w:bCs/>
        </w:rPr>
        <w:t>It is clear how data were analyzed.</w:t>
      </w:r>
    </w:p>
    <w:p w14:paraId="29BA09EA" w14:textId="77777777" w:rsidR="00246066" w:rsidRPr="00EA065A" w:rsidRDefault="00CA6BAC" w:rsidP="00CA6BAC">
      <w:pPr>
        <w:pStyle w:val="ListParagraph"/>
        <w:numPr>
          <w:ilvl w:val="0"/>
          <w:numId w:val="22"/>
        </w:numPr>
        <w:spacing w:line="276" w:lineRule="auto"/>
        <w:rPr>
          <w:bCs/>
        </w:rPr>
      </w:pPr>
      <w:r w:rsidRPr="00EA065A">
        <w:rPr>
          <w:bCs/>
        </w:rPr>
        <w:t>If statistical analyses were used, specific tests are named.</w:t>
      </w:r>
    </w:p>
    <w:p w14:paraId="611B1B77" w14:textId="77777777" w:rsidR="00246066" w:rsidRPr="00EA065A" w:rsidRDefault="00CA6BAC" w:rsidP="00CA6BAC">
      <w:pPr>
        <w:pStyle w:val="ListParagraph"/>
        <w:numPr>
          <w:ilvl w:val="0"/>
          <w:numId w:val="22"/>
        </w:numPr>
        <w:spacing w:line="276" w:lineRule="auto"/>
        <w:rPr>
          <w:bCs/>
        </w:rPr>
      </w:pPr>
      <w:r w:rsidRPr="00EA065A">
        <w:rPr>
          <w:bCs/>
        </w:rPr>
        <w:t>If coding was performed, the coding procedure is described.</w:t>
      </w:r>
    </w:p>
    <w:p w14:paraId="18DF85AD" w14:textId="77777777" w:rsidR="00E76058" w:rsidRDefault="00E76058" w:rsidP="00E76058">
      <w:pPr>
        <w:spacing w:line="276" w:lineRule="auto"/>
        <w:rPr>
          <w:bCs/>
        </w:rPr>
      </w:pPr>
    </w:p>
    <w:p w14:paraId="5217F0B9" w14:textId="47B62796" w:rsidR="00E76058" w:rsidRPr="00E76058" w:rsidRDefault="00E76058" w:rsidP="00E76058">
      <w:pPr>
        <w:spacing w:line="276" w:lineRule="auto"/>
        <w:rPr>
          <w:bCs/>
        </w:rPr>
      </w:pPr>
      <w:r>
        <w:rPr>
          <w:bCs/>
        </w:rPr>
        <w:t>Displayed on the right is a p</w:t>
      </w:r>
      <w:r w:rsidRPr="00E76058">
        <w:rPr>
          <w:bCs/>
        </w:rPr>
        <w:t>rocess map,</w:t>
      </w:r>
      <w:r>
        <w:rPr>
          <w:bCs/>
        </w:rPr>
        <w:t xml:space="preserve"> outlined in brown.</w:t>
      </w:r>
    </w:p>
    <w:p w14:paraId="7B7ACFDB" w14:textId="77777777" w:rsidR="00E76058" w:rsidRDefault="00E76058" w:rsidP="00E76058">
      <w:pPr>
        <w:spacing w:line="276" w:lineRule="auto"/>
        <w:rPr>
          <w:b/>
          <w:bCs/>
        </w:rPr>
      </w:pPr>
    </w:p>
    <w:p w14:paraId="2CB8A45B" w14:textId="1F2E0894" w:rsidR="002B5F10" w:rsidRPr="00E76058" w:rsidRDefault="00E76058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11BF21DE" w14:textId="7A7A39F1" w:rsidR="00B8358F" w:rsidRDefault="00B8358F" w:rsidP="00E76058">
      <w:pPr>
        <w:pStyle w:val="Heading1"/>
        <w:spacing w:line="276" w:lineRule="auto"/>
      </w:pPr>
      <w:r>
        <w:lastRenderedPageBreak/>
        <w:t xml:space="preserve">Slide </w:t>
      </w:r>
      <w:r w:rsidR="00996031">
        <w:t>Thirty</w:t>
      </w:r>
    </w:p>
    <w:p w14:paraId="1C030633" w14:textId="0B0E6298" w:rsidR="00E76058" w:rsidRDefault="002020BB" w:rsidP="00E76058">
      <w:pPr>
        <w:spacing w:line="276" w:lineRule="auto"/>
        <w:rPr>
          <w:b/>
          <w:bCs/>
        </w:rPr>
      </w:pPr>
      <w:r>
        <w:br/>
      </w:r>
      <w:r w:rsidR="00E76058">
        <w:rPr>
          <w:b/>
          <w:bCs/>
        </w:rPr>
        <w:t>Evaluating Quality: Three: Sample</w:t>
      </w:r>
    </w:p>
    <w:p w14:paraId="3B11A626" w14:textId="77777777" w:rsidR="00E76058" w:rsidRDefault="00E76058" w:rsidP="00E76058">
      <w:pPr>
        <w:spacing w:line="276" w:lineRule="auto"/>
        <w:rPr>
          <w:b/>
          <w:bCs/>
        </w:rPr>
      </w:pPr>
    </w:p>
    <w:p w14:paraId="738428DB" w14:textId="54C2476B" w:rsidR="00AB6C00" w:rsidRPr="00EA065A" w:rsidRDefault="00CA6BAC" w:rsidP="00CA6BA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 w:rsidRPr="00EA065A">
        <w:rPr>
          <w:bCs/>
        </w:rPr>
        <w:t xml:space="preserve">The study participants and/or data source (e.g., existing </w:t>
      </w:r>
      <w:r w:rsidR="00AB6C00" w:rsidRPr="00EA065A">
        <w:rPr>
          <w:bCs/>
        </w:rPr>
        <w:t>data from IPEDS) are described in detail, including how many are engaged in the study.</w:t>
      </w:r>
    </w:p>
    <w:p w14:paraId="64E99688" w14:textId="3DDA2D10" w:rsidR="00AB6C00" w:rsidRPr="00EA065A" w:rsidRDefault="00CA6BAC" w:rsidP="00CA6BA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 w:rsidRPr="00EA065A">
        <w:rPr>
          <w:bCs/>
        </w:rPr>
        <w:t xml:space="preserve">It is clear how the participants were recruited for </w:t>
      </w:r>
      <w:r w:rsidR="00AB6C00" w:rsidRPr="00EA065A">
        <w:rPr>
          <w:bCs/>
        </w:rPr>
        <w:t>the study.</w:t>
      </w:r>
    </w:p>
    <w:p w14:paraId="01CCAC7F" w14:textId="2CEC6E29" w:rsidR="00AB6C00" w:rsidRPr="00EA065A" w:rsidRDefault="00CA6BAC" w:rsidP="00CA6BA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 w:rsidRPr="00EA065A">
        <w:rPr>
          <w:bCs/>
        </w:rPr>
        <w:t xml:space="preserve">The participant sample represents an appropriate level of diversity </w:t>
      </w:r>
      <w:r w:rsidR="00AB6C00" w:rsidRPr="00EA065A">
        <w:rPr>
          <w:bCs/>
        </w:rPr>
        <w:t>for the study aims.</w:t>
      </w:r>
    </w:p>
    <w:p w14:paraId="24024002" w14:textId="77777777" w:rsidR="00246066" w:rsidRPr="00EA065A" w:rsidRDefault="00CA6BAC" w:rsidP="00CA6BA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 w:rsidRPr="00EA065A">
        <w:rPr>
          <w:bCs/>
        </w:rPr>
        <w:t>If subgroups are included in analyses, they are appropriately defined and labeled.</w:t>
      </w:r>
    </w:p>
    <w:p w14:paraId="140CBEAB" w14:textId="77777777" w:rsidR="00E76058" w:rsidRDefault="00E76058" w:rsidP="00E76058">
      <w:pPr>
        <w:spacing w:line="276" w:lineRule="auto"/>
        <w:rPr>
          <w:bCs/>
        </w:rPr>
      </w:pPr>
    </w:p>
    <w:p w14:paraId="47FB5A7F" w14:textId="7D48899F" w:rsidR="00E76058" w:rsidRPr="00E76058" w:rsidRDefault="00E76058" w:rsidP="00E76058">
      <w:pPr>
        <w:spacing w:line="276" w:lineRule="auto"/>
        <w:rPr>
          <w:bCs/>
        </w:rPr>
      </w:pPr>
      <w:r>
        <w:rPr>
          <w:bCs/>
        </w:rPr>
        <w:t xml:space="preserve">Displayed on the right </w:t>
      </w:r>
      <w:r w:rsidR="00AB6C00">
        <w:rPr>
          <w:bCs/>
        </w:rPr>
        <w:t>is a</w:t>
      </w:r>
      <w:r w:rsidR="00AB6C00" w:rsidRPr="00AB6C00">
        <w:rPr>
          <w:bCs/>
        </w:rPr>
        <w:t xml:space="preserve"> grid of nine squares with one square slightly removed from the rest</w:t>
      </w:r>
      <w:r w:rsidR="00AB6C00">
        <w:rPr>
          <w:bCs/>
        </w:rPr>
        <w:t>, outlined in light blue.</w:t>
      </w:r>
    </w:p>
    <w:p w14:paraId="10CB92B5" w14:textId="77777777" w:rsidR="00E76058" w:rsidRDefault="00E76058" w:rsidP="00E76058">
      <w:pPr>
        <w:spacing w:line="276" w:lineRule="auto"/>
        <w:rPr>
          <w:b/>
          <w:bCs/>
        </w:rPr>
      </w:pPr>
    </w:p>
    <w:p w14:paraId="421F6A16" w14:textId="138D3D30" w:rsidR="00E741B2" w:rsidRPr="00AB6C00" w:rsidRDefault="00E76058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362CFB74" w14:textId="324FB3F7" w:rsidR="00B8358F" w:rsidRDefault="00B8358F" w:rsidP="00E76058">
      <w:pPr>
        <w:pStyle w:val="Heading1"/>
        <w:spacing w:line="276" w:lineRule="auto"/>
      </w:pPr>
      <w:r>
        <w:t xml:space="preserve">Slide </w:t>
      </w:r>
      <w:r w:rsidR="00996031">
        <w:t>Thirty-One</w:t>
      </w:r>
    </w:p>
    <w:p w14:paraId="3AA36687" w14:textId="716A8387" w:rsidR="00E76058" w:rsidRDefault="002020BB" w:rsidP="00E76058">
      <w:pPr>
        <w:spacing w:line="276" w:lineRule="auto"/>
        <w:rPr>
          <w:b/>
          <w:bCs/>
        </w:rPr>
      </w:pPr>
      <w:r>
        <w:br/>
      </w:r>
      <w:r w:rsidR="00E76058">
        <w:rPr>
          <w:b/>
          <w:bCs/>
        </w:rPr>
        <w:t xml:space="preserve">Evaluating Quality: </w:t>
      </w:r>
      <w:r w:rsidR="00EA065A">
        <w:rPr>
          <w:b/>
          <w:bCs/>
        </w:rPr>
        <w:t>Four: Reporting Results</w:t>
      </w:r>
    </w:p>
    <w:p w14:paraId="29A11A0B" w14:textId="77777777" w:rsidR="00E76058" w:rsidRDefault="00E76058" w:rsidP="00E76058">
      <w:pPr>
        <w:spacing w:line="276" w:lineRule="auto"/>
        <w:rPr>
          <w:b/>
          <w:bCs/>
        </w:rPr>
      </w:pPr>
    </w:p>
    <w:p w14:paraId="521F3241" w14:textId="77777777" w:rsidR="00246066" w:rsidRPr="00EA065A" w:rsidRDefault="00CA6BAC" w:rsidP="00CA6BAC">
      <w:pPr>
        <w:pStyle w:val="ListParagraph"/>
        <w:numPr>
          <w:ilvl w:val="0"/>
          <w:numId w:val="20"/>
        </w:numPr>
        <w:spacing w:line="276" w:lineRule="auto"/>
        <w:rPr>
          <w:bCs/>
        </w:rPr>
      </w:pPr>
      <w:r w:rsidRPr="00EA065A">
        <w:rPr>
          <w:bCs/>
        </w:rPr>
        <w:t>All numbers used in the report are easy to comprehend.</w:t>
      </w:r>
    </w:p>
    <w:p w14:paraId="1FE59121" w14:textId="459F701B" w:rsidR="00EA065A" w:rsidRPr="00EA065A" w:rsidRDefault="00CA6BAC" w:rsidP="00CA6BAC">
      <w:pPr>
        <w:pStyle w:val="ListParagraph"/>
        <w:numPr>
          <w:ilvl w:val="0"/>
          <w:numId w:val="20"/>
        </w:numPr>
        <w:spacing w:line="276" w:lineRule="auto"/>
        <w:rPr>
          <w:bCs/>
        </w:rPr>
      </w:pPr>
      <w:r w:rsidRPr="00EA065A">
        <w:rPr>
          <w:bCs/>
        </w:rPr>
        <w:t xml:space="preserve">An “N” is offered whenever data is being described in </w:t>
      </w:r>
      <w:r w:rsidR="00EA065A" w:rsidRPr="00EA065A">
        <w:rPr>
          <w:bCs/>
        </w:rPr>
        <w:t>text, graph, table or chart.</w:t>
      </w:r>
    </w:p>
    <w:p w14:paraId="44FD6C2A" w14:textId="77777777" w:rsidR="00246066" w:rsidRPr="00EA065A" w:rsidRDefault="00CA6BAC" w:rsidP="00CA6BAC">
      <w:pPr>
        <w:pStyle w:val="ListParagraph"/>
        <w:numPr>
          <w:ilvl w:val="0"/>
          <w:numId w:val="20"/>
        </w:numPr>
        <w:spacing w:line="276" w:lineRule="auto"/>
        <w:rPr>
          <w:bCs/>
        </w:rPr>
      </w:pPr>
      <w:r w:rsidRPr="00EA065A">
        <w:rPr>
          <w:bCs/>
        </w:rPr>
        <w:t>The report identifies missing data.</w:t>
      </w:r>
    </w:p>
    <w:p w14:paraId="492B648B" w14:textId="77777777" w:rsidR="00246066" w:rsidRPr="00EA065A" w:rsidRDefault="00CA6BAC" w:rsidP="00CA6BAC">
      <w:pPr>
        <w:pStyle w:val="ListParagraph"/>
        <w:numPr>
          <w:ilvl w:val="0"/>
          <w:numId w:val="20"/>
        </w:numPr>
        <w:spacing w:line="276" w:lineRule="auto"/>
        <w:rPr>
          <w:bCs/>
        </w:rPr>
      </w:pPr>
      <w:r w:rsidRPr="00EA065A">
        <w:rPr>
          <w:bCs/>
        </w:rPr>
        <w:t>It is clear where study findings fit in with the study’s purpose, research question(s) and methodology.</w:t>
      </w:r>
    </w:p>
    <w:p w14:paraId="20BD07CF" w14:textId="77777777" w:rsidR="00246066" w:rsidRPr="00EA065A" w:rsidRDefault="00CA6BAC" w:rsidP="00CA6BAC">
      <w:pPr>
        <w:pStyle w:val="ListParagraph"/>
        <w:numPr>
          <w:ilvl w:val="0"/>
          <w:numId w:val="20"/>
        </w:numPr>
        <w:spacing w:line="276" w:lineRule="auto"/>
        <w:rPr>
          <w:bCs/>
        </w:rPr>
      </w:pPr>
      <w:r w:rsidRPr="00EA065A">
        <w:rPr>
          <w:bCs/>
        </w:rPr>
        <w:t>The data visualizations (graphs, charts and tables) enhance your understanding of the results.</w:t>
      </w:r>
    </w:p>
    <w:p w14:paraId="75A06145" w14:textId="77777777" w:rsidR="00E76058" w:rsidRDefault="00E76058" w:rsidP="00E76058">
      <w:pPr>
        <w:spacing w:line="276" w:lineRule="auto"/>
        <w:rPr>
          <w:bCs/>
        </w:rPr>
      </w:pPr>
    </w:p>
    <w:p w14:paraId="24C07E18" w14:textId="43E9D680" w:rsidR="00E76058" w:rsidRPr="00E76058" w:rsidRDefault="00E76058" w:rsidP="00E76058">
      <w:pPr>
        <w:spacing w:line="276" w:lineRule="auto"/>
        <w:rPr>
          <w:bCs/>
        </w:rPr>
      </w:pPr>
      <w:r>
        <w:rPr>
          <w:bCs/>
        </w:rPr>
        <w:t xml:space="preserve">Displayed on the right </w:t>
      </w:r>
      <w:r w:rsidR="00EA065A">
        <w:rPr>
          <w:bCs/>
        </w:rPr>
        <w:t>is a document icon</w:t>
      </w:r>
      <w:r>
        <w:rPr>
          <w:bCs/>
        </w:rPr>
        <w:t xml:space="preserve">, outlined in </w:t>
      </w:r>
      <w:r w:rsidR="00EA065A">
        <w:rPr>
          <w:bCs/>
        </w:rPr>
        <w:t>yellow.</w:t>
      </w:r>
    </w:p>
    <w:p w14:paraId="07B21319" w14:textId="77777777" w:rsidR="00E76058" w:rsidRDefault="00E76058" w:rsidP="00E76058">
      <w:pPr>
        <w:spacing w:line="276" w:lineRule="auto"/>
        <w:rPr>
          <w:b/>
          <w:bCs/>
        </w:rPr>
      </w:pPr>
    </w:p>
    <w:p w14:paraId="7C830EF6" w14:textId="0BF8501A" w:rsidR="00FD2B35" w:rsidRPr="00EA065A" w:rsidRDefault="00E76058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75162251" w14:textId="77AFA94C" w:rsidR="003565FC" w:rsidRDefault="003565FC" w:rsidP="00E76058">
      <w:pPr>
        <w:pStyle w:val="Heading1"/>
        <w:spacing w:line="276" w:lineRule="auto"/>
      </w:pPr>
      <w:r>
        <w:t>Slide Thirty-Two</w:t>
      </w:r>
    </w:p>
    <w:p w14:paraId="6D2020C1" w14:textId="77777777" w:rsidR="00EA065A" w:rsidRDefault="00EA065A" w:rsidP="00E76058">
      <w:pPr>
        <w:spacing w:line="276" w:lineRule="auto"/>
        <w:rPr>
          <w:b/>
          <w:bCs/>
        </w:rPr>
      </w:pPr>
    </w:p>
    <w:p w14:paraId="6CD15FF2" w14:textId="4F69B5CE" w:rsidR="00E76058" w:rsidRDefault="00E76058" w:rsidP="00E76058">
      <w:pPr>
        <w:spacing w:line="276" w:lineRule="auto"/>
        <w:rPr>
          <w:b/>
          <w:bCs/>
        </w:rPr>
      </w:pPr>
      <w:r>
        <w:rPr>
          <w:b/>
          <w:bCs/>
        </w:rPr>
        <w:t xml:space="preserve">Evaluating Quality: </w:t>
      </w:r>
      <w:r w:rsidR="00EA065A">
        <w:rPr>
          <w:b/>
          <w:bCs/>
        </w:rPr>
        <w:t>Five: Transparency</w:t>
      </w:r>
    </w:p>
    <w:p w14:paraId="375AA82C" w14:textId="77777777" w:rsidR="00E76058" w:rsidRDefault="00E76058" w:rsidP="00E76058">
      <w:pPr>
        <w:spacing w:line="276" w:lineRule="auto"/>
        <w:rPr>
          <w:b/>
          <w:bCs/>
        </w:rPr>
      </w:pPr>
    </w:p>
    <w:p w14:paraId="4E0DD6D6" w14:textId="621142E9" w:rsidR="00EA065A" w:rsidRPr="00EA065A" w:rsidRDefault="00CA6BAC" w:rsidP="00CA6BAC">
      <w:pPr>
        <w:pStyle w:val="ListParagraph"/>
        <w:numPr>
          <w:ilvl w:val="0"/>
          <w:numId w:val="18"/>
        </w:numPr>
        <w:spacing w:line="276" w:lineRule="auto"/>
        <w:rPr>
          <w:bCs/>
        </w:rPr>
      </w:pPr>
      <w:r w:rsidRPr="00EA065A">
        <w:rPr>
          <w:bCs/>
        </w:rPr>
        <w:t xml:space="preserve">Raw quantitative data (i.e., tables of frequency counts) </w:t>
      </w:r>
      <w:r w:rsidR="00EA065A" w:rsidRPr="00EA065A">
        <w:rPr>
          <w:bCs/>
        </w:rPr>
        <w:t>for the entire study are included somewhere in the report, or in an appendix, for you to reference.</w:t>
      </w:r>
    </w:p>
    <w:p w14:paraId="5233E824" w14:textId="3CBFF74B" w:rsidR="00EA065A" w:rsidRPr="00EA065A" w:rsidRDefault="00CA6BAC" w:rsidP="00CA6BAC">
      <w:pPr>
        <w:pStyle w:val="ListParagraph"/>
        <w:numPr>
          <w:ilvl w:val="0"/>
          <w:numId w:val="18"/>
        </w:numPr>
        <w:spacing w:line="276" w:lineRule="auto"/>
        <w:rPr>
          <w:bCs/>
        </w:rPr>
      </w:pPr>
      <w:r w:rsidRPr="00EA065A">
        <w:rPr>
          <w:bCs/>
        </w:rPr>
        <w:t xml:space="preserve">The instrument and/or study protocol are provided in the </w:t>
      </w:r>
      <w:r w:rsidR="00EA065A" w:rsidRPr="00EA065A">
        <w:rPr>
          <w:bCs/>
        </w:rPr>
        <w:t>report or as an appendix.</w:t>
      </w:r>
    </w:p>
    <w:p w14:paraId="2C5D8E90" w14:textId="77777777" w:rsidR="00246066" w:rsidRPr="00EA065A" w:rsidRDefault="00CA6BAC" w:rsidP="00CA6BAC">
      <w:pPr>
        <w:pStyle w:val="ListParagraph"/>
        <w:numPr>
          <w:ilvl w:val="0"/>
          <w:numId w:val="18"/>
        </w:numPr>
        <w:spacing w:line="276" w:lineRule="auto"/>
        <w:rPr>
          <w:bCs/>
        </w:rPr>
      </w:pPr>
      <w:r w:rsidRPr="00EA065A">
        <w:rPr>
          <w:bCs/>
        </w:rPr>
        <w:t>The authors are clear about any conflicts of interest or other motivations for their role in the study.</w:t>
      </w:r>
    </w:p>
    <w:p w14:paraId="1C32E9DB" w14:textId="77777777" w:rsidR="00246066" w:rsidRPr="00EA065A" w:rsidRDefault="00CA6BAC" w:rsidP="00CA6BAC">
      <w:pPr>
        <w:pStyle w:val="ListParagraph"/>
        <w:numPr>
          <w:ilvl w:val="0"/>
          <w:numId w:val="18"/>
        </w:numPr>
        <w:spacing w:line="276" w:lineRule="auto"/>
        <w:rPr>
          <w:bCs/>
        </w:rPr>
      </w:pPr>
      <w:r w:rsidRPr="00EA065A">
        <w:rPr>
          <w:bCs/>
        </w:rPr>
        <w:t>Any commentary or discussion is rooted in data results or study findings shared within the report.</w:t>
      </w:r>
    </w:p>
    <w:p w14:paraId="30616046" w14:textId="0217D00C" w:rsidR="00E76058" w:rsidRPr="00E76058" w:rsidRDefault="00E76058" w:rsidP="00E76058">
      <w:pPr>
        <w:spacing w:line="276" w:lineRule="auto"/>
        <w:rPr>
          <w:bCs/>
        </w:rPr>
      </w:pPr>
      <w:r>
        <w:rPr>
          <w:bCs/>
        </w:rPr>
        <w:t xml:space="preserve">Displayed on the right </w:t>
      </w:r>
      <w:r w:rsidR="00EA065A">
        <w:rPr>
          <w:bCs/>
        </w:rPr>
        <w:t>is an icon of two hands shaking</w:t>
      </w:r>
      <w:r>
        <w:rPr>
          <w:bCs/>
        </w:rPr>
        <w:t xml:space="preserve">, outlined in </w:t>
      </w:r>
      <w:r w:rsidR="00EA065A">
        <w:rPr>
          <w:bCs/>
        </w:rPr>
        <w:t>green.</w:t>
      </w:r>
    </w:p>
    <w:p w14:paraId="22B72BE2" w14:textId="77777777" w:rsidR="00E76058" w:rsidRDefault="00E76058" w:rsidP="00E76058">
      <w:pPr>
        <w:spacing w:line="276" w:lineRule="auto"/>
        <w:rPr>
          <w:b/>
          <w:bCs/>
        </w:rPr>
      </w:pPr>
    </w:p>
    <w:p w14:paraId="290DB07F" w14:textId="4E94E581" w:rsidR="003565FC" w:rsidRDefault="00E76058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1ED69EF1" w14:textId="5562AB31" w:rsidR="003565FC" w:rsidRDefault="003565FC" w:rsidP="00E76058">
      <w:pPr>
        <w:pStyle w:val="Heading1"/>
        <w:spacing w:line="276" w:lineRule="auto"/>
      </w:pPr>
      <w:r>
        <w:t>Slide Thirty-Three</w:t>
      </w:r>
    </w:p>
    <w:p w14:paraId="454E6D30" w14:textId="001BCBE0" w:rsidR="003565FC" w:rsidRDefault="003565FC" w:rsidP="00E76058">
      <w:pPr>
        <w:spacing w:line="276" w:lineRule="auto"/>
      </w:pPr>
    </w:p>
    <w:p w14:paraId="668C6D79" w14:textId="3EE3B55B" w:rsidR="00EA065A" w:rsidRDefault="00EA065A" w:rsidP="00EA065A">
      <w:pPr>
        <w:spacing w:line="276" w:lineRule="auto"/>
        <w:rPr>
          <w:b/>
          <w:bCs/>
        </w:rPr>
      </w:pPr>
      <w:r>
        <w:rPr>
          <w:b/>
          <w:bCs/>
        </w:rPr>
        <w:t>Evaluating Quality: Six: Reader Experience</w:t>
      </w:r>
    </w:p>
    <w:p w14:paraId="3450AD13" w14:textId="77777777" w:rsidR="00EA065A" w:rsidRDefault="00EA065A" w:rsidP="00EA065A">
      <w:pPr>
        <w:spacing w:line="276" w:lineRule="auto"/>
        <w:rPr>
          <w:b/>
          <w:bCs/>
        </w:rPr>
      </w:pPr>
    </w:p>
    <w:p w14:paraId="64B2B0C2" w14:textId="77777777" w:rsidR="00246066" w:rsidRPr="00EA065A" w:rsidRDefault="00CA6BAC" w:rsidP="00CA6BAC">
      <w:pPr>
        <w:pStyle w:val="ListParagraph"/>
        <w:numPr>
          <w:ilvl w:val="0"/>
          <w:numId w:val="19"/>
        </w:numPr>
        <w:spacing w:line="276" w:lineRule="auto"/>
        <w:rPr>
          <w:bCs/>
        </w:rPr>
      </w:pPr>
      <w:r w:rsidRPr="00EA065A">
        <w:rPr>
          <w:bCs/>
        </w:rPr>
        <w:t>The report uses language that is easy to understand.</w:t>
      </w:r>
    </w:p>
    <w:p w14:paraId="3633FE7C" w14:textId="77777777" w:rsidR="00246066" w:rsidRPr="00EA065A" w:rsidRDefault="00CA6BAC" w:rsidP="00CA6BAC">
      <w:pPr>
        <w:pStyle w:val="ListParagraph"/>
        <w:numPr>
          <w:ilvl w:val="0"/>
          <w:numId w:val="19"/>
        </w:numPr>
        <w:spacing w:line="276" w:lineRule="auto"/>
        <w:rPr>
          <w:bCs/>
        </w:rPr>
      </w:pPr>
      <w:r w:rsidRPr="00EA065A">
        <w:rPr>
          <w:bCs/>
        </w:rPr>
        <w:t>The report meets ADA accessibility standards.</w:t>
      </w:r>
    </w:p>
    <w:p w14:paraId="110FF39E" w14:textId="74E315E1" w:rsidR="00EA065A" w:rsidRPr="00EA065A" w:rsidRDefault="00CA6BAC" w:rsidP="00CA6BAC">
      <w:pPr>
        <w:pStyle w:val="ListParagraph"/>
        <w:numPr>
          <w:ilvl w:val="0"/>
          <w:numId w:val="19"/>
        </w:numPr>
        <w:spacing w:line="276" w:lineRule="auto"/>
        <w:rPr>
          <w:bCs/>
        </w:rPr>
      </w:pPr>
      <w:r w:rsidRPr="00EA065A">
        <w:rPr>
          <w:bCs/>
        </w:rPr>
        <w:t xml:space="preserve">The report includes an executive summary and/or abstract </w:t>
      </w:r>
      <w:r w:rsidR="00EA065A" w:rsidRPr="00EA065A">
        <w:rPr>
          <w:bCs/>
        </w:rPr>
        <w:t>for ease of digesting study findings.</w:t>
      </w:r>
    </w:p>
    <w:p w14:paraId="2C01ADA5" w14:textId="77777777" w:rsidR="00246066" w:rsidRPr="00EA065A" w:rsidRDefault="00CA6BAC" w:rsidP="00CA6BAC">
      <w:pPr>
        <w:pStyle w:val="ListParagraph"/>
        <w:numPr>
          <w:ilvl w:val="0"/>
          <w:numId w:val="19"/>
        </w:numPr>
        <w:spacing w:line="276" w:lineRule="auto"/>
        <w:rPr>
          <w:bCs/>
        </w:rPr>
      </w:pPr>
      <w:r w:rsidRPr="00EA065A">
        <w:rPr>
          <w:bCs/>
        </w:rPr>
        <w:t>The report is an appropriate length for the study scope and reporting of results.</w:t>
      </w:r>
    </w:p>
    <w:p w14:paraId="5C9815DC" w14:textId="77777777" w:rsidR="00EA065A" w:rsidRDefault="00EA065A" w:rsidP="00EA065A">
      <w:pPr>
        <w:spacing w:line="276" w:lineRule="auto"/>
        <w:rPr>
          <w:bCs/>
        </w:rPr>
      </w:pPr>
    </w:p>
    <w:p w14:paraId="0950338E" w14:textId="4C165EB2" w:rsidR="00EA065A" w:rsidRPr="00E76058" w:rsidRDefault="00EA065A" w:rsidP="00EA065A">
      <w:pPr>
        <w:spacing w:line="276" w:lineRule="auto"/>
        <w:rPr>
          <w:bCs/>
        </w:rPr>
      </w:pPr>
      <w:r>
        <w:rPr>
          <w:bCs/>
        </w:rPr>
        <w:t>Displayed on the right is an icon of a hand/finger pointing to a document, outlined in dark blue.</w:t>
      </w:r>
    </w:p>
    <w:p w14:paraId="64D68236" w14:textId="77777777" w:rsidR="00EA065A" w:rsidRDefault="00EA065A" w:rsidP="00EA065A">
      <w:pPr>
        <w:spacing w:line="276" w:lineRule="auto"/>
        <w:rPr>
          <w:b/>
          <w:bCs/>
        </w:rPr>
      </w:pPr>
    </w:p>
    <w:p w14:paraId="4568F504" w14:textId="35E7C21C" w:rsidR="00EA065A" w:rsidRPr="00963562" w:rsidRDefault="00EA065A" w:rsidP="00E76058">
      <w:pPr>
        <w:spacing w:line="276" w:lineRule="auto"/>
        <w:rPr>
          <w:b/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0C67764B" w14:textId="17432B85" w:rsidR="003565FC" w:rsidRDefault="003565FC" w:rsidP="00E76058">
      <w:pPr>
        <w:pStyle w:val="Heading1"/>
        <w:spacing w:line="276" w:lineRule="auto"/>
      </w:pPr>
      <w:r>
        <w:t>Slide Thirty-Four</w:t>
      </w:r>
    </w:p>
    <w:p w14:paraId="06E954E0" w14:textId="43D1A924" w:rsidR="003565FC" w:rsidRDefault="003565FC" w:rsidP="00E76058">
      <w:pPr>
        <w:spacing w:line="276" w:lineRule="auto"/>
      </w:pPr>
    </w:p>
    <w:p w14:paraId="45CC0707" w14:textId="41AE1F42" w:rsidR="00963562" w:rsidRDefault="00963562" w:rsidP="00963562">
      <w:pPr>
        <w:spacing w:line="276" w:lineRule="auto"/>
        <w:rPr>
          <w:b/>
          <w:bCs/>
        </w:rPr>
      </w:pPr>
      <w:r>
        <w:rPr>
          <w:b/>
          <w:bCs/>
        </w:rPr>
        <w:t>Evaluating Quality: Supplemental website</w:t>
      </w:r>
    </w:p>
    <w:p w14:paraId="4FF204A3" w14:textId="12A8BD01" w:rsidR="00963562" w:rsidRDefault="00963562" w:rsidP="00963562">
      <w:pPr>
        <w:spacing w:line="276" w:lineRule="auto"/>
        <w:rPr>
          <w:b/>
          <w:bCs/>
        </w:rPr>
      </w:pPr>
    </w:p>
    <w:p w14:paraId="6E679665" w14:textId="38146480" w:rsidR="00963562" w:rsidRDefault="00963562" w:rsidP="00963562">
      <w:pPr>
        <w:spacing w:line="276" w:lineRule="auto"/>
        <w:rPr>
          <w:bCs/>
        </w:rPr>
      </w:pPr>
      <w:r>
        <w:rPr>
          <w:bCs/>
        </w:rPr>
        <w:t>Displayed on the right is a screen shot of the Report Reader Checklist website homepage.</w:t>
      </w:r>
    </w:p>
    <w:p w14:paraId="016062A3" w14:textId="69B4BC69" w:rsidR="00963562" w:rsidRDefault="00963562" w:rsidP="00963562">
      <w:pPr>
        <w:spacing w:line="276" w:lineRule="auto"/>
        <w:rPr>
          <w:bCs/>
        </w:rPr>
      </w:pPr>
    </w:p>
    <w:p w14:paraId="774A395A" w14:textId="59E3AAB4" w:rsidR="00CB0569" w:rsidRDefault="00963562" w:rsidP="00963562">
      <w:pPr>
        <w:spacing w:line="276" w:lineRule="auto"/>
        <w:rPr>
          <w:bCs/>
        </w:rPr>
      </w:pPr>
      <w:r>
        <w:rPr>
          <w:bCs/>
        </w:rPr>
        <w:t xml:space="preserve">Visit the website and download the checklist: </w:t>
      </w:r>
      <w:hyperlink r:id="rId11" w:history="1">
        <w:r w:rsidR="006A7121">
          <w:rPr>
            <w:rStyle w:val="Hyperlink"/>
            <w:bCs/>
          </w:rPr>
          <w:t>e</w:t>
        </w:r>
        <w:r w:rsidRPr="00CB0569">
          <w:rPr>
            <w:rStyle w:val="Hyperlink"/>
            <w:bCs/>
          </w:rPr>
          <w:t>campus.oregonstate.edu/checklist</w:t>
        </w:r>
      </w:hyperlink>
    </w:p>
    <w:p w14:paraId="7A84D140" w14:textId="545C7E15" w:rsidR="00963562" w:rsidRDefault="00963562" w:rsidP="00963562">
      <w:pPr>
        <w:spacing w:line="276" w:lineRule="auto"/>
        <w:rPr>
          <w:bCs/>
        </w:rPr>
      </w:pPr>
    </w:p>
    <w:p w14:paraId="5D529FDF" w14:textId="21242AB0" w:rsidR="00963562" w:rsidRPr="00963562" w:rsidRDefault="00963562" w:rsidP="00E76058">
      <w:pPr>
        <w:spacing w:line="276" w:lineRule="auto"/>
        <w:rPr>
          <w:b/>
          <w:bCs/>
        </w:rPr>
      </w:pPr>
      <w:r>
        <w:rPr>
          <w:bCs/>
        </w:rPr>
        <w:lastRenderedPageBreak/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7831C846" w14:textId="1DC2A5FB" w:rsidR="003565FC" w:rsidRDefault="003565FC" w:rsidP="00E76058">
      <w:pPr>
        <w:pStyle w:val="Heading1"/>
        <w:spacing w:line="276" w:lineRule="auto"/>
      </w:pPr>
      <w:r>
        <w:t>Slide Thirty-Five</w:t>
      </w:r>
    </w:p>
    <w:p w14:paraId="297C8612" w14:textId="77777777" w:rsidR="00CB0569" w:rsidRDefault="00CB0569" w:rsidP="00CB0569">
      <w:pPr>
        <w:spacing w:line="276" w:lineRule="auto"/>
      </w:pPr>
    </w:p>
    <w:p w14:paraId="7F7AC102" w14:textId="0F902F8A" w:rsidR="00CB0569" w:rsidRDefault="00CB0569" w:rsidP="00CB0569">
      <w:pPr>
        <w:spacing w:line="276" w:lineRule="auto"/>
        <w:rPr>
          <w:bCs/>
        </w:rPr>
      </w:pPr>
      <w:r>
        <w:rPr>
          <w:b/>
          <w:bCs/>
        </w:rPr>
        <w:t>Application</w:t>
      </w:r>
      <w:r>
        <w:rPr>
          <w:bCs/>
        </w:rPr>
        <w:t xml:space="preserve"> (followed by an icon of a raised hand)</w:t>
      </w:r>
    </w:p>
    <w:p w14:paraId="1EB01515" w14:textId="77777777" w:rsidR="00CB0569" w:rsidRDefault="00CB0569" w:rsidP="00CB0569">
      <w:pPr>
        <w:spacing w:line="276" w:lineRule="auto"/>
        <w:rPr>
          <w:bCs/>
        </w:rPr>
      </w:pPr>
    </w:p>
    <w:p w14:paraId="694B07A3" w14:textId="587B3C25" w:rsidR="00CB0569" w:rsidRPr="00CB0569" w:rsidRDefault="00CB0569" w:rsidP="00E76058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28DD2C01" w14:textId="32110065" w:rsidR="003565FC" w:rsidRDefault="003565FC" w:rsidP="00E76058">
      <w:pPr>
        <w:pStyle w:val="Heading1"/>
        <w:spacing w:line="276" w:lineRule="auto"/>
      </w:pPr>
      <w:r>
        <w:t>Slide Thirty-Six</w:t>
      </w:r>
    </w:p>
    <w:p w14:paraId="5149018D" w14:textId="4DBE61E4" w:rsidR="00E735E4" w:rsidRDefault="00E735E4" w:rsidP="00E76058">
      <w:pPr>
        <w:spacing w:line="276" w:lineRule="auto"/>
      </w:pPr>
    </w:p>
    <w:p w14:paraId="1BBE4B09" w14:textId="766B8B12" w:rsidR="00CB0569" w:rsidRDefault="00CB0569" w:rsidP="00E76058">
      <w:pPr>
        <w:spacing w:line="276" w:lineRule="auto"/>
        <w:rPr>
          <w:b/>
        </w:rPr>
      </w:pPr>
      <w:r w:rsidRPr="00CB0569">
        <w:rPr>
          <w:b/>
        </w:rPr>
        <w:t>Application: Deciding when and how to apply scholarly research results in your work</w:t>
      </w:r>
    </w:p>
    <w:p w14:paraId="16C31A5E" w14:textId="55D7401E" w:rsidR="00CB0569" w:rsidRDefault="00CB0569" w:rsidP="00E76058">
      <w:pPr>
        <w:spacing w:line="276" w:lineRule="auto"/>
        <w:rPr>
          <w:b/>
        </w:rPr>
      </w:pPr>
    </w:p>
    <w:p w14:paraId="3DC3B30A" w14:textId="05876D59" w:rsidR="00CB0569" w:rsidRPr="00CB0569" w:rsidRDefault="00CB0569" w:rsidP="00CA6BAC">
      <w:pPr>
        <w:pStyle w:val="ListParagraph"/>
        <w:numPr>
          <w:ilvl w:val="0"/>
          <w:numId w:val="23"/>
        </w:numPr>
        <w:spacing w:line="276" w:lineRule="auto"/>
      </w:pPr>
      <w:r w:rsidRPr="00CB0569">
        <w:t>One thing at a time</w:t>
      </w:r>
    </w:p>
    <w:p w14:paraId="377AA9ED" w14:textId="4D574F04" w:rsidR="00CB0569" w:rsidRPr="00CB0569" w:rsidRDefault="00CB0569" w:rsidP="00CA6BAC">
      <w:pPr>
        <w:pStyle w:val="ListParagraph"/>
        <w:numPr>
          <w:ilvl w:val="0"/>
          <w:numId w:val="23"/>
        </w:numPr>
        <w:spacing w:line="276" w:lineRule="auto"/>
      </w:pPr>
      <w:r w:rsidRPr="00CB0569">
        <w:t>Constraints</w:t>
      </w:r>
    </w:p>
    <w:p w14:paraId="67F51270" w14:textId="2041A3A6" w:rsidR="00CB0569" w:rsidRPr="00CB0569" w:rsidRDefault="00CB0569" w:rsidP="00CA6BAC">
      <w:pPr>
        <w:pStyle w:val="ListParagraph"/>
        <w:numPr>
          <w:ilvl w:val="0"/>
          <w:numId w:val="23"/>
        </w:numPr>
        <w:spacing w:line="276" w:lineRule="auto"/>
      </w:pPr>
      <w:r w:rsidRPr="00CB0569">
        <w:t>Read and then implement</w:t>
      </w:r>
    </w:p>
    <w:p w14:paraId="112FE7B5" w14:textId="443195F9" w:rsidR="00CB0569" w:rsidRPr="00CB0569" w:rsidRDefault="00CB0569" w:rsidP="00CA6BAC">
      <w:pPr>
        <w:pStyle w:val="ListParagraph"/>
        <w:numPr>
          <w:ilvl w:val="0"/>
          <w:numId w:val="23"/>
        </w:numPr>
        <w:spacing w:line="276" w:lineRule="auto"/>
      </w:pPr>
      <w:r w:rsidRPr="00CB0569">
        <w:t>Experiment and play</w:t>
      </w:r>
    </w:p>
    <w:p w14:paraId="0B7F8041" w14:textId="6700B457" w:rsidR="00CB0569" w:rsidRDefault="00CB0569" w:rsidP="00CA6BAC">
      <w:pPr>
        <w:pStyle w:val="ListParagraph"/>
        <w:numPr>
          <w:ilvl w:val="0"/>
          <w:numId w:val="23"/>
        </w:numPr>
        <w:spacing w:line="276" w:lineRule="auto"/>
      </w:pPr>
      <w:r w:rsidRPr="00CB0569">
        <w:t>Discuss with others</w:t>
      </w:r>
    </w:p>
    <w:p w14:paraId="4CB3A6CC" w14:textId="77777777" w:rsidR="00CB0569" w:rsidRDefault="00CB0569" w:rsidP="00CB0569">
      <w:pPr>
        <w:spacing w:line="276" w:lineRule="auto"/>
        <w:rPr>
          <w:bCs/>
        </w:rPr>
      </w:pPr>
    </w:p>
    <w:p w14:paraId="6884E0DF" w14:textId="675BE017" w:rsidR="00CB0569" w:rsidRPr="00CB0569" w:rsidRDefault="00CB0569" w:rsidP="00CB0569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42746120" w14:textId="21135742" w:rsidR="003565FC" w:rsidRDefault="003565FC" w:rsidP="00E76058">
      <w:pPr>
        <w:pStyle w:val="Heading1"/>
        <w:spacing w:line="276" w:lineRule="auto"/>
      </w:pPr>
      <w:r>
        <w:t>Slide Thirty-Seven</w:t>
      </w:r>
    </w:p>
    <w:p w14:paraId="7E0736CB" w14:textId="18FB9996" w:rsidR="00CB0569" w:rsidRDefault="00CB0569" w:rsidP="00CB0569"/>
    <w:p w14:paraId="073FD70D" w14:textId="3A43B2CD" w:rsidR="00BD4D67" w:rsidRDefault="00BD4D67" w:rsidP="00CB0569">
      <w:pPr>
        <w:rPr>
          <w:b/>
        </w:rPr>
      </w:pPr>
      <w:r w:rsidRPr="00CB0569">
        <w:rPr>
          <w:b/>
        </w:rPr>
        <w:t>Application:</w:t>
      </w:r>
      <w:r>
        <w:rPr>
          <w:b/>
        </w:rPr>
        <w:t xml:space="preserve"> The Collaborative Higher Education Research Group (CHEdR)</w:t>
      </w:r>
    </w:p>
    <w:p w14:paraId="522F435B" w14:textId="7A37CE93" w:rsidR="00BD4D67" w:rsidRDefault="00BD4D67" w:rsidP="00CB0569">
      <w:pPr>
        <w:rPr>
          <w:b/>
        </w:rPr>
      </w:pPr>
    </w:p>
    <w:p w14:paraId="5CCCE580" w14:textId="77777777" w:rsidR="00F4441A" w:rsidRDefault="00BD4D67" w:rsidP="00BD4D67">
      <w:pPr>
        <w:pStyle w:val="ListParagraph"/>
        <w:numPr>
          <w:ilvl w:val="0"/>
          <w:numId w:val="26"/>
        </w:numPr>
      </w:pPr>
      <w:r w:rsidRPr="00BD4D67">
        <w:t>A group of researchers that meets quarterly to discuss topics related to online teaching and learning</w:t>
      </w:r>
    </w:p>
    <w:p w14:paraId="24381C95" w14:textId="2769FED1" w:rsidR="00BD4D67" w:rsidRDefault="00F4441A" w:rsidP="00F4441A">
      <w:pPr>
        <w:pStyle w:val="ListParagraph"/>
        <w:numPr>
          <w:ilvl w:val="0"/>
          <w:numId w:val="26"/>
        </w:numPr>
      </w:pPr>
      <w:r w:rsidRPr="00F4441A">
        <w:rPr>
          <w:b/>
          <w:bCs/>
        </w:rPr>
        <w:t xml:space="preserve">Join by emailing: </w:t>
      </w:r>
      <w:bookmarkStart w:id="0" w:name="_GoBack"/>
      <w:bookmarkEnd w:id="0"/>
      <w:r w:rsidRPr="00F4441A">
        <w:t xml:space="preserve">kathryn.linder@oregonstate.edu </w:t>
      </w:r>
      <w:r w:rsidR="00BD4D67" w:rsidRPr="00BD4D67">
        <w:t xml:space="preserve"> </w:t>
      </w:r>
    </w:p>
    <w:p w14:paraId="034A3033" w14:textId="2DFCD65D" w:rsidR="00BD4D67" w:rsidRDefault="00BD4D67" w:rsidP="00BD4D67"/>
    <w:p w14:paraId="57B87BEF" w14:textId="4A235F94" w:rsidR="00BD4D67" w:rsidRDefault="00BD4D67" w:rsidP="00BD4D67">
      <w:r>
        <w:t xml:space="preserve">Displayed on the right is an image of three professionals </w:t>
      </w:r>
      <w:r w:rsidR="00670C9E">
        <w:t>sitting at a table talking.</w:t>
      </w:r>
    </w:p>
    <w:p w14:paraId="4A169612" w14:textId="5F87FA31" w:rsidR="00670C9E" w:rsidRDefault="00670C9E" w:rsidP="00BD4D67"/>
    <w:p w14:paraId="49FCD969" w14:textId="77A821E0" w:rsidR="00BD4D67" w:rsidRPr="00670C9E" w:rsidRDefault="00670C9E" w:rsidP="00670C9E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4F948963" w14:textId="1A300BED" w:rsidR="003565FC" w:rsidRDefault="003565FC" w:rsidP="00E76058">
      <w:pPr>
        <w:pStyle w:val="Heading1"/>
        <w:spacing w:line="276" w:lineRule="auto"/>
      </w:pPr>
      <w:r>
        <w:lastRenderedPageBreak/>
        <w:t>Slide Thirty-Eight</w:t>
      </w:r>
    </w:p>
    <w:p w14:paraId="5547E27D" w14:textId="77777777" w:rsidR="00BD4D67" w:rsidRDefault="00BD4D67" w:rsidP="00BD4D67">
      <w:pPr>
        <w:rPr>
          <w:b/>
        </w:rPr>
      </w:pPr>
    </w:p>
    <w:p w14:paraId="4C2378BE" w14:textId="188584E4" w:rsidR="00BD4D67" w:rsidRDefault="00BD4D67" w:rsidP="00BD4D67">
      <w:pPr>
        <w:rPr>
          <w:b/>
        </w:rPr>
      </w:pPr>
      <w:r w:rsidRPr="00CB0569">
        <w:rPr>
          <w:b/>
        </w:rPr>
        <w:t>Questions?</w:t>
      </w:r>
    </w:p>
    <w:p w14:paraId="07DBFFC5" w14:textId="77777777" w:rsidR="00BD4D67" w:rsidRDefault="00BD4D67" w:rsidP="00BD4D67">
      <w:pPr>
        <w:rPr>
          <w:b/>
        </w:rPr>
      </w:pPr>
    </w:p>
    <w:p w14:paraId="76FD936D" w14:textId="1551C858" w:rsidR="00CB0569" w:rsidRPr="00BD4D67" w:rsidRDefault="00BD4D67" w:rsidP="00BD4D67">
      <w:pPr>
        <w:spacing w:line="276" w:lineRule="auto"/>
        <w:rPr>
          <w:bCs/>
        </w:rPr>
      </w:pPr>
      <w:r>
        <w:rPr>
          <w:bCs/>
        </w:rPr>
        <w:t xml:space="preserve">Bottom right corner displays the Twitter symbol and </w:t>
      </w:r>
      <w:r w:rsidRPr="00C53CB8">
        <w:rPr>
          <w:bCs/>
        </w:rPr>
        <w:t xml:space="preserve">@ECResearchUnit | Oregon State </w:t>
      </w:r>
      <w:r w:rsidR="00F4441A">
        <w:rPr>
          <w:bCs/>
        </w:rPr>
        <w:t>University</w:t>
      </w:r>
      <w:r w:rsidR="00F4441A" w:rsidRPr="00C53CB8">
        <w:rPr>
          <w:bCs/>
        </w:rPr>
        <w:t xml:space="preserve"> </w:t>
      </w:r>
      <w:r w:rsidRPr="00C53CB8">
        <w:rPr>
          <w:bCs/>
        </w:rPr>
        <w:t>Ecampus Research Unit</w:t>
      </w:r>
      <w:r>
        <w:rPr>
          <w:bCs/>
        </w:rPr>
        <w:t>.</w:t>
      </w:r>
    </w:p>
    <w:p w14:paraId="5AA48E6D" w14:textId="730CF4FB" w:rsidR="003565FC" w:rsidRDefault="003565FC" w:rsidP="00E76058">
      <w:pPr>
        <w:pStyle w:val="Heading1"/>
        <w:spacing w:line="276" w:lineRule="auto"/>
      </w:pPr>
      <w:r>
        <w:t>Slide Thirty-Nine</w:t>
      </w:r>
    </w:p>
    <w:p w14:paraId="531F2FED" w14:textId="23B48F98" w:rsidR="00E735E4" w:rsidRDefault="00E735E4" w:rsidP="00E76058">
      <w:pPr>
        <w:spacing w:line="276" w:lineRule="auto"/>
      </w:pPr>
    </w:p>
    <w:p w14:paraId="44A03EC4" w14:textId="77777777" w:rsidR="00BD4D67" w:rsidRPr="00CB0569" w:rsidRDefault="00BD4D67" w:rsidP="00BD4D67">
      <w:pPr>
        <w:rPr>
          <w:b/>
        </w:rPr>
      </w:pPr>
      <w:r w:rsidRPr="00CB0569">
        <w:rPr>
          <w:b/>
        </w:rPr>
        <w:t>Contact us</w:t>
      </w:r>
    </w:p>
    <w:p w14:paraId="5294AEDB" w14:textId="77777777" w:rsidR="00BD4D67" w:rsidRDefault="00BD4D67" w:rsidP="00BD4D67">
      <w:pPr>
        <w:spacing w:line="276" w:lineRule="auto"/>
      </w:pPr>
    </w:p>
    <w:p w14:paraId="2D04F69B" w14:textId="77777777" w:rsidR="00BD4D67" w:rsidRDefault="00BD4D67" w:rsidP="00BD4D67">
      <w:pPr>
        <w:pStyle w:val="ListParagraph"/>
        <w:numPr>
          <w:ilvl w:val="0"/>
          <w:numId w:val="24"/>
        </w:numPr>
        <w:spacing w:line="276" w:lineRule="auto"/>
      </w:pPr>
      <w:r>
        <w:t>Ecampus.oregonstate.edu/research (preceded by icon of a computer)</w:t>
      </w:r>
    </w:p>
    <w:p w14:paraId="32755321" w14:textId="77777777" w:rsidR="00BD4D67" w:rsidRDefault="005A6825" w:rsidP="00BD4D67">
      <w:pPr>
        <w:pStyle w:val="ListParagraph"/>
        <w:numPr>
          <w:ilvl w:val="0"/>
          <w:numId w:val="24"/>
        </w:numPr>
        <w:spacing w:line="276" w:lineRule="auto"/>
      </w:pPr>
      <w:hyperlink r:id="rId12" w:history="1">
        <w:r w:rsidR="00BD4D67" w:rsidRPr="009D66C9">
          <w:rPr>
            <w:rStyle w:val="Hyperlink"/>
          </w:rPr>
          <w:t>ecresearchunit@oregonstate.edu</w:t>
        </w:r>
      </w:hyperlink>
      <w:r w:rsidR="00BD4D67">
        <w:t xml:space="preserve"> (preceded by icon on an envelope)</w:t>
      </w:r>
    </w:p>
    <w:p w14:paraId="60F57BEE" w14:textId="2534DDE5" w:rsidR="00BD4D67" w:rsidRDefault="00BD4D67" w:rsidP="00E76058">
      <w:pPr>
        <w:pStyle w:val="ListParagraph"/>
        <w:numPr>
          <w:ilvl w:val="0"/>
          <w:numId w:val="24"/>
        </w:numPr>
        <w:spacing w:line="276" w:lineRule="auto"/>
      </w:pPr>
      <w:r>
        <w:t>@ECResearchUnit | @RIA_podcast (preceded by Twitter symbol)</w:t>
      </w:r>
    </w:p>
    <w:p w14:paraId="41B82BAD" w14:textId="51706DA1" w:rsidR="00E735E4" w:rsidRDefault="00E735E4" w:rsidP="00E76058">
      <w:pPr>
        <w:spacing w:line="276" w:lineRule="auto"/>
      </w:pPr>
    </w:p>
    <w:p w14:paraId="709A34E9" w14:textId="77777777" w:rsidR="004A2083" w:rsidRDefault="004A2083" w:rsidP="00E76058">
      <w:pPr>
        <w:spacing w:line="276" w:lineRule="auto"/>
        <w:rPr>
          <w:b/>
          <w:bCs/>
        </w:rPr>
      </w:pPr>
    </w:p>
    <w:p w14:paraId="716F4B33" w14:textId="77777777" w:rsidR="00272A9C" w:rsidRDefault="00272A9C" w:rsidP="00E76058">
      <w:pPr>
        <w:spacing w:line="276" w:lineRule="auto"/>
        <w:rPr>
          <w:b/>
          <w:bCs/>
        </w:rPr>
      </w:pPr>
    </w:p>
    <w:p w14:paraId="5E0888D4" w14:textId="77777777" w:rsidR="00272A9C" w:rsidRPr="004A2083" w:rsidRDefault="00272A9C" w:rsidP="00E76058">
      <w:pPr>
        <w:spacing w:line="276" w:lineRule="auto"/>
      </w:pPr>
    </w:p>
    <w:p w14:paraId="403515DD" w14:textId="77777777" w:rsidR="003565FC" w:rsidRPr="003565FC" w:rsidRDefault="003565FC" w:rsidP="00E76058">
      <w:pPr>
        <w:spacing w:line="276" w:lineRule="auto"/>
      </w:pPr>
    </w:p>
    <w:p w14:paraId="1B310408" w14:textId="77777777" w:rsidR="003565FC" w:rsidRPr="003565FC" w:rsidRDefault="003565FC" w:rsidP="00E76058">
      <w:pPr>
        <w:spacing w:line="276" w:lineRule="auto"/>
      </w:pPr>
    </w:p>
    <w:p w14:paraId="68372BF8" w14:textId="77777777" w:rsidR="003565FC" w:rsidRPr="003565FC" w:rsidRDefault="003565FC" w:rsidP="00E76058">
      <w:pPr>
        <w:spacing w:line="276" w:lineRule="auto"/>
      </w:pPr>
    </w:p>
    <w:sectPr w:rsidR="003565FC" w:rsidRPr="003565FC" w:rsidSect="00B8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51CB" w14:textId="77777777" w:rsidR="005A6825" w:rsidRDefault="005A6825" w:rsidP="00E16C91">
      <w:r>
        <w:separator/>
      </w:r>
    </w:p>
  </w:endnote>
  <w:endnote w:type="continuationSeparator" w:id="0">
    <w:p w14:paraId="5290B2DB" w14:textId="77777777" w:rsidR="005A6825" w:rsidRDefault="005A6825" w:rsidP="00E1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2739" w14:textId="77777777" w:rsidR="005A6825" w:rsidRDefault="005A6825" w:rsidP="00E16C91">
      <w:r>
        <w:separator/>
      </w:r>
    </w:p>
  </w:footnote>
  <w:footnote w:type="continuationSeparator" w:id="0">
    <w:p w14:paraId="24C138C0" w14:textId="77777777" w:rsidR="005A6825" w:rsidRDefault="005A6825" w:rsidP="00E1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3DB"/>
    <w:multiLevelType w:val="hybridMultilevel"/>
    <w:tmpl w:val="4BBE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43B7"/>
    <w:multiLevelType w:val="hybridMultilevel"/>
    <w:tmpl w:val="0036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9B9"/>
    <w:multiLevelType w:val="hybridMultilevel"/>
    <w:tmpl w:val="07B6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80E"/>
    <w:multiLevelType w:val="hybridMultilevel"/>
    <w:tmpl w:val="0CC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F8A"/>
    <w:multiLevelType w:val="hybridMultilevel"/>
    <w:tmpl w:val="87927F68"/>
    <w:lvl w:ilvl="0" w:tplc="CC1CF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B7374"/>
    <w:multiLevelType w:val="hybridMultilevel"/>
    <w:tmpl w:val="FE9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733B"/>
    <w:multiLevelType w:val="hybridMultilevel"/>
    <w:tmpl w:val="E0D83CA8"/>
    <w:lvl w:ilvl="0" w:tplc="CC1CF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754F4"/>
    <w:multiLevelType w:val="hybridMultilevel"/>
    <w:tmpl w:val="DD6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BCA"/>
    <w:multiLevelType w:val="hybridMultilevel"/>
    <w:tmpl w:val="F540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6C97"/>
    <w:multiLevelType w:val="hybridMultilevel"/>
    <w:tmpl w:val="50E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C5A"/>
    <w:multiLevelType w:val="hybridMultilevel"/>
    <w:tmpl w:val="CD2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C61"/>
    <w:multiLevelType w:val="hybridMultilevel"/>
    <w:tmpl w:val="0E705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E5BE4"/>
    <w:multiLevelType w:val="hybridMultilevel"/>
    <w:tmpl w:val="1D14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77027"/>
    <w:multiLevelType w:val="hybridMultilevel"/>
    <w:tmpl w:val="B404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5E3F"/>
    <w:multiLevelType w:val="hybridMultilevel"/>
    <w:tmpl w:val="86B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4A8"/>
    <w:multiLevelType w:val="hybridMultilevel"/>
    <w:tmpl w:val="3D3A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1B07"/>
    <w:multiLevelType w:val="hybridMultilevel"/>
    <w:tmpl w:val="29E49360"/>
    <w:lvl w:ilvl="0" w:tplc="CC1CF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663A7"/>
    <w:multiLevelType w:val="hybridMultilevel"/>
    <w:tmpl w:val="742AEE6C"/>
    <w:lvl w:ilvl="0" w:tplc="CC1CF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73E5E"/>
    <w:multiLevelType w:val="hybridMultilevel"/>
    <w:tmpl w:val="9C5E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47D2"/>
    <w:multiLevelType w:val="hybridMultilevel"/>
    <w:tmpl w:val="F50E9E8C"/>
    <w:lvl w:ilvl="0" w:tplc="CC1CF2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BAF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84A4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DC8D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544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882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1602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9A5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07F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3455D"/>
    <w:multiLevelType w:val="hybridMultilevel"/>
    <w:tmpl w:val="858E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1B5C"/>
    <w:multiLevelType w:val="hybridMultilevel"/>
    <w:tmpl w:val="780CF702"/>
    <w:lvl w:ilvl="0" w:tplc="CC1CF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566DC7"/>
    <w:multiLevelType w:val="hybridMultilevel"/>
    <w:tmpl w:val="64B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A2D5C"/>
    <w:multiLevelType w:val="hybridMultilevel"/>
    <w:tmpl w:val="AC40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9601E"/>
    <w:multiLevelType w:val="hybridMultilevel"/>
    <w:tmpl w:val="5D94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0600"/>
    <w:multiLevelType w:val="hybridMultilevel"/>
    <w:tmpl w:val="CFD0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2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18"/>
  </w:num>
  <w:num w:numId="11">
    <w:abstractNumId w:val="25"/>
  </w:num>
  <w:num w:numId="12">
    <w:abstractNumId w:val="20"/>
  </w:num>
  <w:num w:numId="13">
    <w:abstractNumId w:val="7"/>
  </w:num>
  <w:num w:numId="14">
    <w:abstractNumId w:val="5"/>
  </w:num>
  <w:num w:numId="15">
    <w:abstractNumId w:val="10"/>
  </w:num>
  <w:num w:numId="16">
    <w:abstractNumId w:val="13"/>
  </w:num>
  <w:num w:numId="17">
    <w:abstractNumId w:val="19"/>
  </w:num>
  <w:num w:numId="18">
    <w:abstractNumId w:val="17"/>
  </w:num>
  <w:num w:numId="19">
    <w:abstractNumId w:val="6"/>
  </w:num>
  <w:num w:numId="20">
    <w:abstractNumId w:val="21"/>
  </w:num>
  <w:num w:numId="21">
    <w:abstractNumId w:val="4"/>
  </w:num>
  <w:num w:numId="22">
    <w:abstractNumId w:val="16"/>
  </w:num>
  <w:num w:numId="23">
    <w:abstractNumId w:val="8"/>
  </w:num>
  <w:num w:numId="24">
    <w:abstractNumId w:val="9"/>
  </w:num>
  <w:num w:numId="25">
    <w:abstractNumId w:val="24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8F"/>
    <w:rsid w:val="000178BC"/>
    <w:rsid w:val="0007550F"/>
    <w:rsid w:val="000B4AF9"/>
    <w:rsid w:val="000C4837"/>
    <w:rsid w:val="000D0538"/>
    <w:rsid w:val="000D2C96"/>
    <w:rsid w:val="000E584D"/>
    <w:rsid w:val="00110292"/>
    <w:rsid w:val="00113FB1"/>
    <w:rsid w:val="001300C4"/>
    <w:rsid w:val="00131505"/>
    <w:rsid w:val="001565DF"/>
    <w:rsid w:val="001B1A70"/>
    <w:rsid w:val="001C65F4"/>
    <w:rsid w:val="001D3C74"/>
    <w:rsid w:val="002020BB"/>
    <w:rsid w:val="0020373C"/>
    <w:rsid w:val="00210235"/>
    <w:rsid w:val="00223FDD"/>
    <w:rsid w:val="00226081"/>
    <w:rsid w:val="00246066"/>
    <w:rsid w:val="002563C8"/>
    <w:rsid w:val="00272A9C"/>
    <w:rsid w:val="0027399E"/>
    <w:rsid w:val="00285AEF"/>
    <w:rsid w:val="002B5F10"/>
    <w:rsid w:val="002D02FF"/>
    <w:rsid w:val="002F3B88"/>
    <w:rsid w:val="002F7D96"/>
    <w:rsid w:val="00310E68"/>
    <w:rsid w:val="00314084"/>
    <w:rsid w:val="00335B61"/>
    <w:rsid w:val="00350991"/>
    <w:rsid w:val="003524D1"/>
    <w:rsid w:val="003565FC"/>
    <w:rsid w:val="003663FD"/>
    <w:rsid w:val="003722F8"/>
    <w:rsid w:val="0037251E"/>
    <w:rsid w:val="003860B4"/>
    <w:rsid w:val="003A34C5"/>
    <w:rsid w:val="003A3D78"/>
    <w:rsid w:val="0042183B"/>
    <w:rsid w:val="004434AE"/>
    <w:rsid w:val="00466FDA"/>
    <w:rsid w:val="004700EB"/>
    <w:rsid w:val="00472FC7"/>
    <w:rsid w:val="00495FB9"/>
    <w:rsid w:val="004A2083"/>
    <w:rsid w:val="004D10F6"/>
    <w:rsid w:val="004D5507"/>
    <w:rsid w:val="004D65AA"/>
    <w:rsid w:val="004F3166"/>
    <w:rsid w:val="004F3BD4"/>
    <w:rsid w:val="00506F01"/>
    <w:rsid w:val="00543480"/>
    <w:rsid w:val="00545CB4"/>
    <w:rsid w:val="005519BB"/>
    <w:rsid w:val="005538F3"/>
    <w:rsid w:val="00583BC4"/>
    <w:rsid w:val="005A6825"/>
    <w:rsid w:val="005A7032"/>
    <w:rsid w:val="005B455D"/>
    <w:rsid w:val="005C0AD2"/>
    <w:rsid w:val="005C614C"/>
    <w:rsid w:val="005C7770"/>
    <w:rsid w:val="005D548A"/>
    <w:rsid w:val="00617500"/>
    <w:rsid w:val="00624EE0"/>
    <w:rsid w:val="006262A9"/>
    <w:rsid w:val="0063667C"/>
    <w:rsid w:val="00637A94"/>
    <w:rsid w:val="006524C5"/>
    <w:rsid w:val="0066536A"/>
    <w:rsid w:val="006655F2"/>
    <w:rsid w:val="00670C9E"/>
    <w:rsid w:val="00676B59"/>
    <w:rsid w:val="006868C7"/>
    <w:rsid w:val="00690EDD"/>
    <w:rsid w:val="006A7121"/>
    <w:rsid w:val="006B5BFC"/>
    <w:rsid w:val="006B680D"/>
    <w:rsid w:val="006C12EF"/>
    <w:rsid w:val="006C24D4"/>
    <w:rsid w:val="006C329D"/>
    <w:rsid w:val="006E6C6B"/>
    <w:rsid w:val="006F0D99"/>
    <w:rsid w:val="00731487"/>
    <w:rsid w:val="0073451F"/>
    <w:rsid w:val="00743471"/>
    <w:rsid w:val="00761CA8"/>
    <w:rsid w:val="007662BA"/>
    <w:rsid w:val="007906B6"/>
    <w:rsid w:val="007C20B7"/>
    <w:rsid w:val="007D35BD"/>
    <w:rsid w:val="007E21B4"/>
    <w:rsid w:val="007F354C"/>
    <w:rsid w:val="008013A7"/>
    <w:rsid w:val="00813CE6"/>
    <w:rsid w:val="008227EF"/>
    <w:rsid w:val="008269BE"/>
    <w:rsid w:val="00827663"/>
    <w:rsid w:val="00837147"/>
    <w:rsid w:val="008639F7"/>
    <w:rsid w:val="00864C1C"/>
    <w:rsid w:val="00870A54"/>
    <w:rsid w:val="00895AB9"/>
    <w:rsid w:val="008B1778"/>
    <w:rsid w:val="008E17AA"/>
    <w:rsid w:val="008E31A3"/>
    <w:rsid w:val="008F5770"/>
    <w:rsid w:val="009100C0"/>
    <w:rsid w:val="009143D0"/>
    <w:rsid w:val="0094143C"/>
    <w:rsid w:val="00963562"/>
    <w:rsid w:val="009755E0"/>
    <w:rsid w:val="00996031"/>
    <w:rsid w:val="009B3F2D"/>
    <w:rsid w:val="009B5C37"/>
    <w:rsid w:val="009B7CAB"/>
    <w:rsid w:val="009D74AE"/>
    <w:rsid w:val="009F6EEB"/>
    <w:rsid w:val="00A036BA"/>
    <w:rsid w:val="00A2517A"/>
    <w:rsid w:val="00A26393"/>
    <w:rsid w:val="00A301C6"/>
    <w:rsid w:val="00A32F4F"/>
    <w:rsid w:val="00A34E55"/>
    <w:rsid w:val="00A62515"/>
    <w:rsid w:val="00A65302"/>
    <w:rsid w:val="00AB6C00"/>
    <w:rsid w:val="00AD7305"/>
    <w:rsid w:val="00AE4FAA"/>
    <w:rsid w:val="00AF35B3"/>
    <w:rsid w:val="00B065F9"/>
    <w:rsid w:val="00B72510"/>
    <w:rsid w:val="00B8358F"/>
    <w:rsid w:val="00BC6D6E"/>
    <w:rsid w:val="00BD4D67"/>
    <w:rsid w:val="00BD5917"/>
    <w:rsid w:val="00BE494D"/>
    <w:rsid w:val="00BE4D81"/>
    <w:rsid w:val="00C14A26"/>
    <w:rsid w:val="00C22D95"/>
    <w:rsid w:val="00C478D4"/>
    <w:rsid w:val="00C53CB8"/>
    <w:rsid w:val="00C706D5"/>
    <w:rsid w:val="00C77649"/>
    <w:rsid w:val="00CA6BAC"/>
    <w:rsid w:val="00CB0569"/>
    <w:rsid w:val="00CB2042"/>
    <w:rsid w:val="00CC1882"/>
    <w:rsid w:val="00CC6011"/>
    <w:rsid w:val="00CE140A"/>
    <w:rsid w:val="00CF20E5"/>
    <w:rsid w:val="00CF6D9F"/>
    <w:rsid w:val="00D013BF"/>
    <w:rsid w:val="00D03394"/>
    <w:rsid w:val="00D15DEE"/>
    <w:rsid w:val="00D2617D"/>
    <w:rsid w:val="00D5239C"/>
    <w:rsid w:val="00D73E9C"/>
    <w:rsid w:val="00DA2223"/>
    <w:rsid w:val="00DA7E66"/>
    <w:rsid w:val="00E06638"/>
    <w:rsid w:val="00E16C91"/>
    <w:rsid w:val="00E735E4"/>
    <w:rsid w:val="00E741B2"/>
    <w:rsid w:val="00E76058"/>
    <w:rsid w:val="00EA065A"/>
    <w:rsid w:val="00EF2CE6"/>
    <w:rsid w:val="00EF7D58"/>
    <w:rsid w:val="00F029CF"/>
    <w:rsid w:val="00F279BC"/>
    <w:rsid w:val="00F4441A"/>
    <w:rsid w:val="00F54294"/>
    <w:rsid w:val="00F54959"/>
    <w:rsid w:val="00F57B94"/>
    <w:rsid w:val="00F57E5F"/>
    <w:rsid w:val="00F717D2"/>
    <w:rsid w:val="00F8779B"/>
    <w:rsid w:val="00F95DA8"/>
    <w:rsid w:val="00FA0CFE"/>
    <w:rsid w:val="00FB432A"/>
    <w:rsid w:val="00FD2B35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78BE4"/>
  <w14:defaultImageDpi w14:val="300"/>
  <w15:docId w15:val="{90347014-E324-428B-8D7D-FE1F6F59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B83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5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8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5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8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35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91"/>
  </w:style>
  <w:style w:type="paragraph" w:styleId="Footer">
    <w:name w:val="footer"/>
    <w:basedOn w:val="Normal"/>
    <w:link w:val="FooterChar"/>
    <w:uiPriority w:val="99"/>
    <w:unhideWhenUsed/>
    <w:rsid w:val="00E1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C91"/>
  </w:style>
  <w:style w:type="character" w:styleId="Hyperlink">
    <w:name w:val="Hyperlink"/>
    <w:basedOn w:val="DefaultParagraphFont"/>
    <w:uiPriority w:val="99"/>
    <w:unhideWhenUsed/>
    <w:rsid w:val="007C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565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9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5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65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717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2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41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5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42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11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74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7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75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33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9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60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1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80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02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7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56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0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56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39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2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30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3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90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64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0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39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80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6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8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26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5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5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592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21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37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48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3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7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1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0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9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0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2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7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4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53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0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32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57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89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17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9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7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0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5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8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7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57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7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55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65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3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7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47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3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4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89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04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86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7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10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4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1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90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26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5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2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37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77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95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9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91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05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1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5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5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87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3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03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81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6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74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7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7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0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39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24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6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2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5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68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6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7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4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3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2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4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3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4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6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4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83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7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49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0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1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8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15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02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62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71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4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2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67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00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2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8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46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5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0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0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8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1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6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5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56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14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4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2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29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5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7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8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3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3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82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629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6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4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32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35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8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2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3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32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28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50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8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78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7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1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24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69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93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5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28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2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linder@oregon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researchunit@oregon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ampus.oregonstate.edu/check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ampus.oregonstate.edu/check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ampus.oregonstate.edu/re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0F31A-3DE5-4AD0-B85F-FFE39D07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Linder</dc:creator>
  <cp:keywords/>
  <dc:description/>
  <cp:lastModifiedBy>Donley, Amy</cp:lastModifiedBy>
  <cp:revision>16</cp:revision>
  <dcterms:created xsi:type="dcterms:W3CDTF">2019-02-14T00:28:00Z</dcterms:created>
  <dcterms:modified xsi:type="dcterms:W3CDTF">2019-02-18T22:33:00Z</dcterms:modified>
</cp:coreProperties>
</file>