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9DF0E" w14:textId="77777777" w:rsidR="00E7085F" w:rsidRPr="000D4804" w:rsidRDefault="00E7085F" w:rsidP="00E7085F">
      <w:pPr>
        <w:widowControl w:val="0"/>
        <w:autoSpaceDE w:val="0"/>
        <w:autoSpaceDN w:val="0"/>
        <w:adjustRightInd w:val="0"/>
        <w:jc w:val="center"/>
        <w:rPr>
          <w:rFonts w:ascii="Times New Roman" w:hAnsi="Times New Roman" w:cs="Times New Roman"/>
          <w:color w:val="2D3B45"/>
        </w:rPr>
      </w:pPr>
      <w:r w:rsidRPr="000D4804">
        <w:rPr>
          <w:rFonts w:ascii="Times New Roman" w:hAnsi="Times New Roman" w:cs="Times New Roman"/>
          <w:noProof/>
          <w:color w:val="2D3B45"/>
        </w:rPr>
        <w:drawing>
          <wp:inline distT="0" distB="0" distL="0" distR="0" wp14:anchorId="53FE2546" wp14:editId="57E8E245">
            <wp:extent cx="182880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a_logo.psd"/>
                    <pic:cNvPicPr/>
                  </pic:nvPicPr>
                  <pic:blipFill>
                    <a:blip r:embed="rId8">
                      <a:extLst>
                        <a:ext uri="{28A0092B-C50C-407E-A947-70E740481C1C}">
                          <a14:useLocalDpi xmlns:a14="http://schemas.microsoft.com/office/drawing/2010/main" val="0"/>
                        </a:ext>
                      </a:extLst>
                    </a:blip>
                    <a:stretch>
                      <a:fillRect/>
                    </a:stretch>
                  </pic:blipFill>
                  <pic:spPr>
                    <a:xfrm>
                      <a:off x="0" y="0"/>
                      <a:ext cx="1828800" cy="975360"/>
                    </a:xfrm>
                    <a:prstGeom prst="rect">
                      <a:avLst/>
                    </a:prstGeom>
                  </pic:spPr>
                </pic:pic>
              </a:graphicData>
            </a:graphic>
          </wp:inline>
        </w:drawing>
      </w:r>
    </w:p>
    <w:p w14:paraId="7EDEF001" w14:textId="77777777" w:rsidR="00E7085F" w:rsidRPr="000D4804" w:rsidRDefault="00E7085F" w:rsidP="00E7085F">
      <w:pPr>
        <w:widowControl w:val="0"/>
        <w:autoSpaceDE w:val="0"/>
        <w:autoSpaceDN w:val="0"/>
        <w:adjustRightInd w:val="0"/>
        <w:jc w:val="center"/>
        <w:rPr>
          <w:rFonts w:ascii="Times New Roman" w:hAnsi="Times New Roman" w:cs="Times New Roman"/>
          <w:i/>
          <w:color w:val="2D3B45"/>
        </w:rPr>
      </w:pPr>
    </w:p>
    <w:p w14:paraId="49AA40FC" w14:textId="77777777" w:rsidR="00E7085F" w:rsidRPr="000D4804" w:rsidRDefault="00E7085F" w:rsidP="00E7085F">
      <w:pPr>
        <w:widowControl w:val="0"/>
        <w:autoSpaceDE w:val="0"/>
        <w:autoSpaceDN w:val="0"/>
        <w:adjustRightInd w:val="0"/>
        <w:jc w:val="center"/>
        <w:rPr>
          <w:rFonts w:ascii="Times New Roman" w:hAnsi="Times New Roman" w:cs="Times New Roman"/>
          <w:i/>
          <w:color w:val="2D3B45"/>
        </w:rPr>
      </w:pPr>
      <w:r w:rsidRPr="000D4804">
        <w:rPr>
          <w:rFonts w:ascii="Times New Roman" w:hAnsi="Times New Roman" w:cs="Times New Roman"/>
          <w:i/>
          <w:color w:val="2D3B45"/>
        </w:rPr>
        <w:t>A Different Kind of Teaching and Learning Support</w:t>
      </w:r>
    </w:p>
    <w:p w14:paraId="238BEFAC" w14:textId="77777777" w:rsidR="00E7085F" w:rsidRPr="000D4804" w:rsidRDefault="00E7085F" w:rsidP="00E7085F">
      <w:pPr>
        <w:widowControl w:val="0"/>
        <w:autoSpaceDE w:val="0"/>
        <w:autoSpaceDN w:val="0"/>
        <w:adjustRightInd w:val="0"/>
        <w:rPr>
          <w:rFonts w:ascii="Times New Roman" w:hAnsi="Times New Roman" w:cs="Times New Roman"/>
          <w:color w:val="2D3B45"/>
        </w:rPr>
      </w:pPr>
    </w:p>
    <w:p w14:paraId="4A765115" w14:textId="77777777" w:rsidR="00E7085F" w:rsidRPr="000D4804" w:rsidRDefault="00E7085F" w:rsidP="00294CE7">
      <w:pPr>
        <w:widowControl w:val="0"/>
        <w:autoSpaceDE w:val="0"/>
        <w:autoSpaceDN w:val="0"/>
        <w:adjustRightInd w:val="0"/>
        <w:spacing w:after="120"/>
        <w:rPr>
          <w:rFonts w:ascii="Times New Roman" w:hAnsi="Times New Roman" w:cs="Times New Roman"/>
          <w:b/>
          <w:color w:val="2D3B45"/>
        </w:rPr>
      </w:pPr>
      <w:r w:rsidRPr="000D4804">
        <w:rPr>
          <w:rFonts w:ascii="Times New Roman" w:hAnsi="Times New Roman" w:cs="Times New Roman"/>
          <w:b/>
          <w:color w:val="2D3B45"/>
        </w:rPr>
        <w:t xml:space="preserve">Who </w:t>
      </w:r>
      <w:r w:rsidRPr="000D4804">
        <w:rPr>
          <w:rFonts w:ascii="Times New Roman" w:hAnsi="Times New Roman" w:cs="Times New Roman"/>
          <w:b/>
          <w:color w:val="548DD4" w:themeColor="text2" w:themeTint="99"/>
        </w:rPr>
        <w:t>We</w:t>
      </w:r>
      <w:r w:rsidRPr="000D4804">
        <w:rPr>
          <w:rFonts w:ascii="Times New Roman" w:hAnsi="Times New Roman" w:cs="Times New Roman"/>
          <w:b/>
          <w:color w:val="90ABDD"/>
        </w:rPr>
        <w:t xml:space="preserve"> </w:t>
      </w:r>
      <w:r w:rsidRPr="000D4804">
        <w:rPr>
          <w:rFonts w:ascii="Times New Roman" w:hAnsi="Times New Roman" w:cs="Times New Roman"/>
          <w:b/>
          <w:color w:val="2D3B45"/>
        </w:rPr>
        <w:t>Are</w:t>
      </w:r>
    </w:p>
    <w:p w14:paraId="381163ED" w14:textId="74289C55" w:rsidR="00E7085F" w:rsidRPr="00375D84" w:rsidRDefault="00E7085F" w:rsidP="00375D84">
      <w:pPr>
        <w:widowControl w:val="0"/>
        <w:autoSpaceDE w:val="0"/>
        <w:autoSpaceDN w:val="0"/>
        <w:adjustRightInd w:val="0"/>
        <w:ind w:firstLine="720"/>
        <w:rPr>
          <w:rFonts w:ascii="Times New Roman" w:hAnsi="Times New Roman" w:cs="Times New Roman"/>
        </w:rPr>
      </w:pPr>
      <w:r w:rsidRPr="00375D84">
        <w:rPr>
          <w:rFonts w:ascii="Times New Roman" w:hAnsi="Times New Roman" w:cs="Times New Roman"/>
        </w:rPr>
        <w:t xml:space="preserve">Student Instructional Technology Assistants (SITA) are </w:t>
      </w:r>
      <w:r w:rsidR="00723A26">
        <w:rPr>
          <w:rFonts w:ascii="Times New Roman" w:hAnsi="Times New Roman" w:cs="Times New Roman"/>
        </w:rPr>
        <w:t xml:space="preserve">a </w:t>
      </w:r>
      <w:r w:rsidRPr="00375D84">
        <w:rPr>
          <w:rFonts w:ascii="Times New Roman" w:hAnsi="Times New Roman" w:cs="Times New Roman"/>
        </w:rPr>
        <w:t>select</w:t>
      </w:r>
      <w:r w:rsidR="00723A26">
        <w:rPr>
          <w:rFonts w:ascii="Times New Roman" w:hAnsi="Times New Roman" w:cs="Times New Roman"/>
        </w:rPr>
        <w:t xml:space="preserve"> group of</w:t>
      </w:r>
      <w:r w:rsidRPr="00375D84">
        <w:rPr>
          <w:rFonts w:ascii="Times New Roman" w:hAnsi="Times New Roman" w:cs="Times New Roman"/>
        </w:rPr>
        <w:t xml:space="preserve"> graduat</w:t>
      </w:r>
      <w:r w:rsidR="00723A26">
        <w:rPr>
          <w:rFonts w:ascii="Times New Roman" w:hAnsi="Times New Roman" w:cs="Times New Roman"/>
        </w:rPr>
        <w:t>e and undergraduate students that</w:t>
      </w:r>
      <w:r w:rsidRPr="00375D84">
        <w:rPr>
          <w:rFonts w:ascii="Times New Roman" w:hAnsi="Times New Roman" w:cs="Times New Roman"/>
        </w:rPr>
        <w:t xml:space="preserve"> work </w:t>
      </w:r>
      <w:r w:rsidR="00723A26">
        <w:rPr>
          <w:rFonts w:ascii="Times New Roman" w:hAnsi="Times New Roman" w:cs="Times New Roman"/>
        </w:rPr>
        <w:t xml:space="preserve">collaboratively </w:t>
      </w:r>
      <w:r w:rsidRPr="00375D84">
        <w:rPr>
          <w:rFonts w:ascii="Times New Roman" w:hAnsi="Times New Roman" w:cs="Times New Roman"/>
        </w:rPr>
        <w:t>with faculty</w:t>
      </w:r>
      <w:r w:rsidR="00723A26">
        <w:rPr>
          <w:rFonts w:ascii="Times New Roman" w:hAnsi="Times New Roman" w:cs="Times New Roman"/>
        </w:rPr>
        <w:t xml:space="preserve"> </w:t>
      </w:r>
      <w:r w:rsidRPr="00375D84">
        <w:rPr>
          <w:rFonts w:ascii="Times New Roman" w:hAnsi="Times New Roman" w:cs="Times New Roman"/>
        </w:rPr>
        <w:t>and teaching assistants</w:t>
      </w:r>
      <w:r w:rsidR="00D50E0B">
        <w:rPr>
          <w:rFonts w:ascii="Times New Roman" w:hAnsi="Times New Roman" w:cs="Times New Roman"/>
        </w:rPr>
        <w:t xml:space="preserve">. Our goal is to </w:t>
      </w:r>
      <w:r w:rsidRPr="00375D84">
        <w:rPr>
          <w:rFonts w:ascii="Times New Roman" w:hAnsi="Times New Roman" w:cs="Times New Roman"/>
        </w:rPr>
        <w:t xml:space="preserve">enhance classroom teaching and learning through </w:t>
      </w:r>
      <w:r w:rsidR="00723A26">
        <w:rPr>
          <w:rFonts w:ascii="Times New Roman" w:hAnsi="Times New Roman" w:cs="Times New Roman"/>
        </w:rPr>
        <w:t xml:space="preserve">the </w:t>
      </w:r>
      <w:r w:rsidRPr="00375D84">
        <w:rPr>
          <w:rFonts w:ascii="Times New Roman" w:hAnsi="Times New Roman" w:cs="Times New Roman"/>
        </w:rPr>
        <w:t xml:space="preserve">purposeful integration of </w:t>
      </w:r>
      <w:r w:rsidR="00723A26">
        <w:rPr>
          <w:rFonts w:ascii="Times New Roman" w:hAnsi="Times New Roman" w:cs="Times New Roman"/>
        </w:rPr>
        <w:t>instructional</w:t>
      </w:r>
      <w:r w:rsidRPr="00375D84">
        <w:rPr>
          <w:rFonts w:ascii="Times New Roman" w:hAnsi="Times New Roman" w:cs="Times New Roman"/>
        </w:rPr>
        <w:t xml:space="preserve"> technologies</w:t>
      </w:r>
      <w:r w:rsidR="00D50E0B">
        <w:rPr>
          <w:rFonts w:ascii="Times New Roman" w:hAnsi="Times New Roman" w:cs="Times New Roman"/>
        </w:rPr>
        <w:t>.</w:t>
      </w:r>
      <w:r w:rsidRPr="00375D84">
        <w:rPr>
          <w:rFonts w:ascii="Times New Roman" w:hAnsi="Times New Roman" w:cs="Times New Roman"/>
        </w:rPr>
        <w:t xml:space="preserve"> </w:t>
      </w:r>
      <w:r w:rsidR="00723A26">
        <w:rPr>
          <w:rFonts w:ascii="Times New Roman" w:hAnsi="Times New Roman" w:cs="Times New Roman"/>
        </w:rPr>
        <w:t>Through their</w:t>
      </w:r>
      <w:r w:rsidR="00D50E0B">
        <w:rPr>
          <w:rFonts w:ascii="Times New Roman" w:hAnsi="Times New Roman" w:cs="Times New Roman"/>
        </w:rPr>
        <w:t xml:space="preserve"> work, SITAs also develop</w:t>
      </w:r>
      <w:r w:rsidRPr="00375D84">
        <w:rPr>
          <w:rFonts w:ascii="Times New Roman" w:hAnsi="Times New Roman" w:cs="Times New Roman"/>
        </w:rPr>
        <w:t xml:space="preserve"> in-demand </w:t>
      </w:r>
      <w:r w:rsidR="00723A26">
        <w:rPr>
          <w:rFonts w:ascii="Times New Roman" w:hAnsi="Times New Roman" w:cs="Times New Roman"/>
        </w:rPr>
        <w:t>professional skills such as</w:t>
      </w:r>
      <w:r w:rsidRPr="00375D84">
        <w:rPr>
          <w:rFonts w:ascii="Times New Roman" w:hAnsi="Times New Roman" w:cs="Times New Roman"/>
        </w:rPr>
        <w:t xml:space="preserve"> </w:t>
      </w:r>
      <w:r w:rsidR="00D50E0B">
        <w:rPr>
          <w:rFonts w:ascii="Times New Roman" w:hAnsi="Times New Roman" w:cs="Times New Roman"/>
        </w:rPr>
        <w:t>technological proficiency, leadership, resiliency</w:t>
      </w:r>
      <w:r w:rsidRPr="00375D84">
        <w:rPr>
          <w:rFonts w:ascii="Times New Roman" w:hAnsi="Times New Roman" w:cs="Times New Roman"/>
        </w:rPr>
        <w:t>, and problem solving.</w:t>
      </w:r>
    </w:p>
    <w:p w14:paraId="0E335803" w14:textId="4B5709E0" w:rsidR="00E7085F" w:rsidRPr="00375D84" w:rsidRDefault="00D50E0B" w:rsidP="00E7085F">
      <w:pPr>
        <w:widowControl w:val="0"/>
        <w:autoSpaceDE w:val="0"/>
        <w:autoSpaceDN w:val="0"/>
        <w:adjustRightInd w:val="0"/>
        <w:ind w:firstLine="720"/>
        <w:rPr>
          <w:rFonts w:ascii="Times New Roman" w:hAnsi="Times New Roman" w:cs="Times New Roman"/>
        </w:rPr>
      </w:pPr>
      <w:r>
        <w:rPr>
          <w:rFonts w:ascii="Times New Roman" w:hAnsi="Times New Roman" w:cs="Times New Roman"/>
        </w:rPr>
        <w:t>We believe the student-</w:t>
      </w:r>
      <w:r w:rsidR="00E7085F" w:rsidRPr="00375D84">
        <w:rPr>
          <w:rFonts w:ascii="Times New Roman" w:hAnsi="Times New Roman" w:cs="Times New Roman"/>
        </w:rPr>
        <w:t>learning environment extends well beyond the classroom</w:t>
      </w:r>
      <w:r>
        <w:rPr>
          <w:rFonts w:ascii="Times New Roman" w:hAnsi="Times New Roman" w:cs="Times New Roman"/>
        </w:rPr>
        <w:t>. G</w:t>
      </w:r>
      <w:r w:rsidR="00E7085F" w:rsidRPr="00375D84">
        <w:rPr>
          <w:rFonts w:ascii="Times New Roman" w:hAnsi="Times New Roman" w:cs="Times New Roman"/>
        </w:rPr>
        <w:t>iven the opportunity and a context, students will rise to the occasion to both influence the campus culture and develop transferable skills.</w:t>
      </w:r>
    </w:p>
    <w:p w14:paraId="62C4278E" w14:textId="77777777" w:rsidR="00E7085F" w:rsidRPr="00375D84" w:rsidRDefault="00E7085F" w:rsidP="00375D84">
      <w:pPr>
        <w:widowControl w:val="0"/>
        <w:autoSpaceDE w:val="0"/>
        <w:autoSpaceDN w:val="0"/>
        <w:adjustRightInd w:val="0"/>
        <w:ind w:firstLine="720"/>
        <w:rPr>
          <w:rFonts w:ascii="Times New Roman" w:hAnsi="Times New Roman" w:cs="Times New Roman"/>
        </w:rPr>
      </w:pPr>
      <w:r w:rsidRPr="00375D84">
        <w:rPr>
          <w:rFonts w:ascii="Times New Roman" w:hAnsi="Times New Roman" w:cs="Times New Roman"/>
        </w:rPr>
        <w:t>SITAs come from many different backgrounds and areas of study across the University, such as Library Science, Engineering, Education, and Computer Science. SITA alumni have gone on to successful professional careers as well as selective masters and PhD programs.</w:t>
      </w:r>
    </w:p>
    <w:p w14:paraId="1A2E62D5" w14:textId="77777777" w:rsidR="00E7085F" w:rsidRPr="000D4804" w:rsidRDefault="00E7085F" w:rsidP="00E7085F">
      <w:pPr>
        <w:widowControl w:val="0"/>
        <w:autoSpaceDE w:val="0"/>
        <w:autoSpaceDN w:val="0"/>
        <w:adjustRightInd w:val="0"/>
        <w:rPr>
          <w:rFonts w:ascii="Times New Roman" w:hAnsi="Times New Roman" w:cs="Times New Roman"/>
          <w:color w:val="2D3B45"/>
        </w:rPr>
      </w:pPr>
    </w:p>
    <w:p w14:paraId="00923C9B" w14:textId="77777777" w:rsidR="00E7085F" w:rsidRPr="000D4804" w:rsidRDefault="00E7085F" w:rsidP="00294CE7">
      <w:pPr>
        <w:widowControl w:val="0"/>
        <w:autoSpaceDE w:val="0"/>
        <w:autoSpaceDN w:val="0"/>
        <w:adjustRightInd w:val="0"/>
        <w:spacing w:after="120"/>
        <w:rPr>
          <w:rFonts w:ascii="Times New Roman" w:hAnsi="Times New Roman" w:cs="Times New Roman"/>
          <w:b/>
          <w:color w:val="2D3B45"/>
        </w:rPr>
      </w:pPr>
      <w:r w:rsidRPr="000D4804">
        <w:rPr>
          <w:rFonts w:ascii="Times New Roman" w:hAnsi="Times New Roman" w:cs="Times New Roman"/>
          <w:b/>
          <w:color w:val="2D3B45"/>
        </w:rPr>
        <w:t xml:space="preserve">What </w:t>
      </w:r>
      <w:r w:rsidRPr="000D4804">
        <w:rPr>
          <w:rFonts w:ascii="Times New Roman" w:hAnsi="Times New Roman" w:cs="Times New Roman"/>
          <w:b/>
          <w:color w:val="548DD4" w:themeColor="text2" w:themeTint="99"/>
        </w:rPr>
        <w:t>We</w:t>
      </w:r>
      <w:r w:rsidRPr="000D4804">
        <w:rPr>
          <w:rFonts w:ascii="Times New Roman" w:hAnsi="Times New Roman" w:cs="Times New Roman"/>
          <w:b/>
          <w:color w:val="90ABDD"/>
        </w:rPr>
        <w:t xml:space="preserve"> </w:t>
      </w:r>
      <w:r w:rsidRPr="000D4804">
        <w:rPr>
          <w:rFonts w:ascii="Times New Roman" w:hAnsi="Times New Roman" w:cs="Times New Roman"/>
          <w:b/>
          <w:color w:val="2D3B45"/>
        </w:rPr>
        <w:t>Do</w:t>
      </w:r>
    </w:p>
    <w:p w14:paraId="052BB4C5" w14:textId="0816130A" w:rsidR="00E7085F" w:rsidRPr="000D4804" w:rsidRDefault="00E7085F" w:rsidP="000D4804">
      <w:pPr>
        <w:widowControl w:val="0"/>
        <w:autoSpaceDE w:val="0"/>
        <w:autoSpaceDN w:val="0"/>
        <w:adjustRightInd w:val="0"/>
        <w:ind w:firstLine="720"/>
        <w:rPr>
          <w:rFonts w:ascii="Times New Roman" w:hAnsi="Times New Roman" w:cs="Times New Roman"/>
          <w:color w:val="2D3B45"/>
        </w:rPr>
      </w:pPr>
      <w:r w:rsidRPr="000D4804">
        <w:rPr>
          <w:rFonts w:ascii="Times New Roman" w:hAnsi="Times New Roman" w:cs="Times New Roman"/>
          <w:color w:val="2D3B45"/>
        </w:rPr>
        <w:t>SITAs work alongside</w:t>
      </w:r>
      <w:r w:rsidR="000272AE">
        <w:rPr>
          <w:rFonts w:ascii="Times New Roman" w:hAnsi="Times New Roman" w:cs="Times New Roman"/>
          <w:color w:val="2D3B45"/>
        </w:rPr>
        <w:t xml:space="preserve"> full-time staff at the</w:t>
      </w:r>
      <w:r w:rsidRPr="000D4804">
        <w:rPr>
          <w:rFonts w:ascii="Times New Roman" w:hAnsi="Times New Roman" w:cs="Times New Roman"/>
          <w:color w:val="2D3B45"/>
        </w:rPr>
        <w:t xml:space="preserve"> Center</w:t>
      </w:r>
      <w:r w:rsidR="000D4804" w:rsidRPr="000D4804">
        <w:rPr>
          <w:rFonts w:ascii="Times New Roman" w:hAnsi="Times New Roman" w:cs="Times New Roman"/>
          <w:color w:val="2D3B45"/>
        </w:rPr>
        <w:t xml:space="preserve"> </w:t>
      </w:r>
      <w:r w:rsidRPr="000D4804">
        <w:rPr>
          <w:rFonts w:ascii="Times New Roman" w:hAnsi="Times New Roman" w:cs="Times New Roman"/>
          <w:color w:val="2D3B45"/>
        </w:rPr>
        <w:t>for Teaching (</w:t>
      </w:r>
      <w:proofErr w:type="spellStart"/>
      <w:r w:rsidRPr="000D4804">
        <w:rPr>
          <w:rFonts w:ascii="Times New Roman" w:hAnsi="Times New Roman" w:cs="Times New Roman"/>
          <w:color w:val="2D3B45"/>
        </w:rPr>
        <w:t>CfT</w:t>
      </w:r>
      <w:proofErr w:type="spellEnd"/>
      <w:r w:rsidRPr="000D4804">
        <w:rPr>
          <w:rFonts w:ascii="Times New Roman" w:hAnsi="Times New Roman" w:cs="Times New Roman"/>
          <w:color w:val="2D3B45"/>
        </w:rPr>
        <w:t>), the Office of Teaching, Learning &amp; Technology (OTLT) and Information Technology</w:t>
      </w:r>
      <w:r w:rsidR="000D4804" w:rsidRPr="000D4804">
        <w:rPr>
          <w:rFonts w:ascii="Times New Roman" w:hAnsi="Times New Roman" w:cs="Times New Roman"/>
          <w:color w:val="2D3B45"/>
        </w:rPr>
        <w:t xml:space="preserve"> </w:t>
      </w:r>
      <w:r w:rsidRPr="000D4804">
        <w:rPr>
          <w:rFonts w:ascii="Times New Roman" w:hAnsi="Times New Roman" w:cs="Times New Roman"/>
          <w:color w:val="2D3B45"/>
        </w:rPr>
        <w:t>Services (ITS) to meet instructors' teaching needs and goals.</w:t>
      </w:r>
      <w:r w:rsidR="000D4804">
        <w:rPr>
          <w:rFonts w:ascii="Times New Roman" w:hAnsi="Times New Roman" w:cs="Times New Roman"/>
          <w:color w:val="2D3B45"/>
        </w:rPr>
        <w:t xml:space="preserve"> To that end, we </w:t>
      </w:r>
      <w:r w:rsidRPr="000D4804">
        <w:rPr>
          <w:rFonts w:ascii="Times New Roman" w:hAnsi="Times New Roman" w:cs="Times New Roman"/>
          <w:color w:val="2D3B45"/>
        </w:rPr>
        <w:t>provide a combination of consulting, training</w:t>
      </w:r>
      <w:r w:rsidR="000D4804">
        <w:rPr>
          <w:rFonts w:ascii="Times New Roman" w:hAnsi="Times New Roman" w:cs="Times New Roman"/>
          <w:color w:val="2D3B45"/>
        </w:rPr>
        <w:t>,</w:t>
      </w:r>
      <w:r w:rsidRPr="000D4804">
        <w:rPr>
          <w:rFonts w:ascii="Times New Roman" w:hAnsi="Times New Roman" w:cs="Times New Roman"/>
          <w:color w:val="2D3B45"/>
        </w:rPr>
        <w:t xml:space="preserve"> and production a</w:t>
      </w:r>
      <w:r w:rsidR="000D4804">
        <w:rPr>
          <w:rFonts w:ascii="Times New Roman" w:hAnsi="Times New Roman" w:cs="Times New Roman"/>
          <w:color w:val="2D3B45"/>
        </w:rPr>
        <w:t xml:space="preserve">ssistance. </w:t>
      </w:r>
      <w:r w:rsidR="00375D84">
        <w:rPr>
          <w:rFonts w:ascii="Times New Roman" w:hAnsi="Times New Roman" w:cs="Times New Roman"/>
          <w:color w:val="2D3B45"/>
        </w:rPr>
        <w:t>For example, we:</w:t>
      </w:r>
    </w:p>
    <w:p w14:paraId="78C28E5B" w14:textId="77777777" w:rsidR="00375D84" w:rsidRDefault="00375D84" w:rsidP="00E7085F">
      <w:pPr>
        <w:pStyle w:val="ListParagraph"/>
        <w:widowControl w:val="0"/>
        <w:numPr>
          <w:ilvl w:val="0"/>
          <w:numId w:val="2"/>
        </w:numPr>
        <w:autoSpaceDE w:val="0"/>
        <w:autoSpaceDN w:val="0"/>
        <w:adjustRightInd w:val="0"/>
        <w:rPr>
          <w:rFonts w:ascii="Times New Roman" w:hAnsi="Times New Roman" w:cs="Times New Roman"/>
          <w:color w:val="2D3B45"/>
        </w:rPr>
      </w:pPr>
      <w:r>
        <w:rPr>
          <w:rFonts w:ascii="Times New Roman" w:hAnsi="Times New Roman" w:cs="Times New Roman"/>
          <w:color w:val="2D3B45"/>
        </w:rPr>
        <w:t>m</w:t>
      </w:r>
      <w:r w:rsidR="00E7085F" w:rsidRPr="00375D84">
        <w:rPr>
          <w:rFonts w:ascii="Times New Roman" w:hAnsi="Times New Roman" w:cs="Times New Roman"/>
          <w:color w:val="2D3B45"/>
        </w:rPr>
        <w:t xml:space="preserve">eet </w:t>
      </w:r>
      <w:r>
        <w:rPr>
          <w:rFonts w:ascii="Times New Roman" w:hAnsi="Times New Roman" w:cs="Times New Roman"/>
          <w:color w:val="2D3B45"/>
        </w:rPr>
        <w:t xml:space="preserve">one-on-one </w:t>
      </w:r>
      <w:r w:rsidR="00E7085F" w:rsidRPr="00375D84">
        <w:rPr>
          <w:rFonts w:ascii="Times New Roman" w:hAnsi="Times New Roman" w:cs="Times New Roman"/>
          <w:color w:val="2D3B45"/>
        </w:rPr>
        <w:t xml:space="preserve">with instructors to plan and implement learning technology projects </w:t>
      </w:r>
    </w:p>
    <w:p w14:paraId="5ADC2583" w14:textId="77777777" w:rsidR="00375D84" w:rsidRDefault="00375D84" w:rsidP="00E7085F">
      <w:pPr>
        <w:pStyle w:val="ListParagraph"/>
        <w:widowControl w:val="0"/>
        <w:numPr>
          <w:ilvl w:val="0"/>
          <w:numId w:val="2"/>
        </w:numPr>
        <w:autoSpaceDE w:val="0"/>
        <w:autoSpaceDN w:val="0"/>
        <w:adjustRightInd w:val="0"/>
        <w:rPr>
          <w:rFonts w:ascii="Times New Roman" w:hAnsi="Times New Roman" w:cs="Times New Roman"/>
          <w:color w:val="2D3B45"/>
        </w:rPr>
      </w:pPr>
      <w:r>
        <w:rPr>
          <w:rFonts w:ascii="Times New Roman" w:hAnsi="Times New Roman" w:cs="Times New Roman"/>
          <w:color w:val="2D3B45"/>
        </w:rPr>
        <w:t>a</w:t>
      </w:r>
      <w:r w:rsidR="00E7085F" w:rsidRPr="00375D84">
        <w:rPr>
          <w:rFonts w:ascii="Times New Roman" w:hAnsi="Times New Roman" w:cs="Times New Roman"/>
          <w:color w:val="2D3B45"/>
        </w:rPr>
        <w:t>rrange individual or group training on any services OTLT provides</w:t>
      </w:r>
    </w:p>
    <w:p w14:paraId="4A97F51F" w14:textId="77777777" w:rsidR="00FA5390" w:rsidRDefault="00375D84" w:rsidP="00E7085F">
      <w:pPr>
        <w:pStyle w:val="ListParagraph"/>
        <w:widowControl w:val="0"/>
        <w:numPr>
          <w:ilvl w:val="0"/>
          <w:numId w:val="2"/>
        </w:numPr>
        <w:autoSpaceDE w:val="0"/>
        <w:autoSpaceDN w:val="0"/>
        <w:adjustRightInd w:val="0"/>
        <w:rPr>
          <w:rFonts w:ascii="Times New Roman" w:hAnsi="Times New Roman" w:cs="Times New Roman"/>
          <w:color w:val="2D3B45"/>
        </w:rPr>
      </w:pPr>
      <w:r w:rsidRPr="00FA5390">
        <w:rPr>
          <w:rFonts w:ascii="Times New Roman" w:hAnsi="Times New Roman" w:cs="Times New Roman"/>
          <w:color w:val="2D3B45"/>
        </w:rPr>
        <w:t>s</w:t>
      </w:r>
      <w:r w:rsidR="00E7085F" w:rsidRPr="00FA5390">
        <w:rPr>
          <w:rFonts w:ascii="Times New Roman" w:hAnsi="Times New Roman" w:cs="Times New Roman"/>
          <w:color w:val="2D3B45"/>
        </w:rPr>
        <w:t xml:space="preserve">hare </w:t>
      </w:r>
      <w:r w:rsidR="00FA5390" w:rsidRPr="00FA5390">
        <w:rPr>
          <w:rFonts w:ascii="Times New Roman" w:hAnsi="Times New Roman" w:cs="Times New Roman"/>
          <w:color w:val="2D3B45"/>
        </w:rPr>
        <w:t xml:space="preserve">and discuss best practices in </w:t>
      </w:r>
      <w:r w:rsidR="00E7085F" w:rsidRPr="00FA5390">
        <w:rPr>
          <w:rFonts w:ascii="Times New Roman" w:hAnsi="Times New Roman" w:cs="Times New Roman"/>
          <w:color w:val="2D3B45"/>
        </w:rPr>
        <w:t xml:space="preserve">teaching and technology </w:t>
      </w:r>
    </w:p>
    <w:p w14:paraId="42A37AA2" w14:textId="77777777" w:rsidR="00375D84" w:rsidRPr="00FA5390" w:rsidRDefault="00375D84" w:rsidP="00E7085F">
      <w:pPr>
        <w:pStyle w:val="ListParagraph"/>
        <w:widowControl w:val="0"/>
        <w:numPr>
          <w:ilvl w:val="0"/>
          <w:numId w:val="2"/>
        </w:numPr>
        <w:autoSpaceDE w:val="0"/>
        <w:autoSpaceDN w:val="0"/>
        <w:adjustRightInd w:val="0"/>
        <w:rPr>
          <w:rFonts w:ascii="Times New Roman" w:hAnsi="Times New Roman" w:cs="Times New Roman"/>
          <w:color w:val="2D3B45"/>
        </w:rPr>
      </w:pPr>
      <w:r w:rsidRPr="00FA5390">
        <w:rPr>
          <w:rFonts w:ascii="Times New Roman" w:hAnsi="Times New Roman" w:cs="Times New Roman"/>
          <w:color w:val="2D3B45"/>
        </w:rPr>
        <w:t>b</w:t>
      </w:r>
      <w:r w:rsidR="00E7085F" w:rsidRPr="00FA5390">
        <w:rPr>
          <w:rFonts w:ascii="Times New Roman" w:hAnsi="Times New Roman" w:cs="Times New Roman"/>
          <w:color w:val="2D3B45"/>
        </w:rPr>
        <w:t>uild relationships with instructors based on authentic and meaningful</w:t>
      </w:r>
      <w:r w:rsidRPr="00FA5390">
        <w:rPr>
          <w:rFonts w:ascii="Times New Roman" w:hAnsi="Times New Roman" w:cs="Times New Roman"/>
          <w:color w:val="2D3B45"/>
        </w:rPr>
        <w:t xml:space="preserve"> </w:t>
      </w:r>
      <w:r w:rsidR="00E7085F" w:rsidRPr="00FA5390">
        <w:rPr>
          <w:rFonts w:ascii="Times New Roman" w:hAnsi="Times New Roman" w:cs="Times New Roman"/>
          <w:color w:val="2D3B45"/>
        </w:rPr>
        <w:t>interactions</w:t>
      </w:r>
    </w:p>
    <w:p w14:paraId="14A46090" w14:textId="77777777" w:rsidR="00E7085F" w:rsidRPr="00375D84" w:rsidRDefault="00375D84" w:rsidP="00E7085F">
      <w:pPr>
        <w:pStyle w:val="ListParagraph"/>
        <w:widowControl w:val="0"/>
        <w:numPr>
          <w:ilvl w:val="0"/>
          <w:numId w:val="2"/>
        </w:numPr>
        <w:autoSpaceDE w:val="0"/>
        <w:autoSpaceDN w:val="0"/>
        <w:adjustRightInd w:val="0"/>
        <w:rPr>
          <w:rFonts w:ascii="Times New Roman" w:hAnsi="Times New Roman" w:cs="Times New Roman"/>
          <w:color w:val="2D3B45"/>
        </w:rPr>
      </w:pPr>
      <w:r>
        <w:rPr>
          <w:rFonts w:ascii="Times New Roman" w:hAnsi="Times New Roman" w:cs="Times New Roman"/>
          <w:color w:val="2D3B45"/>
        </w:rPr>
        <w:t>g</w:t>
      </w:r>
      <w:r w:rsidR="00E7085F" w:rsidRPr="00375D84">
        <w:rPr>
          <w:rFonts w:ascii="Times New Roman" w:hAnsi="Times New Roman" w:cs="Times New Roman"/>
          <w:color w:val="2D3B45"/>
        </w:rPr>
        <w:t>uide instructors toward oth</w:t>
      </w:r>
      <w:r>
        <w:rPr>
          <w:rFonts w:ascii="Times New Roman" w:hAnsi="Times New Roman" w:cs="Times New Roman"/>
          <w:color w:val="2D3B45"/>
        </w:rPr>
        <w:t>er resources within OTLT and</w:t>
      </w:r>
      <w:r w:rsidR="00E7085F" w:rsidRPr="00375D84">
        <w:rPr>
          <w:rFonts w:ascii="Times New Roman" w:hAnsi="Times New Roman" w:cs="Times New Roman"/>
          <w:color w:val="2D3B45"/>
        </w:rPr>
        <w:t xml:space="preserve"> ITS</w:t>
      </w:r>
      <w:r>
        <w:rPr>
          <w:rFonts w:ascii="Times New Roman" w:hAnsi="Times New Roman" w:cs="Times New Roman"/>
          <w:color w:val="2D3B45"/>
        </w:rPr>
        <w:t>,</w:t>
      </w:r>
      <w:r w:rsidR="00E7085F" w:rsidRPr="00375D84">
        <w:rPr>
          <w:rFonts w:ascii="Times New Roman" w:hAnsi="Times New Roman" w:cs="Times New Roman"/>
          <w:color w:val="2D3B45"/>
        </w:rPr>
        <w:t xml:space="preserve"> as well as other campus units that support student success through enhanced</w:t>
      </w:r>
      <w:r>
        <w:rPr>
          <w:rFonts w:ascii="Times New Roman" w:hAnsi="Times New Roman" w:cs="Times New Roman"/>
          <w:color w:val="2D3B45"/>
        </w:rPr>
        <w:t xml:space="preserve"> </w:t>
      </w:r>
      <w:r w:rsidR="00E7085F" w:rsidRPr="00375D84">
        <w:rPr>
          <w:rFonts w:ascii="Times New Roman" w:hAnsi="Times New Roman" w:cs="Times New Roman"/>
          <w:color w:val="2D3B45"/>
        </w:rPr>
        <w:t>teaching and learning practices.</w:t>
      </w:r>
    </w:p>
    <w:p w14:paraId="01192146" w14:textId="77777777" w:rsidR="000D4804" w:rsidRPr="000D4804" w:rsidRDefault="000D4804" w:rsidP="00E7085F">
      <w:pPr>
        <w:widowControl w:val="0"/>
        <w:autoSpaceDE w:val="0"/>
        <w:autoSpaceDN w:val="0"/>
        <w:adjustRightInd w:val="0"/>
        <w:rPr>
          <w:rFonts w:ascii="Times New Roman" w:hAnsi="Times New Roman" w:cs="Times New Roman"/>
          <w:b/>
          <w:color w:val="548DD4" w:themeColor="text2" w:themeTint="99"/>
        </w:rPr>
      </w:pPr>
    </w:p>
    <w:p w14:paraId="3C1E2D4E" w14:textId="77777777" w:rsidR="00E7085F" w:rsidRPr="000D4804" w:rsidRDefault="00E7085F" w:rsidP="00294CE7">
      <w:pPr>
        <w:widowControl w:val="0"/>
        <w:autoSpaceDE w:val="0"/>
        <w:autoSpaceDN w:val="0"/>
        <w:adjustRightInd w:val="0"/>
        <w:spacing w:after="120"/>
        <w:rPr>
          <w:rFonts w:ascii="Times New Roman" w:hAnsi="Times New Roman" w:cs="Times New Roman"/>
          <w:b/>
          <w:color w:val="000000"/>
        </w:rPr>
      </w:pPr>
      <w:r w:rsidRPr="000D4804">
        <w:rPr>
          <w:rFonts w:ascii="Times New Roman" w:hAnsi="Times New Roman" w:cs="Times New Roman"/>
          <w:b/>
          <w:color w:val="548DD4" w:themeColor="text2" w:themeTint="99"/>
        </w:rPr>
        <w:t>Our</w:t>
      </w:r>
      <w:r w:rsidRPr="000D4804">
        <w:rPr>
          <w:rFonts w:ascii="Times New Roman" w:hAnsi="Times New Roman" w:cs="Times New Roman"/>
          <w:b/>
          <w:color w:val="90ABDD"/>
        </w:rPr>
        <w:t xml:space="preserve"> </w:t>
      </w:r>
      <w:r w:rsidRPr="000D4804">
        <w:rPr>
          <w:rFonts w:ascii="Times New Roman" w:hAnsi="Times New Roman" w:cs="Times New Roman"/>
          <w:b/>
          <w:color w:val="000000"/>
        </w:rPr>
        <w:t>Philosophy</w:t>
      </w:r>
    </w:p>
    <w:p w14:paraId="6CBCEFFD" w14:textId="77777777" w:rsidR="000D4804" w:rsidRPr="00FA5390" w:rsidRDefault="00E7085F" w:rsidP="00FA5390">
      <w:pPr>
        <w:widowControl w:val="0"/>
        <w:autoSpaceDE w:val="0"/>
        <w:autoSpaceDN w:val="0"/>
        <w:adjustRightInd w:val="0"/>
        <w:ind w:firstLine="720"/>
        <w:rPr>
          <w:rFonts w:ascii="Times New Roman" w:hAnsi="Times New Roman" w:cs="Times New Roman"/>
          <w:color w:val="000000"/>
        </w:rPr>
      </w:pPr>
      <w:r w:rsidRPr="000D4804">
        <w:rPr>
          <w:rFonts w:ascii="Times New Roman" w:hAnsi="Times New Roman" w:cs="Times New Roman"/>
          <w:color w:val="000000"/>
        </w:rPr>
        <w:t>The SITA program's collaborative approach to supporting faculty’s integration of technology into</w:t>
      </w:r>
      <w:r w:rsidR="000D4804" w:rsidRPr="000D4804">
        <w:rPr>
          <w:rFonts w:ascii="Times New Roman" w:hAnsi="Times New Roman" w:cs="Times New Roman"/>
          <w:color w:val="000000"/>
        </w:rPr>
        <w:t xml:space="preserve"> </w:t>
      </w:r>
      <w:r w:rsidRPr="000D4804">
        <w:rPr>
          <w:rFonts w:ascii="Times New Roman" w:hAnsi="Times New Roman" w:cs="Times New Roman"/>
          <w:color w:val="000000"/>
        </w:rPr>
        <w:t>instruction provides graduate and undergraduate students the opportunity to join a new kind of</w:t>
      </w:r>
      <w:r w:rsidR="000D4804" w:rsidRPr="000D4804">
        <w:rPr>
          <w:rFonts w:ascii="Times New Roman" w:hAnsi="Times New Roman" w:cs="Times New Roman"/>
          <w:color w:val="000000"/>
        </w:rPr>
        <w:t xml:space="preserve"> </w:t>
      </w:r>
      <w:r w:rsidRPr="000D4804">
        <w:rPr>
          <w:rFonts w:ascii="Times New Roman" w:hAnsi="Times New Roman" w:cs="Times New Roman"/>
          <w:color w:val="000000"/>
        </w:rPr>
        <w:t>community of practice (Lave &amp; Wenger, 1991).</w:t>
      </w:r>
      <w:r w:rsidR="00FA5390">
        <w:rPr>
          <w:rFonts w:ascii="Times New Roman" w:hAnsi="Times New Roman" w:cs="Times New Roman"/>
          <w:color w:val="000000"/>
        </w:rPr>
        <w:t xml:space="preserve"> </w:t>
      </w:r>
      <w:r w:rsidR="00FA5390" w:rsidRPr="000D4804">
        <w:rPr>
          <w:rFonts w:ascii="Times New Roman" w:hAnsi="Times New Roman" w:cs="Times New Roman"/>
          <w:color w:val="000000"/>
        </w:rPr>
        <w:t>By valuing student input as critical to instructional innovation and faculty development, students not</w:t>
      </w:r>
      <w:r w:rsidR="00FA5390">
        <w:rPr>
          <w:rFonts w:ascii="Times New Roman" w:hAnsi="Times New Roman" w:cs="Times New Roman"/>
          <w:color w:val="000000"/>
        </w:rPr>
        <w:t xml:space="preserve"> </w:t>
      </w:r>
      <w:r w:rsidR="00FA5390" w:rsidRPr="000D4804">
        <w:rPr>
          <w:rFonts w:ascii="Times New Roman" w:hAnsi="Times New Roman" w:cs="Times New Roman"/>
          <w:color w:val="000000"/>
        </w:rPr>
        <w:t>only network with and support the professoriate, but also develop valuable skills that are transferable to</w:t>
      </w:r>
      <w:r w:rsidR="00FA5390">
        <w:rPr>
          <w:rFonts w:ascii="Times New Roman" w:hAnsi="Times New Roman" w:cs="Times New Roman"/>
          <w:color w:val="000000"/>
        </w:rPr>
        <w:t xml:space="preserve"> </w:t>
      </w:r>
      <w:r w:rsidR="00FA5390" w:rsidRPr="000D4804">
        <w:rPr>
          <w:rFonts w:ascii="Times New Roman" w:hAnsi="Times New Roman" w:cs="Times New Roman"/>
          <w:color w:val="000000"/>
        </w:rPr>
        <w:t>a variety of future opportunities within or outside of academia.</w:t>
      </w:r>
      <w:r w:rsidR="00FA5390">
        <w:rPr>
          <w:rFonts w:ascii="Times New Roman" w:hAnsi="Times New Roman" w:cs="Times New Roman"/>
          <w:color w:val="000000"/>
        </w:rPr>
        <w:t xml:space="preserve"> </w:t>
      </w:r>
      <w:r w:rsidR="00FA5390" w:rsidRPr="000D4804">
        <w:rPr>
          <w:rFonts w:ascii="Times New Roman" w:hAnsi="Times New Roman" w:cs="Times New Roman"/>
          <w:color w:val="000000"/>
        </w:rPr>
        <w:t>This model breaks from the traditionally hierarchical structures in higher education where the role of</w:t>
      </w:r>
      <w:r w:rsidR="00FA5390">
        <w:rPr>
          <w:rFonts w:ascii="Times New Roman" w:hAnsi="Times New Roman" w:cs="Times New Roman"/>
          <w:color w:val="000000"/>
        </w:rPr>
        <w:t xml:space="preserve"> </w:t>
      </w:r>
      <w:r w:rsidR="00FA5390" w:rsidRPr="000D4804">
        <w:rPr>
          <w:rFonts w:ascii="Times New Roman" w:hAnsi="Times New Roman" w:cs="Times New Roman"/>
          <w:color w:val="000000"/>
        </w:rPr>
        <w:t>teaching assistants is often an executor of the faculty’s plans. Instead, this program positions faculty</w:t>
      </w:r>
      <w:r w:rsidR="00FA5390">
        <w:rPr>
          <w:rFonts w:ascii="Times New Roman" w:hAnsi="Times New Roman" w:cs="Times New Roman"/>
          <w:color w:val="000000"/>
        </w:rPr>
        <w:t xml:space="preserve"> </w:t>
      </w:r>
      <w:r w:rsidR="00FA5390" w:rsidRPr="000D4804">
        <w:rPr>
          <w:rFonts w:ascii="Times New Roman" w:hAnsi="Times New Roman" w:cs="Times New Roman"/>
          <w:color w:val="000000"/>
        </w:rPr>
        <w:t xml:space="preserve">and students as co-designers (Cook-Sather, </w:t>
      </w:r>
      <w:proofErr w:type="spellStart"/>
      <w:r w:rsidR="00FA5390" w:rsidRPr="000D4804">
        <w:rPr>
          <w:rFonts w:ascii="Times New Roman" w:hAnsi="Times New Roman" w:cs="Times New Roman"/>
          <w:color w:val="000000"/>
        </w:rPr>
        <w:t>Bovill</w:t>
      </w:r>
      <w:proofErr w:type="spellEnd"/>
      <w:r w:rsidR="00FA5390" w:rsidRPr="000D4804">
        <w:rPr>
          <w:rFonts w:ascii="Times New Roman" w:hAnsi="Times New Roman" w:cs="Times New Roman"/>
          <w:color w:val="000000"/>
        </w:rPr>
        <w:t>, &amp; Felton, 2014).</w:t>
      </w:r>
    </w:p>
    <w:p w14:paraId="274F9C5F" w14:textId="77777777" w:rsidR="00294CE7" w:rsidRDefault="00294CE7" w:rsidP="00E7085F">
      <w:pPr>
        <w:widowControl w:val="0"/>
        <w:autoSpaceDE w:val="0"/>
        <w:autoSpaceDN w:val="0"/>
        <w:adjustRightInd w:val="0"/>
        <w:rPr>
          <w:rFonts w:ascii="Times New Roman" w:hAnsi="Times New Roman" w:cs="Times New Roman"/>
          <w:b/>
          <w:color w:val="548DD4" w:themeColor="text2" w:themeTint="99"/>
        </w:rPr>
      </w:pPr>
    </w:p>
    <w:p w14:paraId="59CE92F9" w14:textId="54290962" w:rsidR="00E7085F" w:rsidRPr="009A4E15" w:rsidRDefault="00E7085F" w:rsidP="00D315AF">
      <w:pPr>
        <w:widowControl w:val="0"/>
        <w:autoSpaceDE w:val="0"/>
        <w:autoSpaceDN w:val="0"/>
        <w:adjustRightInd w:val="0"/>
        <w:spacing w:after="60"/>
        <w:rPr>
          <w:rFonts w:ascii="Times New Roman" w:hAnsi="Times New Roman" w:cs="Times New Roman"/>
          <w:color w:val="000000"/>
        </w:rPr>
      </w:pPr>
      <w:r w:rsidRPr="00503AC8">
        <w:rPr>
          <w:rFonts w:ascii="Times New Roman" w:hAnsi="Times New Roman" w:cs="Times New Roman"/>
          <w:b/>
          <w:color w:val="548DD4" w:themeColor="text2" w:themeTint="99"/>
        </w:rPr>
        <w:lastRenderedPageBreak/>
        <w:t>Our</w:t>
      </w:r>
      <w:r w:rsidRPr="000D4804">
        <w:rPr>
          <w:rFonts w:ascii="Times New Roman" w:hAnsi="Times New Roman" w:cs="Times New Roman"/>
          <w:b/>
          <w:color w:val="90ABDD"/>
        </w:rPr>
        <w:t xml:space="preserve"> </w:t>
      </w:r>
      <w:r w:rsidR="00BA3337" w:rsidRPr="009A4E15">
        <w:rPr>
          <w:rFonts w:ascii="Times New Roman" w:hAnsi="Times New Roman" w:cs="Times New Roman"/>
          <w:b/>
          <w:color w:val="000000"/>
        </w:rPr>
        <w:t xml:space="preserve">Funded </w:t>
      </w:r>
      <w:r w:rsidRPr="009A4E15">
        <w:rPr>
          <w:rFonts w:ascii="Times New Roman" w:hAnsi="Times New Roman" w:cs="Times New Roman"/>
          <w:b/>
          <w:color w:val="000000"/>
        </w:rPr>
        <w:t>Partnerships and Collaborations</w:t>
      </w:r>
    </w:p>
    <w:p w14:paraId="4D0CE375" w14:textId="590A2A27" w:rsidR="008073D3" w:rsidRDefault="00C404CD" w:rsidP="00FC5B6B">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Due to</w:t>
      </w:r>
      <w:r w:rsidR="007F6371">
        <w:rPr>
          <w:rFonts w:ascii="Times New Roman" w:hAnsi="Times New Roman" w:cs="Times New Roman"/>
          <w:color w:val="000000"/>
        </w:rPr>
        <w:t xml:space="preserve"> reputation of o</w:t>
      </w:r>
      <w:r w:rsidR="00AE7A63">
        <w:rPr>
          <w:rFonts w:ascii="Times New Roman" w:hAnsi="Times New Roman" w:cs="Times New Roman"/>
          <w:color w:val="000000"/>
        </w:rPr>
        <w:t>ur program, SITA</w:t>
      </w:r>
      <w:r w:rsidR="00E7085F" w:rsidRPr="000D4804">
        <w:rPr>
          <w:rFonts w:ascii="Times New Roman" w:hAnsi="Times New Roman" w:cs="Times New Roman"/>
          <w:color w:val="000000"/>
        </w:rPr>
        <w:t xml:space="preserve"> </w:t>
      </w:r>
      <w:r w:rsidR="00E027F6">
        <w:rPr>
          <w:rFonts w:ascii="Times New Roman" w:hAnsi="Times New Roman" w:cs="Times New Roman"/>
          <w:color w:val="000000"/>
        </w:rPr>
        <w:t xml:space="preserve">has partnered with two </w:t>
      </w:r>
      <w:r w:rsidR="00AE7A63">
        <w:rPr>
          <w:rFonts w:ascii="Times New Roman" w:hAnsi="Times New Roman" w:cs="Times New Roman"/>
          <w:color w:val="000000"/>
        </w:rPr>
        <w:t xml:space="preserve">large-scale </w:t>
      </w:r>
      <w:r w:rsidR="00E027F6">
        <w:rPr>
          <w:rFonts w:ascii="Times New Roman" w:hAnsi="Times New Roman" w:cs="Times New Roman"/>
          <w:color w:val="000000"/>
        </w:rPr>
        <w:t>grant-funded initiatives</w:t>
      </w:r>
      <w:r w:rsidR="00D85C73">
        <w:rPr>
          <w:rFonts w:ascii="Times New Roman" w:hAnsi="Times New Roman" w:cs="Times New Roman"/>
          <w:color w:val="000000"/>
        </w:rPr>
        <w:t xml:space="preserve">. </w:t>
      </w:r>
      <w:r w:rsidR="007F6371">
        <w:rPr>
          <w:rFonts w:ascii="Times New Roman" w:hAnsi="Times New Roman" w:cs="Times New Roman"/>
          <w:color w:val="000000"/>
        </w:rPr>
        <w:t>T</w:t>
      </w:r>
      <w:r w:rsidR="007F6371" w:rsidRPr="007F6371">
        <w:rPr>
          <w:rFonts w:ascii="Times New Roman" w:hAnsi="Times New Roman" w:cs="Times New Roman"/>
          <w:color w:val="000000"/>
        </w:rPr>
        <w:t xml:space="preserve">he Digital Bridges </w:t>
      </w:r>
      <w:r w:rsidR="007F6371">
        <w:rPr>
          <w:rFonts w:ascii="Times New Roman" w:hAnsi="Times New Roman" w:cs="Times New Roman"/>
          <w:color w:val="000000"/>
        </w:rPr>
        <w:t>Humanistic Inquiry, funded by a</w:t>
      </w:r>
      <w:r w:rsidR="007F6371" w:rsidRPr="007F6371">
        <w:rPr>
          <w:rFonts w:ascii="Times New Roman" w:hAnsi="Times New Roman" w:cs="Times New Roman"/>
          <w:color w:val="000000"/>
        </w:rPr>
        <w:t xml:space="preserve"> $1.6 million Andrew W. Mellon grant, </w:t>
      </w:r>
      <w:r w:rsidR="00FC5B6B">
        <w:rPr>
          <w:rFonts w:ascii="Times New Roman" w:hAnsi="Times New Roman" w:cs="Times New Roman"/>
          <w:color w:val="000000"/>
        </w:rPr>
        <w:t>provides</w:t>
      </w:r>
      <w:r w:rsidR="007F6371" w:rsidRPr="007F6371">
        <w:rPr>
          <w:rFonts w:ascii="Times New Roman" w:hAnsi="Times New Roman" w:cs="Times New Roman"/>
          <w:color w:val="000000"/>
        </w:rPr>
        <w:t xml:space="preserve"> support for</w:t>
      </w:r>
      <w:r w:rsidR="007F6371">
        <w:rPr>
          <w:rFonts w:ascii="Times New Roman" w:hAnsi="Times New Roman" w:cs="Times New Roman"/>
          <w:color w:val="000000"/>
        </w:rPr>
        <w:t xml:space="preserve"> </w:t>
      </w:r>
      <w:r w:rsidR="007F6371" w:rsidRPr="007F6371">
        <w:rPr>
          <w:rFonts w:ascii="Times New Roman" w:hAnsi="Times New Roman" w:cs="Times New Roman"/>
          <w:color w:val="000000"/>
        </w:rPr>
        <w:t>faculty members to enhance their digital skills and is a collaboration between Iowa and Grinnell College</w:t>
      </w:r>
      <w:r w:rsidR="007F6371">
        <w:rPr>
          <w:rFonts w:ascii="Times New Roman" w:hAnsi="Times New Roman" w:cs="Times New Roman"/>
          <w:color w:val="000000"/>
        </w:rPr>
        <w:t>.</w:t>
      </w:r>
      <w:r w:rsidR="00FC5B6B">
        <w:rPr>
          <w:rFonts w:ascii="Times New Roman" w:hAnsi="Times New Roman" w:cs="Times New Roman"/>
          <w:color w:val="000000"/>
        </w:rPr>
        <w:t xml:space="preserve"> Through this opportunity, several</w:t>
      </w:r>
      <w:r w:rsidR="007F6371">
        <w:rPr>
          <w:rFonts w:ascii="Times New Roman" w:hAnsi="Times New Roman" w:cs="Times New Roman"/>
          <w:color w:val="000000"/>
        </w:rPr>
        <w:t xml:space="preserve"> </w:t>
      </w:r>
      <w:r w:rsidR="00FC5B6B">
        <w:rPr>
          <w:rFonts w:ascii="Times New Roman" w:hAnsi="Times New Roman" w:cs="Times New Roman"/>
          <w:color w:val="000000"/>
        </w:rPr>
        <w:t>graduate SITA staff gained experience</w:t>
      </w:r>
      <w:r w:rsidR="007F6371" w:rsidRPr="007F6371">
        <w:rPr>
          <w:rFonts w:ascii="Times New Roman" w:hAnsi="Times New Roman" w:cs="Times New Roman"/>
          <w:color w:val="000000"/>
        </w:rPr>
        <w:t xml:space="preserve"> develop</w:t>
      </w:r>
      <w:r w:rsidR="00FC5B6B">
        <w:rPr>
          <w:rFonts w:ascii="Times New Roman" w:hAnsi="Times New Roman" w:cs="Times New Roman"/>
          <w:color w:val="000000"/>
        </w:rPr>
        <w:t>ing</w:t>
      </w:r>
      <w:r w:rsidR="007F6371" w:rsidRPr="007F6371">
        <w:rPr>
          <w:rFonts w:ascii="Times New Roman" w:hAnsi="Times New Roman" w:cs="Times New Roman"/>
          <w:color w:val="000000"/>
        </w:rPr>
        <w:t xml:space="preserve"> multi-day faculty professional development</w:t>
      </w:r>
      <w:r w:rsidR="007F6371">
        <w:rPr>
          <w:rFonts w:ascii="Times New Roman" w:hAnsi="Times New Roman" w:cs="Times New Roman"/>
          <w:color w:val="000000"/>
        </w:rPr>
        <w:t xml:space="preserve"> </w:t>
      </w:r>
      <w:r w:rsidR="007F6371" w:rsidRPr="007F6371">
        <w:rPr>
          <w:rFonts w:ascii="Times New Roman" w:hAnsi="Times New Roman" w:cs="Times New Roman"/>
          <w:color w:val="000000"/>
        </w:rPr>
        <w:t>institutes and provide</w:t>
      </w:r>
      <w:r w:rsidR="00FC5B6B">
        <w:rPr>
          <w:rFonts w:ascii="Times New Roman" w:hAnsi="Times New Roman" w:cs="Times New Roman"/>
          <w:color w:val="000000"/>
        </w:rPr>
        <w:t>d</w:t>
      </w:r>
      <w:r w:rsidR="007F6371" w:rsidRPr="007F6371">
        <w:rPr>
          <w:rFonts w:ascii="Times New Roman" w:hAnsi="Times New Roman" w:cs="Times New Roman"/>
          <w:color w:val="000000"/>
        </w:rPr>
        <w:t xml:space="preserve"> </w:t>
      </w:r>
      <w:r w:rsidR="00FC5B6B">
        <w:rPr>
          <w:rFonts w:ascii="Times New Roman" w:hAnsi="Times New Roman" w:cs="Times New Roman"/>
          <w:color w:val="000000"/>
        </w:rPr>
        <w:t xml:space="preserve">project management for a variety of innovative and collaborative projects. </w:t>
      </w:r>
    </w:p>
    <w:p w14:paraId="5843A635" w14:textId="370232A4" w:rsidR="00C147C7" w:rsidRDefault="00AE48C5" w:rsidP="00FC5B6B">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Recently, SITA also bega</w:t>
      </w:r>
      <w:r w:rsidR="00C147C7">
        <w:rPr>
          <w:rFonts w:ascii="Times New Roman" w:hAnsi="Times New Roman" w:cs="Times New Roman"/>
          <w:color w:val="000000"/>
        </w:rPr>
        <w:t xml:space="preserve">n </w:t>
      </w:r>
      <w:r>
        <w:rPr>
          <w:rFonts w:ascii="Times New Roman" w:hAnsi="Times New Roman" w:cs="Times New Roman"/>
          <w:color w:val="000000"/>
        </w:rPr>
        <w:t>a collaboration</w:t>
      </w:r>
      <w:r w:rsidR="00C147C7">
        <w:rPr>
          <w:rFonts w:ascii="Times New Roman" w:hAnsi="Times New Roman" w:cs="Times New Roman"/>
          <w:color w:val="000000"/>
        </w:rPr>
        <w:t xml:space="preserve"> with the </w:t>
      </w:r>
      <w:r w:rsidR="00D315AF">
        <w:rPr>
          <w:rFonts w:ascii="Times New Roman" w:hAnsi="Times New Roman" w:cs="Times New Roman"/>
          <w:color w:val="000000"/>
        </w:rPr>
        <w:t xml:space="preserve">NIH </w:t>
      </w:r>
      <w:r w:rsidR="00C147C7" w:rsidRPr="00C147C7">
        <w:rPr>
          <w:rFonts w:ascii="Times New Roman" w:hAnsi="Times New Roman" w:cs="Times New Roman"/>
          <w:i/>
          <w:color w:val="000000"/>
        </w:rPr>
        <w:t>All of Us</w:t>
      </w:r>
      <w:r>
        <w:rPr>
          <w:rFonts w:ascii="Times New Roman" w:hAnsi="Times New Roman" w:cs="Times New Roman"/>
          <w:color w:val="000000"/>
        </w:rPr>
        <w:t xml:space="preserve"> Research Program, a</w:t>
      </w:r>
      <w:r w:rsidR="00C147C7">
        <w:rPr>
          <w:rFonts w:ascii="Times New Roman" w:hAnsi="Times New Roman" w:cs="Times New Roman"/>
          <w:color w:val="000000"/>
        </w:rPr>
        <w:t xml:space="preserve"> </w:t>
      </w:r>
      <w:r w:rsidR="009A4E15">
        <w:rPr>
          <w:rFonts w:ascii="Times New Roman" w:hAnsi="Times New Roman" w:cs="Times New Roman"/>
          <w:color w:val="000000"/>
        </w:rPr>
        <w:t>$3</w:t>
      </w:r>
      <w:r w:rsidR="00C147C7">
        <w:rPr>
          <w:rFonts w:ascii="Times New Roman" w:hAnsi="Times New Roman" w:cs="Times New Roman"/>
          <w:color w:val="000000"/>
        </w:rPr>
        <w:t xml:space="preserve"> million grant awarded to the Greater Midwest Region, National Network of Libraries of Medicine, housed in the Hardin Health Sciences Library on the University of Iowa campus. SITAs function as tech</w:t>
      </w:r>
      <w:r w:rsidR="00C404CD">
        <w:rPr>
          <w:rFonts w:ascii="Times New Roman" w:hAnsi="Times New Roman" w:cs="Times New Roman"/>
          <w:color w:val="000000"/>
        </w:rPr>
        <w:t>nological</w:t>
      </w:r>
      <w:r w:rsidR="00C147C7">
        <w:rPr>
          <w:rFonts w:ascii="Times New Roman" w:hAnsi="Times New Roman" w:cs="Times New Roman"/>
          <w:color w:val="000000"/>
        </w:rPr>
        <w:t xml:space="preserve"> and educational design consultants and product creators.</w:t>
      </w:r>
      <w:r w:rsidR="00C404CD">
        <w:rPr>
          <w:rFonts w:ascii="Times New Roman" w:hAnsi="Times New Roman" w:cs="Times New Roman"/>
          <w:color w:val="000000"/>
        </w:rPr>
        <w:t xml:space="preserve"> </w:t>
      </w:r>
    </w:p>
    <w:p w14:paraId="7FFF765B" w14:textId="77777777" w:rsidR="00FC5B6B" w:rsidRPr="000D4804" w:rsidRDefault="00FC5B6B" w:rsidP="00FC5B6B">
      <w:pPr>
        <w:widowControl w:val="0"/>
        <w:autoSpaceDE w:val="0"/>
        <w:autoSpaceDN w:val="0"/>
        <w:adjustRightInd w:val="0"/>
        <w:ind w:firstLine="720"/>
        <w:rPr>
          <w:rFonts w:ascii="Times New Roman" w:hAnsi="Times New Roman" w:cs="Times New Roman"/>
          <w:color w:val="000000"/>
        </w:rPr>
      </w:pPr>
    </w:p>
    <w:p w14:paraId="27B97A13" w14:textId="12179A1B" w:rsidR="00F641C3" w:rsidRDefault="00F641C3" w:rsidP="00D315AF">
      <w:pPr>
        <w:spacing w:after="60"/>
        <w:contextualSpacing/>
        <w:rPr>
          <w:rFonts w:ascii="Times New Roman" w:hAnsi="Times New Roman" w:cs="Times New Roman"/>
          <w:b/>
          <w:lang w:val="en"/>
        </w:rPr>
      </w:pPr>
      <w:r>
        <w:rPr>
          <w:rFonts w:ascii="Times New Roman" w:hAnsi="Times New Roman" w:cs="Times New Roman"/>
          <w:b/>
          <w:color w:val="548DD4" w:themeColor="text2" w:themeTint="99"/>
          <w:lang w:val="en"/>
        </w:rPr>
        <w:t xml:space="preserve">Our </w:t>
      </w:r>
      <w:r>
        <w:rPr>
          <w:rFonts w:ascii="Times New Roman" w:hAnsi="Times New Roman" w:cs="Times New Roman"/>
          <w:b/>
          <w:lang w:val="en"/>
        </w:rPr>
        <w:t>Program by the Numbers</w:t>
      </w:r>
    </w:p>
    <w:p w14:paraId="3EF3DD0B" w14:textId="69420F16" w:rsidR="00241A72" w:rsidRPr="00396C80" w:rsidRDefault="00AE48C5" w:rsidP="00885AEE">
      <w:pPr>
        <w:pStyle w:val="ListParagraph"/>
        <w:numPr>
          <w:ilvl w:val="0"/>
          <w:numId w:val="3"/>
        </w:numPr>
        <w:rPr>
          <w:rFonts w:ascii="Times New Roman" w:hAnsi="Times New Roman" w:cs="Times New Roman"/>
          <w:sz w:val="22"/>
          <w:szCs w:val="22"/>
        </w:rPr>
      </w:pPr>
      <w:bookmarkStart w:id="0" w:name="_GoBack"/>
      <w:r w:rsidRPr="00396C80">
        <w:rPr>
          <w:rFonts w:ascii="Times New Roman" w:hAnsi="Times New Roman" w:cs="Times New Roman"/>
          <w:sz w:val="22"/>
          <w:szCs w:val="22"/>
        </w:rPr>
        <w:t>1610 t</w:t>
      </w:r>
      <w:r w:rsidR="00241A72" w:rsidRPr="00396C80">
        <w:rPr>
          <w:rFonts w:ascii="Times New Roman" w:hAnsi="Times New Roman" w:cs="Times New Roman"/>
          <w:sz w:val="22"/>
          <w:szCs w:val="22"/>
        </w:rPr>
        <w:t xml:space="preserve">otal number of Faculty </w:t>
      </w:r>
      <w:r w:rsidRPr="00396C80">
        <w:rPr>
          <w:rFonts w:ascii="Times New Roman" w:hAnsi="Times New Roman" w:cs="Times New Roman"/>
          <w:sz w:val="22"/>
          <w:szCs w:val="22"/>
        </w:rPr>
        <w:t>&amp; TA contacts in 2016</w:t>
      </w:r>
    </w:p>
    <w:p w14:paraId="2C73CFBB" w14:textId="667D0D29" w:rsidR="00241A72" w:rsidRPr="00396C80" w:rsidRDefault="00241A72" w:rsidP="00241A72">
      <w:pPr>
        <w:pStyle w:val="ListParagraph"/>
        <w:numPr>
          <w:ilvl w:val="1"/>
          <w:numId w:val="3"/>
        </w:numPr>
        <w:rPr>
          <w:rFonts w:ascii="Times New Roman" w:hAnsi="Times New Roman" w:cs="Times New Roman"/>
          <w:sz w:val="22"/>
          <w:szCs w:val="22"/>
        </w:rPr>
      </w:pPr>
      <w:r w:rsidRPr="00396C80">
        <w:rPr>
          <w:rFonts w:ascii="Times New Roman" w:hAnsi="Times New Roman" w:cs="Times New Roman"/>
          <w:sz w:val="22"/>
          <w:szCs w:val="22"/>
        </w:rPr>
        <w:t xml:space="preserve">Including </w:t>
      </w:r>
      <w:r w:rsidR="00AE48C5" w:rsidRPr="00396C80">
        <w:rPr>
          <w:rFonts w:ascii="Times New Roman" w:hAnsi="Times New Roman" w:cs="Times New Roman"/>
          <w:sz w:val="22"/>
          <w:szCs w:val="22"/>
        </w:rPr>
        <w:t xml:space="preserve">direct </w:t>
      </w:r>
      <w:r w:rsidR="00885AEE" w:rsidRPr="00396C80">
        <w:rPr>
          <w:rFonts w:ascii="Times New Roman" w:hAnsi="Times New Roman" w:cs="Times New Roman"/>
          <w:sz w:val="22"/>
          <w:szCs w:val="22"/>
        </w:rPr>
        <w:t xml:space="preserve">consultation </w:t>
      </w:r>
      <w:r w:rsidR="00AE48C5" w:rsidRPr="00396C80">
        <w:rPr>
          <w:rFonts w:ascii="Times New Roman" w:hAnsi="Times New Roman" w:cs="Times New Roman"/>
          <w:sz w:val="22"/>
          <w:szCs w:val="22"/>
        </w:rPr>
        <w:t>support</w:t>
      </w:r>
      <w:r w:rsidRPr="00396C80">
        <w:rPr>
          <w:rFonts w:ascii="Times New Roman" w:hAnsi="Times New Roman" w:cs="Times New Roman"/>
          <w:sz w:val="22"/>
          <w:szCs w:val="22"/>
        </w:rPr>
        <w:t xml:space="preserve">, </w:t>
      </w:r>
      <w:r w:rsidR="00AE48C5" w:rsidRPr="00396C80">
        <w:rPr>
          <w:rFonts w:ascii="Times New Roman" w:hAnsi="Times New Roman" w:cs="Times New Roman"/>
          <w:sz w:val="22"/>
          <w:szCs w:val="22"/>
        </w:rPr>
        <w:t>workshops</w:t>
      </w:r>
      <w:r w:rsidRPr="00396C80">
        <w:rPr>
          <w:rFonts w:ascii="Times New Roman" w:hAnsi="Times New Roman" w:cs="Times New Roman"/>
          <w:sz w:val="22"/>
          <w:szCs w:val="22"/>
        </w:rPr>
        <w:t xml:space="preserve">, study halls, and </w:t>
      </w:r>
      <w:r w:rsidR="00885AEE" w:rsidRPr="00396C80">
        <w:rPr>
          <w:rFonts w:ascii="Times New Roman" w:hAnsi="Times New Roman" w:cs="Times New Roman"/>
          <w:sz w:val="22"/>
          <w:szCs w:val="22"/>
        </w:rPr>
        <w:t xml:space="preserve">classroom </w:t>
      </w:r>
      <w:r w:rsidRPr="00396C80">
        <w:rPr>
          <w:rFonts w:ascii="Times New Roman" w:hAnsi="Times New Roman" w:cs="Times New Roman"/>
          <w:sz w:val="22"/>
          <w:szCs w:val="22"/>
        </w:rPr>
        <w:t>trainings</w:t>
      </w:r>
    </w:p>
    <w:p w14:paraId="66136BB3" w14:textId="5C842592" w:rsidR="00F641C3" w:rsidRPr="00396C80" w:rsidRDefault="00AE48C5" w:rsidP="00F641C3">
      <w:pPr>
        <w:pStyle w:val="ListParagraph"/>
        <w:numPr>
          <w:ilvl w:val="0"/>
          <w:numId w:val="3"/>
        </w:numPr>
        <w:spacing w:after="120"/>
        <w:rPr>
          <w:rFonts w:ascii="Times New Roman" w:hAnsi="Times New Roman" w:cs="Times New Roman"/>
          <w:sz w:val="22"/>
          <w:szCs w:val="22"/>
          <w:lang w:val="en"/>
        </w:rPr>
      </w:pPr>
      <w:r w:rsidRPr="00396C80">
        <w:rPr>
          <w:rFonts w:ascii="Times New Roman" w:hAnsi="Times New Roman" w:cs="Times New Roman"/>
          <w:sz w:val="22"/>
          <w:szCs w:val="22"/>
          <w:lang w:val="en"/>
        </w:rPr>
        <w:t xml:space="preserve">54 total </w:t>
      </w:r>
      <w:r w:rsidR="00885AEE" w:rsidRPr="00396C80">
        <w:rPr>
          <w:rFonts w:ascii="Times New Roman" w:hAnsi="Times New Roman" w:cs="Times New Roman"/>
          <w:sz w:val="22"/>
          <w:szCs w:val="22"/>
          <w:lang w:val="en"/>
        </w:rPr>
        <w:t xml:space="preserve">number of </w:t>
      </w:r>
      <w:r w:rsidRPr="00396C80">
        <w:rPr>
          <w:rFonts w:ascii="Times New Roman" w:hAnsi="Times New Roman" w:cs="Times New Roman"/>
          <w:sz w:val="22"/>
          <w:szCs w:val="22"/>
          <w:lang w:val="en"/>
        </w:rPr>
        <w:t>graduate and undergraduate SITAs employed from 2007-2018</w:t>
      </w:r>
    </w:p>
    <w:p w14:paraId="7A468420" w14:textId="27A8182A" w:rsidR="00885AEE" w:rsidRPr="00396C80" w:rsidRDefault="00396C80" w:rsidP="00885AEE">
      <w:pPr>
        <w:pStyle w:val="ListParagraph"/>
        <w:numPr>
          <w:ilvl w:val="0"/>
          <w:numId w:val="3"/>
        </w:numPr>
        <w:rPr>
          <w:rFonts w:ascii="Times New Roman" w:hAnsi="Times New Roman" w:cs="Times New Roman"/>
          <w:sz w:val="22"/>
          <w:szCs w:val="22"/>
          <w:lang w:val="en"/>
        </w:rPr>
      </w:pPr>
      <w:r w:rsidRPr="00396C80">
        <w:rPr>
          <w:rFonts w:ascii="Times New Roman" w:hAnsi="Times New Roman" w:cs="Times New Roman"/>
          <w:sz w:val="22"/>
          <w:szCs w:val="22"/>
          <w:lang w:val="en"/>
        </w:rPr>
        <w:t>Approximately</w:t>
      </w:r>
      <w:r w:rsidR="001D69FB" w:rsidRPr="00396C80">
        <w:rPr>
          <w:rFonts w:ascii="Times New Roman" w:hAnsi="Times New Roman" w:cs="Times New Roman"/>
          <w:sz w:val="22"/>
          <w:szCs w:val="22"/>
          <w:lang w:val="en"/>
        </w:rPr>
        <w:t xml:space="preserve"> 400,000 a</w:t>
      </w:r>
      <w:r w:rsidR="00AE48C5" w:rsidRPr="00396C80">
        <w:rPr>
          <w:rFonts w:ascii="Times New Roman" w:hAnsi="Times New Roman" w:cs="Times New Roman"/>
          <w:sz w:val="22"/>
          <w:szCs w:val="22"/>
          <w:lang w:val="en"/>
        </w:rPr>
        <w:t>nnual operating budget</w:t>
      </w:r>
      <w:r w:rsidR="00885AEE" w:rsidRPr="00396C80">
        <w:rPr>
          <w:rFonts w:ascii="Times New Roman" w:hAnsi="Times New Roman" w:cs="Times New Roman"/>
          <w:sz w:val="22"/>
          <w:szCs w:val="22"/>
          <w:lang w:val="en"/>
        </w:rPr>
        <w:t xml:space="preserve">, </w:t>
      </w:r>
      <w:r w:rsidR="001D69FB" w:rsidRPr="00396C80">
        <w:rPr>
          <w:rFonts w:ascii="Times New Roman" w:hAnsi="Times New Roman" w:cs="Times New Roman"/>
          <w:sz w:val="22"/>
          <w:szCs w:val="22"/>
          <w:lang w:val="en"/>
        </w:rPr>
        <w:t>mostly</w:t>
      </w:r>
      <w:r w:rsidR="00885AEE" w:rsidRPr="00396C80">
        <w:rPr>
          <w:rFonts w:ascii="Times New Roman" w:hAnsi="Times New Roman" w:cs="Times New Roman"/>
          <w:sz w:val="22"/>
          <w:szCs w:val="22"/>
          <w:lang w:val="en"/>
        </w:rPr>
        <w:t xml:space="preserve"> funded through student technology fees</w:t>
      </w:r>
      <w:r w:rsidR="001D69FB" w:rsidRPr="00396C80">
        <w:rPr>
          <w:rFonts w:ascii="Times New Roman" w:hAnsi="Times New Roman" w:cs="Times New Roman"/>
          <w:sz w:val="22"/>
          <w:szCs w:val="22"/>
          <w:lang w:val="en"/>
        </w:rPr>
        <w:t>. We currently have some of this funding from the grant partnerships listed above.</w:t>
      </w:r>
    </w:p>
    <w:bookmarkEnd w:id="0"/>
    <w:p w14:paraId="5A1A66A6" w14:textId="77777777" w:rsidR="00885AEE" w:rsidRDefault="00885AEE" w:rsidP="00885AEE">
      <w:pPr>
        <w:rPr>
          <w:rFonts w:ascii="Times New Roman" w:hAnsi="Times New Roman" w:cs="Times New Roman"/>
          <w:b/>
          <w:color w:val="548DD4" w:themeColor="text2" w:themeTint="99"/>
          <w:lang w:val="en"/>
        </w:rPr>
      </w:pPr>
    </w:p>
    <w:p w14:paraId="18FF7AF8" w14:textId="327C093D" w:rsidR="00F641C3" w:rsidRPr="000D4804" w:rsidRDefault="00294CE7" w:rsidP="00623B67">
      <w:pPr>
        <w:spacing w:after="120"/>
        <w:rPr>
          <w:rFonts w:ascii="Times New Roman" w:hAnsi="Times New Roman" w:cs="Times New Roman"/>
          <w:b/>
          <w:lang w:val="en"/>
        </w:rPr>
      </w:pPr>
      <w:r w:rsidRPr="00294CE7">
        <w:rPr>
          <w:rFonts w:ascii="Times New Roman" w:hAnsi="Times New Roman" w:cs="Times New Roman"/>
          <w:b/>
          <w:color w:val="548DD4" w:themeColor="text2" w:themeTint="99"/>
          <w:lang w:val="en"/>
        </w:rPr>
        <w:t>Our</w:t>
      </w:r>
      <w:r>
        <w:rPr>
          <w:rFonts w:ascii="Times New Roman" w:hAnsi="Times New Roman" w:cs="Times New Roman"/>
          <w:b/>
          <w:lang w:val="en"/>
        </w:rPr>
        <w:t xml:space="preserve"> I</w:t>
      </w:r>
      <w:r w:rsidR="000D4804" w:rsidRPr="000D4804">
        <w:rPr>
          <w:rFonts w:ascii="Times New Roman" w:hAnsi="Times New Roman" w:cs="Times New Roman"/>
          <w:b/>
          <w:lang w:val="en"/>
        </w:rPr>
        <w:t xml:space="preserve">mpact on </w:t>
      </w:r>
      <w:r>
        <w:rPr>
          <w:rFonts w:ascii="Times New Roman" w:hAnsi="Times New Roman" w:cs="Times New Roman"/>
          <w:b/>
          <w:lang w:val="en"/>
        </w:rPr>
        <w:t>SITAs’</w:t>
      </w:r>
      <w:r w:rsidR="00623B67">
        <w:rPr>
          <w:rFonts w:ascii="Times New Roman" w:hAnsi="Times New Roman" w:cs="Times New Roman"/>
          <w:b/>
          <w:lang w:val="en"/>
        </w:rPr>
        <w:t xml:space="preserve"> Development</w:t>
      </w:r>
      <w:r w:rsidR="00885AEE">
        <w:rPr>
          <w:rFonts w:ascii="Times New Roman" w:hAnsi="Times New Roman" w:cs="Times New Roman"/>
          <w:b/>
          <w:lang w:val="en"/>
        </w:rPr>
        <w:t xml:space="preserve"> </w:t>
      </w:r>
      <w:r w:rsidR="00885AEE" w:rsidRPr="00885AEE">
        <w:rPr>
          <w:rFonts w:ascii="Times New Roman" w:hAnsi="Times New Roman" w:cs="Times New Roman"/>
          <w:b/>
          <w:i/>
          <w:lang w:val="en"/>
        </w:rPr>
        <w:t>(Priceless)</w:t>
      </w:r>
    </w:p>
    <w:p w14:paraId="591F82B9" w14:textId="54A239AA" w:rsidR="000D4804" w:rsidRPr="00623B67" w:rsidRDefault="00623B67" w:rsidP="00623B67">
      <w:pPr>
        <w:spacing w:after="60"/>
        <w:rPr>
          <w:rFonts w:ascii="Times New Roman" w:hAnsi="Times New Roman" w:cs="Times New Roman"/>
          <w:b/>
          <w:i/>
          <w:lang w:val="en"/>
        </w:rPr>
      </w:pPr>
      <w:r w:rsidRPr="00623B67">
        <w:rPr>
          <w:rFonts w:ascii="Times New Roman" w:hAnsi="Times New Roman" w:cs="Times New Roman"/>
          <w:b/>
          <w:i/>
          <w:lang w:val="en"/>
        </w:rPr>
        <w:t xml:space="preserve">According to </w:t>
      </w:r>
      <w:r w:rsidR="00885AEE">
        <w:rPr>
          <w:rFonts w:ascii="Times New Roman" w:hAnsi="Times New Roman" w:cs="Times New Roman"/>
          <w:b/>
          <w:i/>
          <w:lang w:val="en"/>
        </w:rPr>
        <w:t xml:space="preserve">anonymous </w:t>
      </w:r>
      <w:r w:rsidRPr="00623B67">
        <w:rPr>
          <w:rFonts w:ascii="Times New Roman" w:hAnsi="Times New Roman" w:cs="Times New Roman"/>
          <w:b/>
          <w:i/>
          <w:lang w:val="en"/>
        </w:rPr>
        <w:t>self-reported survey responses</w:t>
      </w:r>
      <w:r w:rsidR="000D4804" w:rsidRPr="00623B67">
        <w:rPr>
          <w:rFonts w:ascii="Times New Roman" w:hAnsi="Times New Roman" w:cs="Times New Roman"/>
          <w:b/>
          <w:i/>
          <w:lang w:val="en"/>
        </w:rPr>
        <w:t>:</w:t>
      </w:r>
    </w:p>
    <w:p w14:paraId="7E6DB25C" w14:textId="77777777" w:rsidR="00D315AF" w:rsidRDefault="00F641C3" w:rsidP="00D315AF">
      <w:pPr>
        <w:rPr>
          <w:rFonts w:ascii="Times New Roman" w:hAnsi="Times New Roman" w:cs="Times New Roman"/>
          <w:b/>
          <w:i/>
          <w:lang w:val="en"/>
        </w:rPr>
      </w:pPr>
      <w:r>
        <w:rPr>
          <w:rFonts w:ascii="Times New Roman" w:hAnsi="Times New Roman" w:cs="Times New Roman"/>
          <w:noProof/>
        </w:rPr>
        <w:drawing>
          <wp:inline distT="0" distB="0" distL="0" distR="0" wp14:anchorId="3E14A754" wp14:editId="54D43B45">
            <wp:extent cx="5728335" cy="28414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A Development.png"/>
                    <pic:cNvPicPr/>
                  </pic:nvPicPr>
                  <pic:blipFill>
                    <a:blip r:embed="rId9">
                      <a:extLst>
                        <a:ext uri="{28A0092B-C50C-407E-A947-70E740481C1C}">
                          <a14:useLocalDpi xmlns:a14="http://schemas.microsoft.com/office/drawing/2010/main" val="0"/>
                        </a:ext>
                      </a:extLst>
                    </a:blip>
                    <a:stretch>
                      <a:fillRect/>
                    </a:stretch>
                  </pic:blipFill>
                  <pic:spPr>
                    <a:xfrm>
                      <a:off x="0" y="0"/>
                      <a:ext cx="5741475" cy="2847954"/>
                    </a:xfrm>
                    <a:prstGeom prst="rect">
                      <a:avLst/>
                    </a:prstGeom>
                  </pic:spPr>
                </pic:pic>
              </a:graphicData>
            </a:graphic>
          </wp:inline>
        </w:drawing>
      </w:r>
    </w:p>
    <w:p w14:paraId="4A8A2EAA" w14:textId="51606862" w:rsidR="000D4804" w:rsidRPr="001D69FB" w:rsidRDefault="00623B67" w:rsidP="00D315AF">
      <w:pPr>
        <w:spacing w:before="160" w:after="60"/>
        <w:rPr>
          <w:rFonts w:ascii="Times New Roman" w:hAnsi="Times New Roman" w:cs="Times New Roman"/>
          <w:sz w:val="22"/>
          <w:szCs w:val="22"/>
          <w:lang w:val="en"/>
        </w:rPr>
      </w:pPr>
      <w:r w:rsidRPr="001D69FB">
        <w:rPr>
          <w:rFonts w:ascii="Times New Roman" w:hAnsi="Times New Roman" w:cs="Times New Roman"/>
          <w:b/>
          <w:i/>
          <w:sz w:val="22"/>
          <w:szCs w:val="22"/>
          <w:lang w:val="en"/>
        </w:rPr>
        <w:t>A</w:t>
      </w:r>
      <w:r w:rsidR="000D4804" w:rsidRPr="001D69FB">
        <w:rPr>
          <w:rFonts w:ascii="Times New Roman" w:hAnsi="Times New Roman" w:cs="Times New Roman"/>
          <w:b/>
          <w:i/>
          <w:sz w:val="22"/>
          <w:szCs w:val="22"/>
          <w:lang w:val="en"/>
        </w:rPr>
        <w:t>ccording to their own words:</w:t>
      </w:r>
    </w:p>
    <w:p w14:paraId="322D0780" w14:textId="77777777" w:rsidR="000D4804" w:rsidRPr="001D69FB" w:rsidRDefault="000D4804" w:rsidP="00885AEE">
      <w:pPr>
        <w:numPr>
          <w:ilvl w:val="0"/>
          <w:numId w:val="1"/>
        </w:numPr>
        <w:spacing w:after="60"/>
        <w:rPr>
          <w:rFonts w:ascii="Times New Roman" w:hAnsi="Times New Roman" w:cs="Times New Roman"/>
          <w:i/>
          <w:sz w:val="22"/>
          <w:szCs w:val="22"/>
          <w:lang w:val="en"/>
        </w:rPr>
      </w:pPr>
      <w:r w:rsidRPr="001D69FB">
        <w:rPr>
          <w:rFonts w:ascii="Times New Roman" w:hAnsi="Times New Roman" w:cs="Times New Roman"/>
          <w:i/>
          <w:sz w:val="22"/>
          <w:szCs w:val="22"/>
          <w:lang w:val="en"/>
        </w:rPr>
        <w:t>“Some of the most important skills I gained are skills I never knew I needed”</w:t>
      </w:r>
    </w:p>
    <w:p w14:paraId="048587E1" w14:textId="77777777" w:rsidR="000D4804" w:rsidRPr="001D69FB" w:rsidRDefault="000D4804" w:rsidP="00885AEE">
      <w:pPr>
        <w:numPr>
          <w:ilvl w:val="0"/>
          <w:numId w:val="1"/>
        </w:numPr>
        <w:spacing w:after="60"/>
        <w:rPr>
          <w:rFonts w:ascii="Times New Roman" w:hAnsi="Times New Roman" w:cs="Times New Roman"/>
          <w:i/>
          <w:sz w:val="22"/>
          <w:szCs w:val="22"/>
          <w:lang w:val="en"/>
        </w:rPr>
      </w:pPr>
      <w:r w:rsidRPr="001D69FB">
        <w:rPr>
          <w:rFonts w:ascii="Times New Roman" w:hAnsi="Times New Roman" w:cs="Times New Roman"/>
          <w:i/>
          <w:sz w:val="22"/>
          <w:szCs w:val="22"/>
          <w:lang w:val="en"/>
        </w:rPr>
        <w:t>“I discovered leadership skills that I never knew I had”</w:t>
      </w:r>
    </w:p>
    <w:p w14:paraId="11BA7611" w14:textId="0965F329" w:rsidR="000D4804" w:rsidRPr="001D69FB" w:rsidRDefault="00FC5B6B" w:rsidP="00885AEE">
      <w:pPr>
        <w:numPr>
          <w:ilvl w:val="0"/>
          <w:numId w:val="1"/>
        </w:numPr>
        <w:spacing w:after="60"/>
        <w:rPr>
          <w:rFonts w:ascii="Times New Roman" w:hAnsi="Times New Roman" w:cs="Times New Roman"/>
          <w:i/>
          <w:sz w:val="22"/>
          <w:szCs w:val="22"/>
          <w:lang w:val="en"/>
        </w:rPr>
      </w:pPr>
      <w:r w:rsidRPr="001D69FB">
        <w:rPr>
          <w:rFonts w:ascii="Times New Roman" w:hAnsi="Times New Roman" w:cs="Times New Roman"/>
          <w:i/>
          <w:sz w:val="22"/>
          <w:szCs w:val="22"/>
          <w:lang w:val="en"/>
        </w:rPr>
        <w:t>“M</w:t>
      </w:r>
      <w:r w:rsidR="000D4804" w:rsidRPr="001D69FB">
        <w:rPr>
          <w:rFonts w:ascii="Times New Roman" w:hAnsi="Times New Roman" w:cs="Times New Roman"/>
          <w:i/>
          <w:sz w:val="22"/>
          <w:szCs w:val="22"/>
          <w:lang w:val="en"/>
        </w:rPr>
        <w:t>y skills as a creative and persistent problem-solver and as a collaborative teammate have grown tremendously since joining the SITA team.”</w:t>
      </w:r>
    </w:p>
    <w:p w14:paraId="39502DE9" w14:textId="2F22F4EF" w:rsidR="000D4804" w:rsidRPr="001D69FB" w:rsidRDefault="000D4804" w:rsidP="00885AEE">
      <w:pPr>
        <w:numPr>
          <w:ilvl w:val="0"/>
          <w:numId w:val="1"/>
        </w:numPr>
        <w:spacing w:after="60"/>
        <w:rPr>
          <w:rFonts w:ascii="Times New Roman" w:hAnsi="Times New Roman" w:cs="Times New Roman"/>
          <w:i/>
          <w:sz w:val="22"/>
          <w:szCs w:val="22"/>
          <w:lang w:val="en"/>
        </w:rPr>
      </w:pPr>
      <w:r w:rsidRPr="001D69FB">
        <w:rPr>
          <w:rFonts w:ascii="Times New Roman" w:hAnsi="Times New Roman" w:cs="Times New Roman"/>
          <w:i/>
          <w:sz w:val="22"/>
          <w:szCs w:val="22"/>
          <w:lang w:val="en"/>
        </w:rPr>
        <w:t>“</w:t>
      </w:r>
      <w:r w:rsidRPr="001D69FB">
        <w:rPr>
          <w:rFonts w:ascii="Noteworthy Light" w:hAnsi="Noteworthy Light" w:cs="Noteworthy Light"/>
          <w:i/>
          <w:sz w:val="22"/>
          <w:szCs w:val="22"/>
          <w:lang w:val="en"/>
        </w:rPr>
        <w:t>﻿﻿</w:t>
      </w:r>
      <w:r w:rsidR="00FC5B6B" w:rsidRPr="001D69FB">
        <w:rPr>
          <w:rFonts w:ascii="Times New Roman" w:hAnsi="Times New Roman" w:cs="Times New Roman"/>
          <w:i/>
          <w:sz w:val="22"/>
          <w:szCs w:val="22"/>
          <w:lang w:val="en"/>
        </w:rPr>
        <w:t>T</w:t>
      </w:r>
      <w:r w:rsidRPr="001D69FB">
        <w:rPr>
          <w:rFonts w:ascii="Times New Roman" w:hAnsi="Times New Roman" w:cs="Times New Roman"/>
          <w:i/>
          <w:sz w:val="22"/>
          <w:szCs w:val="22"/>
          <w:lang w:val="en"/>
        </w:rPr>
        <w:t>he program has definitely been one of the hallmarks of my education”</w:t>
      </w:r>
    </w:p>
    <w:sectPr w:rsidR="000D4804" w:rsidRPr="001D69FB" w:rsidSect="00885AEE">
      <w:footerReference w:type="even"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AEB60" w14:textId="77777777" w:rsidR="004929E8" w:rsidRDefault="004929E8" w:rsidP="00C404CD">
      <w:r>
        <w:separator/>
      </w:r>
    </w:p>
  </w:endnote>
  <w:endnote w:type="continuationSeparator" w:id="0">
    <w:p w14:paraId="058E7013" w14:textId="77777777" w:rsidR="004929E8" w:rsidRDefault="004929E8" w:rsidP="00C4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oteworthy Light">
    <w:panose1 w:val="02000400000000000000"/>
    <w:charset w:val="00"/>
    <w:family w:val="script"/>
    <w:pitch w:val="variable"/>
    <w:sig w:usb0="8000006F"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58B34" w14:textId="1F510BE6" w:rsidR="00885AEE" w:rsidRDefault="004929E8">
    <w:pPr>
      <w:pStyle w:val="Footer"/>
    </w:pPr>
    <w:sdt>
      <w:sdtPr>
        <w:id w:val="969400743"/>
        <w:placeholder>
          <w:docPart w:val="74AD48726B457A47A3B4684F700AE500"/>
        </w:placeholder>
        <w:temporary/>
        <w:showingPlcHdr/>
      </w:sdtPr>
      <w:sdtEndPr/>
      <w:sdtContent>
        <w:r w:rsidR="00885AEE">
          <w:t>[Type text]</w:t>
        </w:r>
      </w:sdtContent>
    </w:sdt>
    <w:r w:rsidR="00885AEE">
      <w:ptab w:relativeTo="margin" w:alignment="center" w:leader="none"/>
    </w:r>
    <w:sdt>
      <w:sdtPr>
        <w:id w:val="969400748"/>
        <w:placeholder>
          <w:docPart w:val="AAF14F24D93D30458BB189C1B2BF0620"/>
        </w:placeholder>
        <w:temporary/>
        <w:showingPlcHdr/>
      </w:sdtPr>
      <w:sdtEndPr/>
      <w:sdtContent>
        <w:r w:rsidR="00885AEE">
          <w:t>[Type text]</w:t>
        </w:r>
      </w:sdtContent>
    </w:sdt>
    <w:r w:rsidR="00885AEE">
      <w:ptab w:relativeTo="margin" w:alignment="right" w:leader="none"/>
    </w:r>
    <w:sdt>
      <w:sdtPr>
        <w:id w:val="969400753"/>
        <w:placeholder>
          <w:docPart w:val="C2AB615AB8CDF4449BC42648184488A8"/>
        </w:placeholder>
        <w:temporary/>
        <w:showingPlcHdr/>
      </w:sdtPr>
      <w:sdtEndPr/>
      <w:sdtContent>
        <w:r w:rsidR="00885AE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4B3D" w14:textId="4CDD4622" w:rsidR="00885AEE" w:rsidRPr="00885AEE" w:rsidRDefault="00885AEE" w:rsidP="00885AEE">
    <w:pPr>
      <w:pStyle w:val="Footer"/>
      <w:jc w:val="center"/>
      <w:rPr>
        <w:rFonts w:ascii="Times New Roman" w:hAnsi="Times New Roman" w:cs="Times New Roman"/>
      </w:rPr>
    </w:pPr>
    <w:r w:rsidRPr="00885AEE">
      <w:rPr>
        <w:rFonts w:ascii="Times New Roman" w:hAnsi="Times New Roman" w:cs="Times New Roman"/>
      </w:rPr>
      <w:t xml:space="preserve">ELI 2018 – (Re)Filling the Talent Pool: </w:t>
    </w:r>
    <w:r w:rsidRPr="00885AEE">
      <w:rPr>
        <w:rFonts w:ascii="Times New Roman" w:hAnsi="Times New Roman" w:cs="Times New Roman"/>
        <w:bCs/>
      </w:rPr>
      <w:t>An example of programming, practice, and talent development in higher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2AD22" w14:textId="77777777" w:rsidR="004929E8" w:rsidRDefault="004929E8" w:rsidP="00C404CD">
      <w:r>
        <w:separator/>
      </w:r>
    </w:p>
  </w:footnote>
  <w:footnote w:type="continuationSeparator" w:id="0">
    <w:p w14:paraId="3EA81E63" w14:textId="77777777" w:rsidR="004929E8" w:rsidRDefault="004929E8" w:rsidP="00C404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175B3"/>
    <w:multiLevelType w:val="multilevel"/>
    <w:tmpl w:val="5ABC56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E7F7577"/>
    <w:multiLevelType w:val="hybridMultilevel"/>
    <w:tmpl w:val="710A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04B6D"/>
    <w:multiLevelType w:val="hybridMultilevel"/>
    <w:tmpl w:val="8C92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565FC"/>
    <w:multiLevelType w:val="hybridMultilevel"/>
    <w:tmpl w:val="7248981C"/>
    <w:lvl w:ilvl="0" w:tplc="CFEC2A86">
      <w:start w:val="1"/>
      <w:numFmt w:val="bullet"/>
      <w:lvlText w:val=""/>
      <w:lvlJc w:val="left"/>
      <w:pPr>
        <w:tabs>
          <w:tab w:val="num" w:pos="720"/>
        </w:tabs>
        <w:ind w:left="720" w:hanging="360"/>
      </w:pPr>
      <w:rPr>
        <w:rFonts w:ascii="Wingdings 3" w:hAnsi="Wingdings 3" w:hint="default"/>
      </w:rPr>
    </w:lvl>
    <w:lvl w:ilvl="1" w:tplc="A1DE3624">
      <w:numFmt w:val="bullet"/>
      <w:lvlText w:val=""/>
      <w:lvlJc w:val="left"/>
      <w:pPr>
        <w:tabs>
          <w:tab w:val="num" w:pos="1440"/>
        </w:tabs>
        <w:ind w:left="1440" w:hanging="360"/>
      </w:pPr>
      <w:rPr>
        <w:rFonts w:ascii="Wingdings 3" w:hAnsi="Wingdings 3" w:hint="default"/>
      </w:rPr>
    </w:lvl>
    <w:lvl w:ilvl="2" w:tplc="4C34C436" w:tentative="1">
      <w:start w:val="1"/>
      <w:numFmt w:val="bullet"/>
      <w:lvlText w:val=""/>
      <w:lvlJc w:val="left"/>
      <w:pPr>
        <w:tabs>
          <w:tab w:val="num" w:pos="2160"/>
        </w:tabs>
        <w:ind w:left="2160" w:hanging="360"/>
      </w:pPr>
      <w:rPr>
        <w:rFonts w:ascii="Wingdings 3" w:hAnsi="Wingdings 3" w:hint="default"/>
      </w:rPr>
    </w:lvl>
    <w:lvl w:ilvl="3" w:tplc="DC64676E" w:tentative="1">
      <w:start w:val="1"/>
      <w:numFmt w:val="bullet"/>
      <w:lvlText w:val=""/>
      <w:lvlJc w:val="left"/>
      <w:pPr>
        <w:tabs>
          <w:tab w:val="num" w:pos="2880"/>
        </w:tabs>
        <w:ind w:left="2880" w:hanging="360"/>
      </w:pPr>
      <w:rPr>
        <w:rFonts w:ascii="Wingdings 3" w:hAnsi="Wingdings 3" w:hint="default"/>
      </w:rPr>
    </w:lvl>
    <w:lvl w:ilvl="4" w:tplc="6F1270D4" w:tentative="1">
      <w:start w:val="1"/>
      <w:numFmt w:val="bullet"/>
      <w:lvlText w:val=""/>
      <w:lvlJc w:val="left"/>
      <w:pPr>
        <w:tabs>
          <w:tab w:val="num" w:pos="3600"/>
        </w:tabs>
        <w:ind w:left="3600" w:hanging="360"/>
      </w:pPr>
      <w:rPr>
        <w:rFonts w:ascii="Wingdings 3" w:hAnsi="Wingdings 3" w:hint="default"/>
      </w:rPr>
    </w:lvl>
    <w:lvl w:ilvl="5" w:tplc="02D85D02" w:tentative="1">
      <w:start w:val="1"/>
      <w:numFmt w:val="bullet"/>
      <w:lvlText w:val=""/>
      <w:lvlJc w:val="left"/>
      <w:pPr>
        <w:tabs>
          <w:tab w:val="num" w:pos="4320"/>
        </w:tabs>
        <w:ind w:left="4320" w:hanging="360"/>
      </w:pPr>
      <w:rPr>
        <w:rFonts w:ascii="Wingdings 3" w:hAnsi="Wingdings 3" w:hint="default"/>
      </w:rPr>
    </w:lvl>
    <w:lvl w:ilvl="6" w:tplc="B25C1FD0" w:tentative="1">
      <w:start w:val="1"/>
      <w:numFmt w:val="bullet"/>
      <w:lvlText w:val=""/>
      <w:lvlJc w:val="left"/>
      <w:pPr>
        <w:tabs>
          <w:tab w:val="num" w:pos="5040"/>
        </w:tabs>
        <w:ind w:left="5040" w:hanging="360"/>
      </w:pPr>
      <w:rPr>
        <w:rFonts w:ascii="Wingdings 3" w:hAnsi="Wingdings 3" w:hint="default"/>
      </w:rPr>
    </w:lvl>
    <w:lvl w:ilvl="7" w:tplc="F4004AE6" w:tentative="1">
      <w:start w:val="1"/>
      <w:numFmt w:val="bullet"/>
      <w:lvlText w:val=""/>
      <w:lvlJc w:val="left"/>
      <w:pPr>
        <w:tabs>
          <w:tab w:val="num" w:pos="5760"/>
        </w:tabs>
        <w:ind w:left="5760" w:hanging="360"/>
      </w:pPr>
      <w:rPr>
        <w:rFonts w:ascii="Wingdings 3" w:hAnsi="Wingdings 3" w:hint="default"/>
      </w:rPr>
    </w:lvl>
    <w:lvl w:ilvl="8" w:tplc="D9E8442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5F"/>
    <w:rsid w:val="000272AE"/>
    <w:rsid w:val="000D4804"/>
    <w:rsid w:val="001D69FB"/>
    <w:rsid w:val="00201201"/>
    <w:rsid w:val="00241A72"/>
    <w:rsid w:val="00294CE7"/>
    <w:rsid w:val="00375D84"/>
    <w:rsid w:val="00396C80"/>
    <w:rsid w:val="004929E8"/>
    <w:rsid w:val="00503AC8"/>
    <w:rsid w:val="00623B67"/>
    <w:rsid w:val="00723A26"/>
    <w:rsid w:val="007479ED"/>
    <w:rsid w:val="00771115"/>
    <w:rsid w:val="007F6371"/>
    <w:rsid w:val="008073D3"/>
    <w:rsid w:val="00885AEE"/>
    <w:rsid w:val="008D3664"/>
    <w:rsid w:val="009A4E15"/>
    <w:rsid w:val="00A87971"/>
    <w:rsid w:val="00AE48C5"/>
    <w:rsid w:val="00AE7A63"/>
    <w:rsid w:val="00B50501"/>
    <w:rsid w:val="00BA3337"/>
    <w:rsid w:val="00BD7C54"/>
    <w:rsid w:val="00C14017"/>
    <w:rsid w:val="00C147C7"/>
    <w:rsid w:val="00C404CD"/>
    <w:rsid w:val="00C42133"/>
    <w:rsid w:val="00D315AF"/>
    <w:rsid w:val="00D50E0B"/>
    <w:rsid w:val="00D85C73"/>
    <w:rsid w:val="00E027F6"/>
    <w:rsid w:val="00E7085F"/>
    <w:rsid w:val="00F641C3"/>
    <w:rsid w:val="00FA5390"/>
    <w:rsid w:val="00FC5B6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77F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85F"/>
    <w:rPr>
      <w:rFonts w:ascii="Lucida Grande" w:hAnsi="Lucida Grande" w:cs="Lucida Grande"/>
      <w:sz w:val="18"/>
      <w:szCs w:val="18"/>
      <w:lang w:val="en-US"/>
    </w:rPr>
  </w:style>
  <w:style w:type="paragraph" w:styleId="ListParagraph">
    <w:name w:val="List Paragraph"/>
    <w:basedOn w:val="Normal"/>
    <w:uiPriority w:val="34"/>
    <w:qFormat/>
    <w:rsid w:val="00375D84"/>
    <w:pPr>
      <w:ind w:left="720"/>
      <w:contextualSpacing/>
    </w:pPr>
  </w:style>
  <w:style w:type="character" w:styleId="CommentReference">
    <w:name w:val="annotation reference"/>
    <w:basedOn w:val="DefaultParagraphFont"/>
    <w:uiPriority w:val="99"/>
    <w:semiHidden/>
    <w:unhideWhenUsed/>
    <w:rsid w:val="00C14017"/>
    <w:rPr>
      <w:sz w:val="18"/>
      <w:szCs w:val="18"/>
    </w:rPr>
  </w:style>
  <w:style w:type="paragraph" w:styleId="CommentText">
    <w:name w:val="annotation text"/>
    <w:basedOn w:val="Normal"/>
    <w:link w:val="CommentTextChar"/>
    <w:uiPriority w:val="99"/>
    <w:semiHidden/>
    <w:unhideWhenUsed/>
    <w:rsid w:val="00C14017"/>
  </w:style>
  <w:style w:type="character" w:customStyle="1" w:styleId="CommentTextChar">
    <w:name w:val="Comment Text Char"/>
    <w:basedOn w:val="DefaultParagraphFont"/>
    <w:link w:val="CommentText"/>
    <w:uiPriority w:val="99"/>
    <w:semiHidden/>
    <w:rsid w:val="00C14017"/>
    <w:rPr>
      <w:lang w:val="en-US"/>
    </w:rPr>
  </w:style>
  <w:style w:type="paragraph" w:styleId="CommentSubject">
    <w:name w:val="annotation subject"/>
    <w:basedOn w:val="CommentText"/>
    <w:next w:val="CommentText"/>
    <w:link w:val="CommentSubjectChar"/>
    <w:uiPriority w:val="99"/>
    <w:semiHidden/>
    <w:unhideWhenUsed/>
    <w:rsid w:val="00C14017"/>
    <w:rPr>
      <w:b/>
      <w:bCs/>
      <w:sz w:val="20"/>
      <w:szCs w:val="20"/>
    </w:rPr>
  </w:style>
  <w:style w:type="character" w:customStyle="1" w:styleId="CommentSubjectChar">
    <w:name w:val="Comment Subject Char"/>
    <w:basedOn w:val="CommentTextChar"/>
    <w:link w:val="CommentSubject"/>
    <w:uiPriority w:val="99"/>
    <w:semiHidden/>
    <w:rsid w:val="00C14017"/>
    <w:rPr>
      <w:b/>
      <w:bCs/>
      <w:sz w:val="20"/>
      <w:szCs w:val="20"/>
      <w:lang w:val="en-US"/>
    </w:rPr>
  </w:style>
  <w:style w:type="paragraph" w:styleId="Header">
    <w:name w:val="header"/>
    <w:basedOn w:val="Normal"/>
    <w:link w:val="HeaderChar"/>
    <w:uiPriority w:val="99"/>
    <w:unhideWhenUsed/>
    <w:rsid w:val="00C404CD"/>
    <w:pPr>
      <w:tabs>
        <w:tab w:val="center" w:pos="4680"/>
        <w:tab w:val="right" w:pos="9360"/>
      </w:tabs>
    </w:pPr>
  </w:style>
  <w:style w:type="character" w:customStyle="1" w:styleId="HeaderChar">
    <w:name w:val="Header Char"/>
    <w:basedOn w:val="DefaultParagraphFont"/>
    <w:link w:val="Header"/>
    <w:uiPriority w:val="99"/>
    <w:rsid w:val="00C404CD"/>
    <w:rPr>
      <w:lang w:val="en-US"/>
    </w:rPr>
  </w:style>
  <w:style w:type="paragraph" w:styleId="Footer">
    <w:name w:val="footer"/>
    <w:basedOn w:val="Normal"/>
    <w:link w:val="FooterChar"/>
    <w:uiPriority w:val="99"/>
    <w:unhideWhenUsed/>
    <w:rsid w:val="00C404CD"/>
    <w:pPr>
      <w:tabs>
        <w:tab w:val="center" w:pos="4680"/>
        <w:tab w:val="right" w:pos="9360"/>
      </w:tabs>
    </w:pPr>
  </w:style>
  <w:style w:type="character" w:customStyle="1" w:styleId="FooterChar">
    <w:name w:val="Footer Char"/>
    <w:basedOn w:val="DefaultParagraphFont"/>
    <w:link w:val="Footer"/>
    <w:uiPriority w:val="99"/>
    <w:rsid w:val="00C404CD"/>
    <w:rPr>
      <w:lang w:val="en-US"/>
    </w:rPr>
  </w:style>
  <w:style w:type="paragraph" w:styleId="FootnoteText">
    <w:name w:val="footnote text"/>
    <w:basedOn w:val="Normal"/>
    <w:link w:val="FootnoteTextChar"/>
    <w:uiPriority w:val="99"/>
    <w:unhideWhenUsed/>
    <w:rsid w:val="00885AEE"/>
  </w:style>
  <w:style w:type="character" w:customStyle="1" w:styleId="FootnoteTextChar">
    <w:name w:val="Footnote Text Char"/>
    <w:basedOn w:val="DefaultParagraphFont"/>
    <w:link w:val="FootnoteText"/>
    <w:uiPriority w:val="99"/>
    <w:rsid w:val="00885AEE"/>
    <w:rPr>
      <w:lang w:val="en-US"/>
    </w:rPr>
  </w:style>
  <w:style w:type="character" w:styleId="FootnoteReference">
    <w:name w:val="footnote reference"/>
    <w:basedOn w:val="DefaultParagraphFont"/>
    <w:uiPriority w:val="99"/>
    <w:unhideWhenUsed/>
    <w:rsid w:val="00885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90805">
      <w:bodyDiv w:val="1"/>
      <w:marLeft w:val="0"/>
      <w:marRight w:val="0"/>
      <w:marTop w:val="0"/>
      <w:marBottom w:val="0"/>
      <w:divBdr>
        <w:top w:val="none" w:sz="0" w:space="0" w:color="auto"/>
        <w:left w:val="none" w:sz="0" w:space="0" w:color="auto"/>
        <w:bottom w:val="none" w:sz="0" w:space="0" w:color="auto"/>
        <w:right w:val="none" w:sz="0" w:space="0" w:color="auto"/>
      </w:divBdr>
      <w:divsChild>
        <w:div w:id="419328800">
          <w:marLeft w:val="547"/>
          <w:marRight w:val="0"/>
          <w:marTop w:val="200"/>
          <w:marBottom w:val="0"/>
          <w:divBdr>
            <w:top w:val="none" w:sz="0" w:space="0" w:color="auto"/>
            <w:left w:val="none" w:sz="0" w:space="0" w:color="auto"/>
            <w:bottom w:val="none" w:sz="0" w:space="0" w:color="auto"/>
            <w:right w:val="none" w:sz="0" w:space="0" w:color="auto"/>
          </w:divBdr>
        </w:div>
        <w:div w:id="689455043">
          <w:marLeft w:val="1166"/>
          <w:marRight w:val="0"/>
          <w:marTop w:val="200"/>
          <w:marBottom w:val="120"/>
          <w:divBdr>
            <w:top w:val="none" w:sz="0" w:space="0" w:color="auto"/>
            <w:left w:val="none" w:sz="0" w:space="0" w:color="auto"/>
            <w:bottom w:val="none" w:sz="0" w:space="0" w:color="auto"/>
            <w:right w:val="none" w:sz="0" w:space="0" w:color="auto"/>
          </w:divBdr>
        </w:div>
        <w:div w:id="492454301">
          <w:marLeft w:val="547"/>
          <w:marRight w:val="0"/>
          <w:marTop w:val="200"/>
          <w:marBottom w:val="0"/>
          <w:divBdr>
            <w:top w:val="none" w:sz="0" w:space="0" w:color="auto"/>
            <w:left w:val="none" w:sz="0" w:space="0" w:color="auto"/>
            <w:bottom w:val="none" w:sz="0" w:space="0" w:color="auto"/>
            <w:right w:val="none" w:sz="0" w:space="0" w:color="auto"/>
          </w:divBdr>
        </w:div>
        <w:div w:id="1957982243">
          <w:marLeft w:val="1166"/>
          <w:marRight w:val="0"/>
          <w:marTop w:val="200"/>
          <w:marBottom w:val="0"/>
          <w:divBdr>
            <w:top w:val="none" w:sz="0" w:space="0" w:color="auto"/>
            <w:left w:val="none" w:sz="0" w:space="0" w:color="auto"/>
            <w:bottom w:val="none" w:sz="0" w:space="0" w:color="auto"/>
            <w:right w:val="none" w:sz="0" w:space="0" w:color="auto"/>
          </w:divBdr>
        </w:div>
      </w:divsChild>
    </w:div>
    <w:div w:id="964845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AD48726B457A47A3B4684F700AE500"/>
        <w:category>
          <w:name w:val="General"/>
          <w:gallery w:val="placeholder"/>
        </w:category>
        <w:types>
          <w:type w:val="bbPlcHdr"/>
        </w:types>
        <w:behaviors>
          <w:behavior w:val="content"/>
        </w:behaviors>
        <w:guid w:val="{D3F99ADF-F35E-E94C-B253-B54C5CE721F9}"/>
      </w:docPartPr>
      <w:docPartBody>
        <w:p w:rsidR="007F20DF" w:rsidRDefault="007F20DF" w:rsidP="007F20DF">
          <w:pPr>
            <w:pStyle w:val="74AD48726B457A47A3B4684F700AE500"/>
          </w:pPr>
          <w:r>
            <w:t>[Type text]</w:t>
          </w:r>
        </w:p>
      </w:docPartBody>
    </w:docPart>
    <w:docPart>
      <w:docPartPr>
        <w:name w:val="AAF14F24D93D30458BB189C1B2BF0620"/>
        <w:category>
          <w:name w:val="General"/>
          <w:gallery w:val="placeholder"/>
        </w:category>
        <w:types>
          <w:type w:val="bbPlcHdr"/>
        </w:types>
        <w:behaviors>
          <w:behavior w:val="content"/>
        </w:behaviors>
        <w:guid w:val="{B63B5A70-48AE-DA40-87DC-43C1926E8C50}"/>
      </w:docPartPr>
      <w:docPartBody>
        <w:p w:rsidR="007F20DF" w:rsidRDefault="007F20DF" w:rsidP="007F20DF">
          <w:pPr>
            <w:pStyle w:val="AAF14F24D93D30458BB189C1B2BF0620"/>
          </w:pPr>
          <w:r>
            <w:t>[Type text]</w:t>
          </w:r>
        </w:p>
      </w:docPartBody>
    </w:docPart>
    <w:docPart>
      <w:docPartPr>
        <w:name w:val="C2AB615AB8CDF4449BC42648184488A8"/>
        <w:category>
          <w:name w:val="General"/>
          <w:gallery w:val="placeholder"/>
        </w:category>
        <w:types>
          <w:type w:val="bbPlcHdr"/>
        </w:types>
        <w:behaviors>
          <w:behavior w:val="content"/>
        </w:behaviors>
        <w:guid w:val="{37928C64-75A1-AE48-94D8-639C0C6CD827}"/>
      </w:docPartPr>
      <w:docPartBody>
        <w:p w:rsidR="007F20DF" w:rsidRDefault="007F20DF" w:rsidP="007F20DF">
          <w:pPr>
            <w:pStyle w:val="C2AB615AB8CDF4449BC42648184488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oteworthy Light">
    <w:panose1 w:val="02000400000000000000"/>
    <w:charset w:val="00"/>
    <w:family w:val="script"/>
    <w:pitch w:val="variable"/>
    <w:sig w:usb0="8000006F"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DF"/>
    <w:rsid w:val="003F7D6E"/>
    <w:rsid w:val="006D5402"/>
    <w:rsid w:val="007F20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AD48726B457A47A3B4684F700AE500">
    <w:name w:val="74AD48726B457A47A3B4684F700AE500"/>
    <w:rsid w:val="007F20DF"/>
  </w:style>
  <w:style w:type="paragraph" w:customStyle="1" w:styleId="AAF14F24D93D30458BB189C1B2BF0620">
    <w:name w:val="AAF14F24D93D30458BB189C1B2BF0620"/>
    <w:rsid w:val="007F20DF"/>
  </w:style>
  <w:style w:type="paragraph" w:customStyle="1" w:styleId="C2AB615AB8CDF4449BC42648184488A8">
    <w:name w:val="C2AB615AB8CDF4449BC42648184488A8"/>
    <w:rsid w:val="007F20DF"/>
  </w:style>
  <w:style w:type="paragraph" w:customStyle="1" w:styleId="EA0507459D3D44449245DAE216B728D5">
    <w:name w:val="EA0507459D3D44449245DAE216B728D5"/>
    <w:rsid w:val="007F20DF"/>
  </w:style>
  <w:style w:type="paragraph" w:customStyle="1" w:styleId="CE178D69E5E617428DF70F2486DD7B18">
    <w:name w:val="CE178D69E5E617428DF70F2486DD7B18"/>
    <w:rsid w:val="007F20DF"/>
  </w:style>
  <w:style w:type="paragraph" w:customStyle="1" w:styleId="873B5AE195AA5348A3B9121C0B7256B2">
    <w:name w:val="873B5AE195AA5348A3B9121C0B7256B2"/>
    <w:rsid w:val="007F2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4C6A-8891-AA43-A0D7-9752E454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661</Words>
  <Characters>3773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Vyn</dc:creator>
  <cp:keywords/>
  <dc:description/>
  <cp:lastModifiedBy>Microsoft Office User</cp:lastModifiedBy>
  <cp:revision>5</cp:revision>
  <dcterms:created xsi:type="dcterms:W3CDTF">2018-01-28T03:37:00Z</dcterms:created>
  <dcterms:modified xsi:type="dcterms:W3CDTF">2018-01-31T14:08:00Z</dcterms:modified>
</cp:coreProperties>
</file>