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B3" w:rsidRDefault="00610A53">
      <w:r>
        <w:t>T</w:t>
      </w:r>
      <w:r w:rsidR="00426D02">
        <w:t>he Educause 2013 conference was a great example of leaders in higher education</w:t>
      </w:r>
      <w:r w:rsidR="000029E6">
        <w:t xml:space="preserve"> uniting to</w:t>
      </w:r>
      <w:r w:rsidR="00426D02">
        <w:t xml:space="preserve"> share and explore the issues and opportunities present to us all.  This </w:t>
      </w:r>
      <w:r w:rsidR="000029E6">
        <w:t xml:space="preserve">is not </w:t>
      </w:r>
      <w:r w:rsidR="00426D02">
        <w:t>a review of the conference but rather an attempt to capture some of the salient thoug</w:t>
      </w:r>
      <w:bookmarkStart w:id="0" w:name="_GoBack"/>
      <w:bookmarkEnd w:id="0"/>
      <w:r w:rsidR="00426D02">
        <w:t xml:space="preserve">hts and ideas shared in the Community College Constituency Group meeting this year.   </w:t>
      </w:r>
    </w:p>
    <w:p w:rsidR="00426D02" w:rsidRDefault="00426D02">
      <w:r>
        <w:t>In keeping with the tradition started last year . . . (I realize that two data points don’t define a tr</w:t>
      </w:r>
      <w:r w:rsidR="0079370D">
        <w:t>adition</w:t>
      </w:r>
      <w:r>
        <w:t>, but would hope that we continue this going forward)  . . . we had participants in the meeting share one of their recent success</w:t>
      </w:r>
      <w:r w:rsidR="000029E6">
        <w:t>es</w:t>
      </w:r>
      <w:r>
        <w:t>.   Many of our daily successes don’t rise to the level of a conference presentation but none the less it is important for us to recognize them and</w:t>
      </w:r>
      <w:r w:rsidR="000029E6">
        <w:t xml:space="preserve"> share</w:t>
      </w:r>
      <w:r>
        <w:t xml:space="preserve"> them public</w:t>
      </w:r>
      <w:r w:rsidR="000029E6">
        <w:t>ly</w:t>
      </w:r>
      <w:r>
        <w:t xml:space="preserve">.   </w:t>
      </w:r>
      <w:r w:rsidR="000029E6">
        <w:t>T</w:t>
      </w:r>
      <w:r>
        <w:t xml:space="preserve">he challenges we face can at times seem daunting.   Through this activity I hope we recognize that we make many contributions throughout our days.  So let’s celebrate a little more often.   </w:t>
      </w:r>
    </w:p>
    <w:p w:rsidR="00426D02" w:rsidRDefault="00426D02">
      <w:r>
        <w:t xml:space="preserve">Here are some of the things your peers mentioned as recent </w:t>
      </w:r>
      <w:r w:rsidR="00043B75">
        <w:t>successes</w:t>
      </w:r>
      <w:r w:rsidR="000029E6">
        <w:t>:</w:t>
      </w:r>
      <w:r>
        <w:t xml:space="preserve">   </w:t>
      </w:r>
    </w:p>
    <w:p w:rsidR="00426D02" w:rsidRDefault="00426D02" w:rsidP="00426D02">
      <w:pPr>
        <w:pStyle w:val="ListParagraph"/>
        <w:numPr>
          <w:ilvl w:val="0"/>
          <w:numId w:val="1"/>
        </w:numPr>
      </w:pPr>
      <w:r>
        <w:t>Recently built out pervasive wireless infrastructure</w:t>
      </w:r>
      <w:r w:rsidR="000029E6">
        <w:t>.</w:t>
      </w:r>
    </w:p>
    <w:p w:rsidR="00426D02" w:rsidRDefault="00426D02" w:rsidP="00426D02">
      <w:pPr>
        <w:pStyle w:val="ListParagraph"/>
        <w:numPr>
          <w:ilvl w:val="0"/>
          <w:numId w:val="1"/>
        </w:numPr>
      </w:pPr>
      <w:r>
        <w:t xml:space="preserve">Completed a comprehensive </w:t>
      </w:r>
      <w:r w:rsidR="00660403">
        <w:t xml:space="preserve">print optimization </w:t>
      </w:r>
      <w:r>
        <w:t>design and selection</w:t>
      </w:r>
      <w:r w:rsidR="000029E6">
        <w:t>.</w:t>
      </w:r>
    </w:p>
    <w:p w:rsidR="00426D02" w:rsidRDefault="00660403" w:rsidP="00426D02">
      <w:pPr>
        <w:pStyle w:val="ListParagraph"/>
        <w:numPr>
          <w:ilvl w:val="0"/>
          <w:numId w:val="1"/>
        </w:numPr>
      </w:pPr>
      <w:r>
        <w:t xml:space="preserve">Delivered </w:t>
      </w:r>
      <w:r w:rsidR="000029E6">
        <w:t>D</w:t>
      </w:r>
      <w:r>
        <w:t>ata Warehouse and Blackboard analytics</w:t>
      </w:r>
      <w:r w:rsidR="000029E6">
        <w:t>.</w:t>
      </w:r>
    </w:p>
    <w:p w:rsidR="00660403" w:rsidRDefault="00660403" w:rsidP="00426D02">
      <w:pPr>
        <w:pStyle w:val="ListParagraph"/>
        <w:numPr>
          <w:ilvl w:val="0"/>
          <w:numId w:val="1"/>
        </w:numPr>
      </w:pPr>
      <w:r>
        <w:t>Implemented counseling and course mapping</w:t>
      </w:r>
      <w:r w:rsidR="000029E6">
        <w:t>.</w:t>
      </w:r>
    </w:p>
    <w:p w:rsidR="00426D02" w:rsidRDefault="00660403" w:rsidP="00426D02">
      <w:pPr>
        <w:pStyle w:val="ListParagraph"/>
        <w:numPr>
          <w:ilvl w:val="0"/>
          <w:numId w:val="1"/>
        </w:numPr>
      </w:pPr>
      <w:r>
        <w:t>Implemented self-service payment plans</w:t>
      </w:r>
      <w:r w:rsidR="000029E6">
        <w:t>.</w:t>
      </w:r>
    </w:p>
    <w:p w:rsidR="00660403" w:rsidRDefault="00660403" w:rsidP="00426D02">
      <w:pPr>
        <w:pStyle w:val="ListParagraph"/>
        <w:numPr>
          <w:ilvl w:val="0"/>
          <w:numId w:val="1"/>
        </w:numPr>
      </w:pPr>
      <w:r>
        <w:t>Implemented Bus pass enrollment and sales</w:t>
      </w:r>
      <w:r w:rsidR="000029E6">
        <w:t>.</w:t>
      </w:r>
    </w:p>
    <w:p w:rsidR="00426D02" w:rsidRDefault="00426D02"/>
    <w:p w:rsidR="00426D02" w:rsidRDefault="00426D02">
      <w:r>
        <w:t xml:space="preserve">We used the Educause top ten issues as a starter for our discussion.  The following should give you </w:t>
      </w:r>
      <w:r w:rsidR="00CC2A77">
        <w:t>some insight</w:t>
      </w:r>
      <w:r w:rsidR="000029E6">
        <w:t xml:space="preserve"> as to</w:t>
      </w:r>
      <w:r>
        <w:t xml:space="preserve"> the nature of our discussions.</w:t>
      </w:r>
    </w:p>
    <w:p w:rsidR="00426D02" w:rsidRDefault="00426D02" w:rsidP="00426D02">
      <w:pPr>
        <w:pStyle w:val="ListParagraph"/>
        <w:numPr>
          <w:ilvl w:val="0"/>
          <w:numId w:val="2"/>
        </w:numPr>
      </w:pPr>
      <w:r>
        <w:t xml:space="preserve">Leveraging the </w:t>
      </w:r>
      <w:r w:rsidR="000029E6">
        <w:t xml:space="preserve">wireless </w:t>
      </w:r>
      <w:r>
        <w:t>and device explosion on campus.</w:t>
      </w:r>
    </w:p>
    <w:p w:rsidR="00426D02" w:rsidRDefault="00426D02" w:rsidP="00660403">
      <w:pPr>
        <w:ind w:left="1440"/>
      </w:pPr>
      <w:r>
        <w:t>One participant suggested that “leveraging” was the wrong term and recommended that the more appropriate term would probably be “surviving</w:t>
      </w:r>
      <w:r w:rsidR="000029E6">
        <w:t>.</w:t>
      </w:r>
      <w:r>
        <w:t>”</w:t>
      </w:r>
      <w:r w:rsidR="00660403">
        <w:t xml:space="preserve">  Others appeared to echo that sentiment with discussion ranging from the challenges of securing public networks and catering to the breadth of Bring Your Own Devices (BYOD).    While some institutions required credentials to access the wireless network others offered parallel networks</w:t>
      </w:r>
      <w:r w:rsidR="000029E6">
        <w:t>:</w:t>
      </w:r>
      <w:r w:rsidR="00660403">
        <w:t xml:space="preserve"> public and secured.   Several institutions felt CALEA created a standard that required authentication for all users while other institutions passed the responsibility for CALEA compliance to the </w:t>
      </w:r>
      <w:r w:rsidR="0079370D">
        <w:t>Internet Service Provider (</w:t>
      </w:r>
      <w:r w:rsidR="00660403">
        <w:t>ISP.</w:t>
      </w:r>
      <w:r w:rsidR="0079370D">
        <w:t>)</w:t>
      </w:r>
      <w:r w:rsidR="00660403">
        <w:t xml:space="preserve">  </w:t>
      </w:r>
    </w:p>
    <w:p w:rsidR="00660403" w:rsidRDefault="00660403" w:rsidP="00660403">
      <w:pPr>
        <w:pStyle w:val="ListParagraph"/>
        <w:numPr>
          <w:ilvl w:val="0"/>
          <w:numId w:val="2"/>
        </w:numPr>
      </w:pPr>
      <w:r>
        <w:t>Bring Your Own Device (BYOD)</w:t>
      </w:r>
    </w:p>
    <w:p w:rsidR="00660403" w:rsidRDefault="00615394" w:rsidP="00660403">
      <w:pPr>
        <w:ind w:left="1440"/>
      </w:pPr>
      <w:r>
        <w:t xml:space="preserve">The proliferation of devices in use by </w:t>
      </w:r>
      <w:r w:rsidR="000029E6">
        <w:t xml:space="preserve">the </w:t>
      </w:r>
      <w:r>
        <w:t xml:space="preserve">public and employees are creating challenges for most institutions.   Discussion on Mobile Device Management (MDM) revolved around whether institutions were actively pursuing solutions.   </w:t>
      </w:r>
    </w:p>
    <w:p w:rsidR="00610A53" w:rsidRDefault="00610A53">
      <w:r>
        <w:br w:type="page"/>
      </w:r>
    </w:p>
    <w:p w:rsidR="00615394" w:rsidRDefault="00615394" w:rsidP="00615394">
      <w:pPr>
        <w:pStyle w:val="ListParagraph"/>
        <w:numPr>
          <w:ilvl w:val="0"/>
          <w:numId w:val="2"/>
        </w:numPr>
      </w:pPr>
      <w:r>
        <w:lastRenderedPageBreak/>
        <w:t>Funding Issues</w:t>
      </w:r>
    </w:p>
    <w:p w:rsidR="00615394" w:rsidRDefault="00615394" w:rsidP="00615394">
      <w:pPr>
        <w:ind w:left="1440"/>
      </w:pPr>
      <w:r>
        <w:t>Funding of IT continues to be a hot button topic.   Unfunded mandates continue to claw away at already distressed budgets according to some participants.   Others shared their frustration with hardware and software maintenance escalation.  When maintenance escalation outpaces budget growth</w:t>
      </w:r>
      <w:r w:rsidR="000029E6">
        <w:t>,</w:t>
      </w:r>
      <w:r>
        <w:t xml:space="preserve"> maintenance consumes </w:t>
      </w:r>
      <w:r w:rsidR="000029E6">
        <w:t xml:space="preserve">an even </w:t>
      </w:r>
      <w:r>
        <w:t xml:space="preserve">larger portion of the budget </w:t>
      </w:r>
      <w:r w:rsidR="000029E6">
        <w:t xml:space="preserve">thus </w:t>
      </w:r>
      <w:r>
        <w:t>squeezing out other priorities.   Most participants acknowledged that this is the</w:t>
      </w:r>
      <w:r w:rsidR="000029E6">
        <w:t>ir current</w:t>
      </w:r>
      <w:r w:rsidR="001505E6">
        <w:t xml:space="preserve"> situation</w:t>
      </w:r>
      <w:r w:rsidR="000029E6">
        <w:t>.</w:t>
      </w:r>
      <w:r>
        <w:t xml:space="preserve">   Inherited contracts leave little room for stabilizing maintenance costs.</w:t>
      </w:r>
    </w:p>
    <w:p w:rsidR="0079370D" w:rsidRDefault="00615394" w:rsidP="00615394">
      <w:pPr>
        <w:ind w:left="360"/>
      </w:pPr>
      <w:r>
        <w:t xml:space="preserve">It appeared that there were many more topics that the participants would have engaged in </w:t>
      </w:r>
      <w:r w:rsidR="000029E6">
        <w:t xml:space="preserve">if time had </w:t>
      </w:r>
      <w:r w:rsidR="001505E6">
        <w:t>allow</w:t>
      </w:r>
      <w:r w:rsidR="000029E6">
        <w:t>ed.</w:t>
      </w:r>
      <w:r>
        <w:t xml:space="preserve">   We will petition </w:t>
      </w:r>
      <w:r w:rsidR="000029E6">
        <w:t xml:space="preserve">for a longer </w:t>
      </w:r>
      <w:r w:rsidRPr="00615394">
        <w:t>session</w:t>
      </w:r>
      <w:r>
        <w:t xml:space="preserve"> at our future conferences.   </w:t>
      </w:r>
    </w:p>
    <w:p w:rsidR="00615394" w:rsidRDefault="0079370D" w:rsidP="00615394">
      <w:pPr>
        <w:ind w:left="360"/>
      </w:pPr>
      <w:r>
        <w:t xml:space="preserve">If you weren’t able to join us this year, we missed you and hope you will be able to join us next September 29 through October 2 in Orlando, Florida where we’ll continue our discussions.  </w:t>
      </w:r>
      <w:r w:rsidR="000029E6">
        <w:t>O</w:t>
      </w:r>
      <w:r w:rsidR="00615394">
        <w:t>ur Constituent Group Listserv has been relatively quiet recently.   If you have some thoughts or questions on these or other issues please pass them along through the listserv</w:t>
      </w:r>
      <w:r w:rsidR="00615394" w:rsidRPr="00615394">
        <w:t xml:space="preserve">. </w:t>
      </w:r>
      <w:r w:rsidR="00615394">
        <w:t xml:space="preserve">  Our goal is to have a vibrant </w:t>
      </w:r>
      <w:r w:rsidR="006F0727">
        <w:t xml:space="preserve">group which supports and strengthens us all.   </w:t>
      </w:r>
    </w:p>
    <w:p w:rsidR="006F0727" w:rsidRDefault="006F0727" w:rsidP="00615394">
      <w:pPr>
        <w:ind w:left="360"/>
      </w:pPr>
    </w:p>
    <w:p w:rsidR="006F0727" w:rsidRDefault="006F0727" w:rsidP="00615394">
      <w:pPr>
        <w:ind w:left="360"/>
      </w:pPr>
      <w:r>
        <w:t>Chuck Currier</w:t>
      </w:r>
    </w:p>
    <w:p w:rsidR="006F0727" w:rsidRDefault="006F0727" w:rsidP="00615394">
      <w:pPr>
        <w:ind w:left="360"/>
      </w:pPr>
      <w:r>
        <w:t>Vice President Information Technology</w:t>
      </w:r>
    </w:p>
    <w:p w:rsidR="006F0727" w:rsidRDefault="006F0727" w:rsidP="00615394">
      <w:pPr>
        <w:ind w:left="360"/>
      </w:pPr>
      <w:r>
        <w:t>College of DuPage</w:t>
      </w:r>
    </w:p>
    <w:p w:rsidR="00426D02" w:rsidRDefault="00426D02"/>
    <w:p w:rsidR="00426D02" w:rsidRDefault="00426D02"/>
    <w:p w:rsidR="00426D02" w:rsidRDefault="00426D02"/>
    <w:p w:rsidR="00426D02" w:rsidRDefault="00426D02"/>
    <w:p w:rsidR="00426D02" w:rsidRDefault="00426D02"/>
    <w:sectPr w:rsidR="00426D02" w:rsidSect="00610A53">
      <w:headerReference w:type="default" r:id="rId9"/>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A53" w:rsidRDefault="00610A53" w:rsidP="00610A53">
      <w:pPr>
        <w:spacing w:after="0" w:line="240" w:lineRule="auto"/>
      </w:pPr>
      <w:r>
        <w:separator/>
      </w:r>
    </w:p>
  </w:endnote>
  <w:endnote w:type="continuationSeparator" w:id="0">
    <w:p w:rsidR="00610A53" w:rsidRDefault="00610A53" w:rsidP="0061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A53" w:rsidRDefault="00610A53" w:rsidP="00610A53">
      <w:pPr>
        <w:spacing w:after="0" w:line="240" w:lineRule="auto"/>
      </w:pPr>
      <w:r>
        <w:separator/>
      </w:r>
    </w:p>
  </w:footnote>
  <w:footnote w:type="continuationSeparator" w:id="0">
    <w:p w:rsidR="00610A53" w:rsidRDefault="00610A53" w:rsidP="00610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53" w:rsidRPr="002A168E" w:rsidRDefault="00610A53" w:rsidP="00610A53">
    <w:pPr>
      <w:pStyle w:val="Header"/>
      <w:jc w:val="center"/>
      <w:rPr>
        <w:b/>
        <w:sz w:val="24"/>
      </w:rPr>
    </w:pPr>
    <w:r w:rsidRPr="002A168E">
      <w:rPr>
        <w:b/>
        <w:sz w:val="24"/>
      </w:rPr>
      <w:t>Community College Constituency Group Session</w:t>
    </w:r>
  </w:p>
  <w:p w:rsidR="00610A53" w:rsidRPr="002A168E" w:rsidRDefault="00610A53" w:rsidP="00610A53">
    <w:pPr>
      <w:pStyle w:val="Header"/>
      <w:jc w:val="center"/>
      <w:rPr>
        <w:b/>
        <w:sz w:val="24"/>
      </w:rPr>
    </w:pPr>
    <w:r w:rsidRPr="002A168E">
      <w:rPr>
        <w:b/>
        <w:sz w:val="24"/>
      </w:rPr>
      <w:t>Educause 2013 Annual Conference</w:t>
    </w:r>
  </w:p>
  <w:p w:rsidR="00610A53" w:rsidRPr="002A168E" w:rsidRDefault="00610A53" w:rsidP="00610A53">
    <w:pPr>
      <w:pStyle w:val="Header"/>
      <w:jc w:val="center"/>
      <w:rPr>
        <w:b/>
        <w:sz w:val="24"/>
      </w:rPr>
    </w:pPr>
    <w:r w:rsidRPr="002A168E">
      <w:rPr>
        <w:b/>
        <w:sz w:val="24"/>
      </w:rPr>
      <w:t>Anaheim, California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97028"/>
    <w:multiLevelType w:val="hybridMultilevel"/>
    <w:tmpl w:val="1D80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51FCC"/>
    <w:multiLevelType w:val="hybridMultilevel"/>
    <w:tmpl w:val="5D6442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B2"/>
    <w:rsid w:val="000029E6"/>
    <w:rsid w:val="00043B75"/>
    <w:rsid w:val="001409B3"/>
    <w:rsid w:val="001505E6"/>
    <w:rsid w:val="002A168E"/>
    <w:rsid w:val="004176B2"/>
    <w:rsid w:val="00426D02"/>
    <w:rsid w:val="00444976"/>
    <w:rsid w:val="00610A53"/>
    <w:rsid w:val="00615394"/>
    <w:rsid w:val="00642E82"/>
    <w:rsid w:val="00660403"/>
    <w:rsid w:val="006F0727"/>
    <w:rsid w:val="0079370D"/>
    <w:rsid w:val="00CC2A77"/>
    <w:rsid w:val="00F0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D02"/>
    <w:pPr>
      <w:ind w:left="720"/>
      <w:contextualSpacing/>
    </w:pPr>
  </w:style>
  <w:style w:type="paragraph" w:styleId="BalloonText">
    <w:name w:val="Balloon Text"/>
    <w:basedOn w:val="Normal"/>
    <w:link w:val="BalloonTextChar"/>
    <w:uiPriority w:val="99"/>
    <w:semiHidden/>
    <w:unhideWhenUsed/>
    <w:rsid w:val="00002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9E6"/>
    <w:rPr>
      <w:rFonts w:ascii="Tahoma" w:hAnsi="Tahoma" w:cs="Tahoma"/>
      <w:sz w:val="16"/>
      <w:szCs w:val="16"/>
    </w:rPr>
  </w:style>
  <w:style w:type="paragraph" w:styleId="Header">
    <w:name w:val="header"/>
    <w:basedOn w:val="Normal"/>
    <w:link w:val="HeaderChar"/>
    <w:uiPriority w:val="99"/>
    <w:unhideWhenUsed/>
    <w:rsid w:val="00610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A53"/>
  </w:style>
  <w:style w:type="paragraph" w:styleId="Footer">
    <w:name w:val="footer"/>
    <w:basedOn w:val="Normal"/>
    <w:link w:val="FooterChar"/>
    <w:uiPriority w:val="99"/>
    <w:unhideWhenUsed/>
    <w:rsid w:val="0061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D02"/>
    <w:pPr>
      <w:ind w:left="720"/>
      <w:contextualSpacing/>
    </w:pPr>
  </w:style>
  <w:style w:type="paragraph" w:styleId="BalloonText">
    <w:name w:val="Balloon Text"/>
    <w:basedOn w:val="Normal"/>
    <w:link w:val="BalloonTextChar"/>
    <w:uiPriority w:val="99"/>
    <w:semiHidden/>
    <w:unhideWhenUsed/>
    <w:rsid w:val="00002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9E6"/>
    <w:rPr>
      <w:rFonts w:ascii="Tahoma" w:hAnsi="Tahoma" w:cs="Tahoma"/>
      <w:sz w:val="16"/>
      <w:szCs w:val="16"/>
    </w:rPr>
  </w:style>
  <w:style w:type="paragraph" w:styleId="Header">
    <w:name w:val="header"/>
    <w:basedOn w:val="Normal"/>
    <w:link w:val="HeaderChar"/>
    <w:uiPriority w:val="99"/>
    <w:unhideWhenUsed/>
    <w:rsid w:val="00610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A53"/>
  </w:style>
  <w:style w:type="paragraph" w:styleId="Footer">
    <w:name w:val="footer"/>
    <w:basedOn w:val="Normal"/>
    <w:link w:val="FooterChar"/>
    <w:uiPriority w:val="99"/>
    <w:unhideWhenUsed/>
    <w:rsid w:val="0061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E3DDC-0EE8-4956-83F2-F9DDC93F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Currier, Charles</dc:creator>
  <cp:lastModifiedBy>Chuck Currier</cp:lastModifiedBy>
  <cp:revision>3</cp:revision>
  <cp:lastPrinted>2013-10-24T12:48:00Z</cp:lastPrinted>
  <dcterms:created xsi:type="dcterms:W3CDTF">2013-10-24T21:23:00Z</dcterms:created>
  <dcterms:modified xsi:type="dcterms:W3CDTF">2013-10-24T21:23:00Z</dcterms:modified>
</cp:coreProperties>
</file>