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86" w:rsidRDefault="006653CD" w:rsidP="006653CD">
      <w:pPr>
        <w:jc w:val="center"/>
        <w:rPr>
          <w:sz w:val="48"/>
          <w:szCs w:val="48"/>
        </w:rPr>
      </w:pPr>
      <w:r>
        <w:rPr>
          <w:sz w:val="48"/>
          <w:szCs w:val="48"/>
        </w:rPr>
        <w:t>Internal Benchmarks</w:t>
      </w:r>
    </w:p>
    <w:p w:rsidR="0065665C" w:rsidRPr="0065665C" w:rsidRDefault="0065665C" w:rsidP="006653CD">
      <w:pPr>
        <w:jc w:val="center"/>
        <w:rPr>
          <w:sz w:val="24"/>
          <w:szCs w:val="24"/>
        </w:rPr>
      </w:pPr>
    </w:p>
    <w:p w:rsidR="006653CD" w:rsidRDefault="006653CD" w:rsidP="006653C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Spending Metrics in comparison to the industry </w:t>
      </w:r>
      <w:bookmarkStart w:id="0" w:name="_GoBack"/>
      <w:bookmarkEnd w:id="0"/>
    </w:p>
    <w:p w:rsidR="006653CD" w:rsidRDefault="006653CD" w:rsidP="006653C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Compare same size IT operations</w:t>
      </w:r>
    </w:p>
    <w:p w:rsidR="006653CD" w:rsidRDefault="006653CD" w:rsidP="006653C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Spending in areas of operations, capital and outsourcing</w:t>
      </w:r>
    </w:p>
    <w:p w:rsidR="006653CD" w:rsidRDefault="006653CD" w:rsidP="006653C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Spending on employees as well as per employee</w:t>
      </w:r>
    </w:p>
    <w:p w:rsidR="006653CD" w:rsidRDefault="006653CD" w:rsidP="006653C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Spending on infrastructure</w:t>
      </w:r>
    </w:p>
    <w:p w:rsidR="006653CD" w:rsidRDefault="006653CD" w:rsidP="006653C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Percentage spent on IT support services</w:t>
      </w:r>
    </w:p>
    <w:p w:rsidR="006653CD" w:rsidRDefault="006653CD" w:rsidP="006653C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Comparison percentage of outsourcing to overall IT budget</w:t>
      </w:r>
    </w:p>
    <w:p w:rsidR="006653CD" w:rsidRDefault="006653CD" w:rsidP="006653CD">
      <w:pPr>
        <w:pStyle w:val="ListParagraph"/>
        <w:ind w:left="1440"/>
        <w:rPr>
          <w:sz w:val="28"/>
          <w:szCs w:val="28"/>
        </w:rPr>
      </w:pPr>
    </w:p>
    <w:p w:rsidR="006653CD" w:rsidRDefault="006653CD" w:rsidP="006653C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Operational Budget </w:t>
      </w:r>
    </w:p>
    <w:p w:rsidR="006653CD" w:rsidRDefault="006653CD" w:rsidP="006653C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Comparison of changes from previous years</w:t>
      </w:r>
    </w:p>
    <w:p w:rsidR="006653CD" w:rsidRDefault="006653CD" w:rsidP="006653C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Actual vs Budgeted Spending</w:t>
      </w:r>
    </w:p>
    <w:p w:rsidR="006653CD" w:rsidRDefault="006653CD" w:rsidP="006653C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Under or over budgeted and why</w:t>
      </w:r>
    </w:p>
    <w:p w:rsidR="006653CD" w:rsidRDefault="006653CD" w:rsidP="006653C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Operational spending vs revenue</w:t>
      </w:r>
    </w:p>
    <w:p w:rsidR="006653CD" w:rsidRDefault="006653CD" w:rsidP="006653C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Percentage of charge back to users compared to operational budget</w:t>
      </w:r>
    </w:p>
    <w:p w:rsidR="006653CD" w:rsidRDefault="006653CD" w:rsidP="006653C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Personnel dollars spent compared to overall IT budget</w:t>
      </w:r>
    </w:p>
    <w:p w:rsidR="006653CD" w:rsidRDefault="006653CD" w:rsidP="006653CD">
      <w:pPr>
        <w:pStyle w:val="ListParagraph"/>
        <w:ind w:left="1440"/>
        <w:rPr>
          <w:sz w:val="28"/>
          <w:szCs w:val="28"/>
        </w:rPr>
      </w:pPr>
    </w:p>
    <w:p w:rsidR="006653CD" w:rsidRDefault="004A2B5C" w:rsidP="006653C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Industry Infrastructure and Application Comparison</w:t>
      </w:r>
    </w:p>
    <w:p w:rsidR="004A2B5C" w:rsidRDefault="004A2B5C" w:rsidP="004A2B5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Currently, does the infrastructure used provide you with the competitive advantage?</w:t>
      </w:r>
    </w:p>
    <w:p w:rsidR="004A2B5C" w:rsidRDefault="004A2B5C" w:rsidP="004A2B5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Has productivity improved or is it still stagnant?</w:t>
      </w:r>
    </w:p>
    <w:p w:rsidR="004A2B5C" w:rsidRDefault="004A2B5C" w:rsidP="004A2B5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 there room for creativity in assessing areas of profitability?</w:t>
      </w:r>
    </w:p>
    <w:p w:rsidR="004A2B5C" w:rsidRDefault="004A2B5C" w:rsidP="004A2B5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Are the people, product and process getting what they need to succeed?</w:t>
      </w:r>
    </w:p>
    <w:p w:rsidR="004A2B5C" w:rsidRDefault="004A2B5C" w:rsidP="004A2B5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How </w:t>
      </w:r>
      <w:r w:rsidR="0065665C">
        <w:rPr>
          <w:sz w:val="28"/>
          <w:szCs w:val="28"/>
        </w:rPr>
        <w:t>your technology is</w:t>
      </w:r>
      <w:r>
        <w:rPr>
          <w:sz w:val="28"/>
          <w:szCs w:val="28"/>
        </w:rPr>
        <w:t xml:space="preserve"> </w:t>
      </w:r>
      <w:r w:rsidR="0065665C">
        <w:rPr>
          <w:sz w:val="28"/>
          <w:szCs w:val="28"/>
        </w:rPr>
        <w:t>rated compared to the industry.</w:t>
      </w:r>
    </w:p>
    <w:p w:rsidR="0065665C" w:rsidRDefault="0065665C" w:rsidP="004A2B5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Comparison of applications deployed vs. usage.</w:t>
      </w:r>
    </w:p>
    <w:p w:rsidR="006653CD" w:rsidRDefault="006653CD" w:rsidP="006653CD">
      <w:pPr>
        <w:pStyle w:val="ListParagraph"/>
        <w:ind w:left="1440"/>
        <w:rPr>
          <w:sz w:val="28"/>
          <w:szCs w:val="28"/>
        </w:rPr>
      </w:pPr>
    </w:p>
    <w:p w:rsidR="006653CD" w:rsidRDefault="006653CD" w:rsidP="006653CD">
      <w:pPr>
        <w:pStyle w:val="ListParagraph"/>
        <w:ind w:left="1440"/>
        <w:rPr>
          <w:sz w:val="28"/>
          <w:szCs w:val="28"/>
        </w:rPr>
      </w:pPr>
    </w:p>
    <w:p w:rsidR="006653CD" w:rsidRPr="006653CD" w:rsidRDefault="006653CD" w:rsidP="006653CD">
      <w:pPr>
        <w:pStyle w:val="ListParagraph"/>
        <w:ind w:left="1440"/>
        <w:rPr>
          <w:sz w:val="28"/>
          <w:szCs w:val="28"/>
        </w:rPr>
      </w:pPr>
    </w:p>
    <w:sectPr w:rsidR="006653CD" w:rsidRPr="006653CD" w:rsidSect="004A2B5C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E5217"/>
    <w:multiLevelType w:val="hybridMultilevel"/>
    <w:tmpl w:val="2B548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CD"/>
    <w:rsid w:val="00004D05"/>
    <w:rsid w:val="000E1448"/>
    <w:rsid w:val="0011366B"/>
    <w:rsid w:val="0017010E"/>
    <w:rsid w:val="002404CC"/>
    <w:rsid w:val="00242C47"/>
    <w:rsid w:val="00281434"/>
    <w:rsid w:val="0029063E"/>
    <w:rsid w:val="002B6E73"/>
    <w:rsid w:val="003F2734"/>
    <w:rsid w:val="00420804"/>
    <w:rsid w:val="004A2B5C"/>
    <w:rsid w:val="00542359"/>
    <w:rsid w:val="006155BF"/>
    <w:rsid w:val="0065665C"/>
    <w:rsid w:val="006653CD"/>
    <w:rsid w:val="006C0110"/>
    <w:rsid w:val="00893BA2"/>
    <w:rsid w:val="008979DA"/>
    <w:rsid w:val="00943686"/>
    <w:rsid w:val="00972A15"/>
    <w:rsid w:val="009F628A"/>
    <w:rsid w:val="00A834BB"/>
    <w:rsid w:val="00AD49DB"/>
    <w:rsid w:val="00AF338A"/>
    <w:rsid w:val="00B06F12"/>
    <w:rsid w:val="00BB0F46"/>
    <w:rsid w:val="00C050EC"/>
    <w:rsid w:val="00C15137"/>
    <w:rsid w:val="00EC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Arlington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oit</cp:lastModifiedBy>
  <cp:revision>1</cp:revision>
  <dcterms:created xsi:type="dcterms:W3CDTF">2014-09-24T13:56:00Z</dcterms:created>
  <dcterms:modified xsi:type="dcterms:W3CDTF">2014-09-24T14:29:00Z</dcterms:modified>
</cp:coreProperties>
</file>