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4" w:rsidRDefault="008D68EA" w:rsidP="00273D46">
      <w:pPr>
        <w:pStyle w:val="Heading1"/>
        <w:spacing w:before="0"/>
        <w:jc w:val="center"/>
      </w:pPr>
      <w:r>
        <w:t>Additional Resources</w:t>
      </w:r>
      <w:r w:rsidR="00877E5D">
        <w:t xml:space="preserve"> for</w:t>
      </w:r>
      <w:r w:rsidR="00877E5D">
        <w:br/>
      </w:r>
      <w:proofErr w:type="gramStart"/>
      <w:r w:rsidR="00877E5D" w:rsidRPr="00877E5D">
        <w:rPr>
          <w:i/>
        </w:rPr>
        <w:t>The</w:t>
      </w:r>
      <w:proofErr w:type="gramEnd"/>
      <w:r w:rsidR="00877E5D" w:rsidRPr="00877E5D">
        <w:rPr>
          <w:i/>
        </w:rPr>
        <w:t xml:space="preserve"> Road to Analytics: Laying the Foundation</w:t>
      </w:r>
    </w:p>
    <w:p w:rsidR="002F41FC" w:rsidRDefault="008D68EA" w:rsidP="00361CC4">
      <w:pPr>
        <w:pStyle w:val="Heading2"/>
      </w:pPr>
      <w:r>
        <w:t>Maturity Indices</w:t>
      </w:r>
      <w:r w:rsidR="00A92E66">
        <w:t xml:space="preserve"> and Models</w:t>
      </w:r>
    </w:p>
    <w:p w:rsidR="008D68EA" w:rsidRDefault="00482997" w:rsidP="00A92E66">
      <w:pPr>
        <w:pStyle w:val="NormalWeb"/>
        <w:ind w:left="480" w:hanging="480"/>
      </w:pPr>
      <w:r>
        <w:t xml:space="preserve">Learning Analytics Readiness Instrument (LARI) </w:t>
      </w:r>
      <w:r w:rsidR="00A92E66">
        <w:t xml:space="preserve">– developed by Kimberly Arnold, Steven </w:t>
      </w:r>
      <w:proofErr w:type="spellStart"/>
      <w:r w:rsidR="00A92E66">
        <w:t>Lonn</w:t>
      </w:r>
      <w:proofErr w:type="spellEnd"/>
      <w:r w:rsidR="00A92E66">
        <w:t xml:space="preserve">, and Matthew D. </w:t>
      </w:r>
      <w:proofErr w:type="spellStart"/>
      <w:r w:rsidR="00A92E66">
        <w:t>Pistilli</w:t>
      </w:r>
      <w:proofErr w:type="spellEnd"/>
      <w:r w:rsidR="00A92E66">
        <w:t xml:space="preserve">. See readings, below. </w:t>
      </w:r>
    </w:p>
    <w:p w:rsidR="008D68EA" w:rsidRDefault="008D68EA" w:rsidP="007B61AF">
      <w:pPr>
        <w:pStyle w:val="NormalWeb"/>
        <w:ind w:left="480" w:hanging="480"/>
      </w:pPr>
      <w:proofErr w:type="gramStart"/>
      <w:r>
        <w:t xml:space="preserve">OCU BI Maturity Model </w:t>
      </w:r>
      <w:hyperlink r:id="rId6" w:history="1">
        <w:r w:rsidRPr="004E5926">
          <w:rPr>
            <w:rStyle w:val="Hyperlink"/>
          </w:rPr>
          <w:t>http://www.jiscinfonet.ac.uk/infokits/business-intelligence/measuring-success/ocu-maturity-model/</w:t>
        </w:r>
      </w:hyperlink>
      <w:r>
        <w:t xml:space="preserve">  </w:t>
      </w:r>
      <w:r w:rsidR="007B61AF">
        <w:t>Rates BI (Business intelligence) maturity on nine dimensions, using a downloadable Excel file that allows for immediate scoring.</w:t>
      </w:r>
      <w:proofErr w:type="gramEnd"/>
      <w:r w:rsidR="007B61AF">
        <w:t xml:space="preserve"> </w:t>
      </w:r>
      <w:proofErr w:type="gramStart"/>
      <w:r w:rsidR="007B61AF">
        <w:t xml:space="preserve">Created by the </w:t>
      </w:r>
      <w:proofErr w:type="spellStart"/>
      <w:r w:rsidR="007B61AF">
        <w:t>Oficina</w:t>
      </w:r>
      <w:proofErr w:type="spellEnd"/>
      <w:r w:rsidR="007B61AF">
        <w:t xml:space="preserve"> de </w:t>
      </w:r>
      <w:proofErr w:type="spellStart"/>
      <w:r w:rsidR="007B61AF">
        <w:t>Cooperación</w:t>
      </w:r>
      <w:proofErr w:type="spellEnd"/>
      <w:r w:rsidR="007B61AF">
        <w:t xml:space="preserve"> </w:t>
      </w:r>
      <w:proofErr w:type="spellStart"/>
      <w:r w:rsidR="007B61AF">
        <w:t>Universitaria</w:t>
      </w:r>
      <w:proofErr w:type="spellEnd"/>
      <w:r w:rsidR="007B61AF">
        <w:t xml:space="preserve"> (OCU).</w:t>
      </w:r>
      <w:proofErr w:type="gramEnd"/>
      <w:r w:rsidR="007B61AF">
        <w:t xml:space="preserve"> </w:t>
      </w:r>
    </w:p>
    <w:p w:rsidR="008D68EA" w:rsidRDefault="00273D46" w:rsidP="008D68EA">
      <w:pPr>
        <w:pStyle w:val="Heading2"/>
      </w:pPr>
      <w:r>
        <w:t>Key collections</w:t>
      </w:r>
    </w:p>
    <w:p w:rsidR="008D68EA" w:rsidRDefault="008D68EA" w:rsidP="008D68EA">
      <w:pPr>
        <w:pStyle w:val="NormalWeb"/>
        <w:ind w:left="480" w:hanging="480"/>
      </w:pPr>
      <w:r>
        <w:t>EDUCAUSE</w:t>
      </w:r>
      <w:r w:rsidR="00273D46">
        <w:t xml:space="preserve"> has a curated section on analytic resources</w:t>
      </w:r>
      <w:r>
        <w:t xml:space="preserve">, organized by “analytic readiness” and topical areas: </w:t>
      </w:r>
      <w:hyperlink r:id="rId7" w:history="1">
        <w:r w:rsidRPr="004E5926">
          <w:rPr>
            <w:rStyle w:val="Hyperlink"/>
          </w:rPr>
          <w:t>http://www.educause.edu/library/analytics</w:t>
        </w:r>
      </w:hyperlink>
      <w:r>
        <w:t xml:space="preserve"> </w:t>
      </w:r>
    </w:p>
    <w:p w:rsidR="00273D46" w:rsidRDefault="00273D46" w:rsidP="00273D46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Data Warehouse Institute (TDWI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business-oriented educational materials about analytics, business intelligence, and related issues.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Strong focus on tools and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 w:history="1">
        <w:r w:rsidRPr="004E59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http://tdwi.org/Home.aspx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D46" w:rsidRDefault="00273D46" w:rsidP="00273D46">
      <w:pPr>
        <w:pStyle w:val="Heading2"/>
      </w:pPr>
      <w:r>
        <w:t>Additional reading</w:t>
      </w:r>
    </w:p>
    <w:p w:rsidR="007B61AF" w:rsidRDefault="007B61AF" w:rsidP="008D68EA">
      <w:pPr>
        <w:pStyle w:val="NormalWeb"/>
        <w:ind w:left="480" w:hanging="480"/>
      </w:pPr>
      <w:proofErr w:type="gramStart"/>
      <w:r>
        <w:t xml:space="preserve">Arnold, K. E., </w:t>
      </w:r>
      <w:proofErr w:type="spellStart"/>
      <w:r>
        <w:t>Lonn</w:t>
      </w:r>
      <w:proofErr w:type="spellEnd"/>
      <w:r>
        <w:t xml:space="preserve">, S., &amp; </w:t>
      </w:r>
      <w:proofErr w:type="spellStart"/>
      <w:r>
        <w:t>Pistilli</w:t>
      </w:r>
      <w:proofErr w:type="spellEnd"/>
      <w:r>
        <w:t>, M. D. (2014, March).</w:t>
      </w:r>
      <w:proofErr w:type="gramEnd"/>
      <w:r>
        <w:t xml:space="preserve"> An exercise in institutional reflection: the learning analytics readiness instrument (LARI). In </w:t>
      </w:r>
      <w:r>
        <w:rPr>
          <w:i/>
          <w:iCs/>
        </w:rPr>
        <w:t>Proceedin</w:t>
      </w:r>
      <w:r w:rsidR="00A92E66">
        <w:rPr>
          <w:i/>
          <w:iCs/>
        </w:rPr>
        <w:t>g</w:t>
      </w:r>
      <w:r>
        <w:rPr>
          <w:i/>
          <w:iCs/>
        </w:rPr>
        <w:t xml:space="preserve">s of the Fourth International Conference on Learning Analytics </w:t>
      </w:r>
      <w:proofErr w:type="gramStart"/>
      <w:r>
        <w:rPr>
          <w:i/>
          <w:iCs/>
        </w:rPr>
        <w:t>And</w:t>
      </w:r>
      <w:proofErr w:type="gramEnd"/>
      <w:r>
        <w:rPr>
          <w:i/>
          <w:iCs/>
        </w:rPr>
        <w:t xml:space="preserve"> Knowledge</w:t>
      </w:r>
      <w:r>
        <w:t xml:space="preserve"> (pp. 163-167). </w:t>
      </w:r>
      <w:proofErr w:type="gramStart"/>
      <w:r>
        <w:t>ACM.</w:t>
      </w:r>
      <w:proofErr w:type="gramEnd"/>
      <w:r>
        <w:t xml:space="preserve">  </w:t>
      </w:r>
    </w:p>
    <w:p w:rsidR="000C721D" w:rsidRPr="00482997" w:rsidRDefault="000C721D" w:rsidP="000C721D">
      <w:pPr>
        <w:pStyle w:val="NormalWeb"/>
        <w:ind w:left="480" w:hanging="480"/>
        <w:rPr>
          <w:rStyle w:val="Hyperlink"/>
        </w:rPr>
      </w:pPr>
      <w:r w:rsidRPr="00482997">
        <w:rPr>
          <w:i/>
        </w:rPr>
        <w:t xml:space="preserve">Building Blocks for College Completion: Learning Analytics </w:t>
      </w:r>
      <w:r>
        <w:t xml:space="preserve">(September 2013). (p. 1-20) Retrieved from </w:t>
      </w:r>
      <w:hyperlink r:id="rId9" w:history="1">
        <w:r w:rsidRPr="004E5926">
          <w:rPr>
            <w:rStyle w:val="Hyperlink"/>
          </w:rPr>
          <w:t>http://www.educause.edu/library/resources/building-blocks-college-completion-learning-analytics</w:t>
        </w:r>
      </w:hyperlink>
      <w:r>
        <w:rPr>
          <w:rStyle w:val="Hyperlink"/>
        </w:rPr>
        <w:t xml:space="preserve">. </w:t>
      </w:r>
      <w:r>
        <w:t>An update on the Learning Analytics work from the Next Generation Learning Challenges grants.</w:t>
      </w:r>
    </w:p>
    <w:p w:rsidR="008D68EA" w:rsidRDefault="008D68EA" w:rsidP="008D68EA">
      <w:pPr>
        <w:pStyle w:val="NormalWeb"/>
        <w:ind w:left="480" w:hanging="480"/>
      </w:pPr>
      <w:proofErr w:type="gramStart"/>
      <w:r w:rsidRPr="008D68EA">
        <w:t>Jones, K. M. L., Thomson, J., &amp; Arnold, K. (2014).</w:t>
      </w:r>
      <w:proofErr w:type="gramEnd"/>
      <w:r w:rsidRPr="008D68EA">
        <w:t xml:space="preserve"> </w:t>
      </w:r>
      <w:proofErr w:type="gramStart"/>
      <w:r w:rsidRPr="008D68EA">
        <w:t>Questions of Data Ownership on Campus.</w:t>
      </w:r>
      <w:proofErr w:type="gramEnd"/>
      <w:r w:rsidRPr="008D68EA">
        <w:t xml:space="preserve"> </w:t>
      </w:r>
      <w:proofErr w:type="spellStart"/>
      <w:r w:rsidRPr="00482997">
        <w:rPr>
          <w:i/>
        </w:rPr>
        <w:t>Educause</w:t>
      </w:r>
      <w:proofErr w:type="spellEnd"/>
      <w:r w:rsidRPr="00482997">
        <w:rPr>
          <w:i/>
        </w:rPr>
        <w:t xml:space="preserve"> Review, (July/Augus</w:t>
      </w:r>
      <w:r w:rsidRPr="00482997">
        <w:t>t),</w:t>
      </w:r>
      <w:r w:rsidRPr="008D68EA">
        <w:t xml:space="preserve"> 1–10. Retrieved from </w:t>
      </w:r>
      <w:hyperlink r:id="rId10" w:history="1">
        <w:r w:rsidRPr="004E5926">
          <w:rPr>
            <w:rStyle w:val="Hyperlink"/>
          </w:rPr>
          <w:t>http://www.educause.edu/ero/article/questions-data-</w:t>
        </w:r>
        <w:bookmarkStart w:id="0" w:name="_GoBack"/>
        <w:bookmarkEnd w:id="0"/>
        <w:r w:rsidRPr="004E5926">
          <w:rPr>
            <w:rStyle w:val="Hyperlink"/>
          </w:rPr>
          <w:t>ownership-campus</w:t>
        </w:r>
      </w:hyperlink>
      <w:r>
        <w:t xml:space="preserve"> </w:t>
      </w:r>
    </w:p>
    <w:p w:rsidR="008D68EA" w:rsidRPr="008D68EA" w:rsidRDefault="008D68EA" w:rsidP="008D68EA">
      <w:pPr>
        <w:pStyle w:val="NormalWeb"/>
        <w:ind w:left="480" w:hanging="480"/>
      </w:pPr>
      <w:proofErr w:type="gramStart"/>
      <w:r>
        <w:t xml:space="preserve">Norris, D. M., &amp; Baer, L. </w:t>
      </w:r>
      <w:r w:rsidR="0099216D">
        <w:t>(2013).</w:t>
      </w:r>
      <w:proofErr w:type="gramEnd"/>
      <w:r w:rsidR="0099216D">
        <w:t xml:space="preserve"> </w:t>
      </w:r>
      <w:r>
        <w:rPr>
          <w:i/>
          <w:iCs/>
        </w:rPr>
        <w:t>A Toolkit for B</w:t>
      </w:r>
      <w:r w:rsidR="0099216D">
        <w:rPr>
          <w:i/>
          <w:iCs/>
        </w:rPr>
        <w:t>uilding Organizational Capacity for Analytics</w:t>
      </w:r>
      <w:r>
        <w:t xml:space="preserve"> (pp. 1–180</w:t>
      </w:r>
      <w:r w:rsidR="0099216D">
        <w:t xml:space="preserve">). Retrieved from </w:t>
      </w:r>
      <w:hyperlink r:id="rId11" w:history="1">
        <w:r w:rsidRPr="004E5926">
          <w:rPr>
            <w:rStyle w:val="Hyperlink"/>
          </w:rPr>
          <w:t>https://net.educause.edu/ir/library/pdf/PUB9012.pdf</w:t>
        </w:r>
      </w:hyperlink>
      <w:r>
        <w:t xml:space="preserve"> </w:t>
      </w:r>
      <w:r w:rsidR="00482997">
        <w:t xml:space="preserve"> </w:t>
      </w:r>
    </w:p>
    <w:p w:rsidR="000C721D" w:rsidRDefault="000C721D" w:rsidP="00273D46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16D">
        <w:rPr>
          <w:rFonts w:ascii="Times New Roman" w:eastAsia="Times New Roman" w:hAnsi="Times New Roman" w:cs="Times New Roman"/>
          <w:sz w:val="24"/>
          <w:szCs w:val="24"/>
        </w:rPr>
        <w:t>Russom</w:t>
      </w:r>
      <w:proofErr w:type="spellEnd"/>
      <w:r w:rsidRPr="0099216D">
        <w:rPr>
          <w:rFonts w:ascii="Times New Roman" w:eastAsia="Times New Roman" w:hAnsi="Times New Roman" w:cs="Times New Roman"/>
          <w:sz w:val="24"/>
          <w:szCs w:val="24"/>
        </w:rPr>
        <w:t xml:space="preserve">, P. (2014). </w:t>
      </w:r>
      <w:proofErr w:type="gramStart"/>
      <w:r w:rsidRPr="0099216D">
        <w:rPr>
          <w:rFonts w:ascii="Times New Roman" w:eastAsia="Times New Roman" w:hAnsi="Times New Roman" w:cs="Times New Roman"/>
          <w:sz w:val="24"/>
          <w:szCs w:val="24"/>
        </w:rPr>
        <w:t>Evolving Data Warehouse Architectures in the Age of Big Data.</w:t>
      </w:r>
      <w:proofErr w:type="gramEnd"/>
      <w:r w:rsidRPr="00992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216D">
        <w:rPr>
          <w:rFonts w:ascii="Times New Roman" w:eastAsia="Times New Roman" w:hAnsi="Times New Roman" w:cs="Times New Roman"/>
          <w:i/>
          <w:iCs/>
          <w:sz w:val="24"/>
          <w:szCs w:val="24"/>
        </w:rPr>
        <w:t>TDWI Research</w:t>
      </w:r>
      <w:r w:rsidRPr="0099216D">
        <w:rPr>
          <w:rFonts w:ascii="Times New Roman" w:eastAsia="Times New Roman" w:hAnsi="Times New Roman" w:cs="Times New Roman"/>
          <w:sz w:val="24"/>
          <w:szCs w:val="24"/>
        </w:rPr>
        <w:t>, (Second quarter), 1–39.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Retrieved from</w:t>
      </w:r>
      <w:r w:rsidRPr="000C721D">
        <w:t xml:space="preserve"> </w:t>
      </w:r>
      <w:hyperlink r:id="rId12" w:history="1">
        <w:r w:rsidRPr="004E592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http://tdwi.org/research/2014/04/best-practices-report-evolving-data-warehouse-architectures-in-the-age-of-big-data/asset.aspx?tc=assetpg</w:t>
        </w:r>
      </w:hyperlink>
      <w:r w:rsidR="00273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CC4" w:rsidRPr="00273D46" w:rsidRDefault="00273D46" w:rsidP="00273D46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273D46">
        <w:rPr>
          <w:rFonts w:ascii="Times New Roman" w:eastAsia="Times New Roman" w:hAnsi="Times New Roman" w:cs="Times New Roman"/>
          <w:i/>
          <w:sz w:val="24"/>
          <w:szCs w:val="24"/>
        </w:rPr>
        <w:t>Data Stewardship in Complex and Big Data Environments</w:t>
      </w:r>
      <w:r w:rsidRPr="00273D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3D46">
        <w:rPr>
          <w:rFonts w:ascii="Times New Roman" w:eastAsia="Times New Roman" w:hAnsi="Times New Roman" w:cs="Times New Roman"/>
          <w:sz w:val="24"/>
          <w:szCs w:val="24"/>
        </w:rPr>
        <w:t xml:space="preserve">retrieved from </w:t>
      </w:r>
      <w:hyperlink r:id="rId13" w:history="1">
        <w:r w:rsidRPr="00273D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http://tdwi.org/whitepapers/2014/06/ww_ibi_data-stewardship-in-complex-and-big-data-environments.aspx</w:t>
        </w:r>
      </w:hyperlink>
      <w:r w:rsidRPr="00273D4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216D" w:rsidRPr="00273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61CC4" w:rsidRPr="00273D46" w:rsidSect="00273D46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224D"/>
    <w:multiLevelType w:val="hybridMultilevel"/>
    <w:tmpl w:val="527E2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63C41409"/>
    <w:multiLevelType w:val="hybridMultilevel"/>
    <w:tmpl w:val="B252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FC"/>
    <w:rsid w:val="000C721D"/>
    <w:rsid w:val="00144BC3"/>
    <w:rsid w:val="001C2A6C"/>
    <w:rsid w:val="00273D46"/>
    <w:rsid w:val="002B6DCB"/>
    <w:rsid w:val="002F41FC"/>
    <w:rsid w:val="00361CC4"/>
    <w:rsid w:val="00385C58"/>
    <w:rsid w:val="00482997"/>
    <w:rsid w:val="006B0A5E"/>
    <w:rsid w:val="007B61AF"/>
    <w:rsid w:val="00877E5D"/>
    <w:rsid w:val="008D68EA"/>
    <w:rsid w:val="0090339A"/>
    <w:rsid w:val="0099216D"/>
    <w:rsid w:val="00A92E66"/>
    <w:rsid w:val="00BA1533"/>
    <w:rsid w:val="00BA19F4"/>
    <w:rsid w:val="00D825F1"/>
    <w:rsid w:val="00E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CC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2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921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CC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2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921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wi.org/Home.aspx" TargetMode="External"/><Relationship Id="rId13" Type="http://schemas.openxmlformats.org/officeDocument/2006/relationships/hyperlink" Target="http://tdwi.org/whitepapers/2014/06/ww_ibi_data-stewardship-in-complex-and-big-data-environment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use.edu/library/analytics" TargetMode="External"/><Relationship Id="rId12" Type="http://schemas.openxmlformats.org/officeDocument/2006/relationships/hyperlink" Target="http://tdwi.org/research/2014/04/best-practices-report-evolving-data-warehouse-architectures-in-the-age-of-big-data/asset.aspx?tc=asset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scinfonet.ac.uk/infokits/business-intelligence/measuring-success/ocu-maturity-model/" TargetMode="External"/><Relationship Id="rId11" Type="http://schemas.openxmlformats.org/officeDocument/2006/relationships/hyperlink" Target="https://net.educause.edu/ir/library/pdf/PUB901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use.edu/ero/article/questions-data-ownership-camp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use.edu/library/resources/building-blocks-college-completion-learning-analyt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S. Gilbert</dc:creator>
  <cp:lastModifiedBy>LGilbert2</cp:lastModifiedBy>
  <cp:revision>4</cp:revision>
  <dcterms:created xsi:type="dcterms:W3CDTF">2014-09-29T01:40:00Z</dcterms:created>
  <dcterms:modified xsi:type="dcterms:W3CDTF">2014-09-29T02:58:00Z</dcterms:modified>
</cp:coreProperties>
</file>