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3A" w:rsidRDefault="00F1673A" w:rsidP="00F1673A">
      <w:pPr>
        <w:pStyle w:val="Heading1"/>
      </w:pPr>
      <w:r>
        <w:t>Complex</w:t>
      </w:r>
      <w:r>
        <w:t xml:space="preserve"> Example of </w:t>
      </w:r>
      <w:r>
        <w:t xml:space="preserve">Key </w:t>
      </w:r>
      <w:r>
        <w:t>Change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1763"/>
        <w:gridCol w:w="3003"/>
        <w:gridCol w:w="1835"/>
        <w:gridCol w:w="2605"/>
        <w:gridCol w:w="2784"/>
      </w:tblGrid>
      <w:tr w:rsidR="0073118D" w:rsidRPr="005C1085" w:rsidTr="0073118D">
        <w:tc>
          <w:tcPr>
            <w:tcW w:w="2626" w:type="dxa"/>
            <w:shd w:val="clear" w:color="auto" w:fill="000000" w:themeFill="text1"/>
          </w:tcPr>
          <w:p w:rsidR="0073118D" w:rsidRPr="005C1085" w:rsidRDefault="0073118D" w:rsidP="0073118D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 xml:space="preserve">Key </w:t>
            </w:r>
            <w:r w:rsidRPr="005C1085">
              <w:rPr>
                <w:b/>
                <w:bCs/>
                <w:i/>
                <w:iCs/>
                <w:color w:val="FFFFFF"/>
              </w:rPr>
              <w:t>Change</w:t>
            </w:r>
          </w:p>
        </w:tc>
        <w:tc>
          <w:tcPr>
            <w:tcW w:w="1763" w:type="dxa"/>
            <w:shd w:val="clear" w:color="auto" w:fill="000000" w:themeFill="text1"/>
          </w:tcPr>
          <w:p w:rsidR="0073118D" w:rsidRPr="005C1085" w:rsidRDefault="0073118D" w:rsidP="00A70D04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>Who Is Impacted?</w:t>
            </w:r>
          </w:p>
        </w:tc>
        <w:tc>
          <w:tcPr>
            <w:tcW w:w="3003" w:type="dxa"/>
            <w:shd w:val="clear" w:color="auto" w:fill="000000" w:themeFill="text1"/>
          </w:tcPr>
          <w:p w:rsidR="0073118D" w:rsidRPr="005C1085" w:rsidRDefault="0073118D" w:rsidP="00A70D04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>How Impacted?</w:t>
            </w:r>
          </w:p>
        </w:tc>
        <w:tc>
          <w:tcPr>
            <w:tcW w:w="1835" w:type="dxa"/>
            <w:shd w:val="clear" w:color="auto" w:fill="000000" w:themeFill="text1"/>
          </w:tcPr>
          <w:p w:rsidR="0073118D" w:rsidRPr="005C1085" w:rsidRDefault="0073118D" w:rsidP="00A70D04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>Procedure Change?</w:t>
            </w:r>
          </w:p>
        </w:tc>
        <w:tc>
          <w:tcPr>
            <w:tcW w:w="2605" w:type="dxa"/>
            <w:shd w:val="clear" w:color="auto" w:fill="000000" w:themeFill="text1"/>
          </w:tcPr>
          <w:p w:rsidR="0073118D" w:rsidRPr="005C1085" w:rsidRDefault="0073118D" w:rsidP="00A70D04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>Implementation Challenge(s)?</w:t>
            </w:r>
          </w:p>
        </w:tc>
        <w:tc>
          <w:tcPr>
            <w:tcW w:w="2784" w:type="dxa"/>
            <w:shd w:val="clear" w:color="auto" w:fill="000000" w:themeFill="text1"/>
          </w:tcPr>
          <w:p w:rsidR="0073118D" w:rsidRPr="005C1085" w:rsidRDefault="0073118D" w:rsidP="0073118D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>Ways to Address Challenge(s) – Solution?</w:t>
            </w:r>
          </w:p>
        </w:tc>
      </w:tr>
      <w:tr w:rsidR="0073118D" w:rsidRPr="005C1085" w:rsidTr="0073118D">
        <w:tc>
          <w:tcPr>
            <w:tcW w:w="2626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  <w:r w:rsidRPr="005C1085">
              <w:t>Update class instructors</w:t>
            </w:r>
            <w:r>
              <w:t xml:space="preserve"> - SAMPLE</w:t>
            </w:r>
          </w:p>
          <w:p w:rsidR="0073118D" w:rsidRPr="005C1085" w:rsidRDefault="0073118D" w:rsidP="005C1085">
            <w:pPr>
              <w:spacing w:after="0" w:line="240" w:lineRule="auto"/>
            </w:pPr>
          </w:p>
        </w:tc>
        <w:tc>
          <w:tcPr>
            <w:tcW w:w="1763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  <w:r>
              <w:t>HR / Faculty Workload Coordinator</w:t>
            </w:r>
            <w:r w:rsidRPr="005C1085">
              <w:t xml:space="preserve"> / Registrar / Dept. Staff </w:t>
            </w:r>
          </w:p>
          <w:p w:rsidR="0073118D" w:rsidRPr="005C1085" w:rsidRDefault="0073118D" w:rsidP="005C1085">
            <w:pPr>
              <w:spacing w:after="0" w:line="240" w:lineRule="auto"/>
            </w:pPr>
          </w:p>
        </w:tc>
        <w:tc>
          <w:tcPr>
            <w:tcW w:w="3003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  <w:r w:rsidRPr="005C1085">
              <w:t>It can be done by the Faculty Workload Coordinator or anyone else that has been assigned the Update Instructor Workload role.  This role was created for this purpose.</w:t>
            </w:r>
          </w:p>
        </w:tc>
        <w:tc>
          <w:tcPr>
            <w:tcW w:w="1835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</w:p>
        </w:tc>
        <w:tc>
          <w:tcPr>
            <w:tcW w:w="2605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  <w:r w:rsidRPr="005C1085">
              <w:t>Making sure there is agreement on the person(s) who should be updating the class instructor information in CUNYfirst.</w:t>
            </w:r>
          </w:p>
        </w:tc>
        <w:tc>
          <w:tcPr>
            <w:tcW w:w="2784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</w:p>
        </w:tc>
      </w:tr>
      <w:tr w:rsidR="0073118D" w:rsidRPr="005C1085" w:rsidTr="0073118D">
        <w:tc>
          <w:tcPr>
            <w:tcW w:w="2626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  <w:r w:rsidRPr="005C1085">
              <w:t>Running and using the new CUNYfirst Faculty Workload Report</w:t>
            </w:r>
            <w:r>
              <w:t xml:space="preserve"> - SAMPLE</w:t>
            </w:r>
          </w:p>
          <w:p w:rsidR="0073118D" w:rsidRPr="005C1085" w:rsidRDefault="0073118D" w:rsidP="005C1085">
            <w:pPr>
              <w:spacing w:after="0" w:line="240" w:lineRule="auto"/>
            </w:pPr>
          </w:p>
        </w:tc>
        <w:tc>
          <w:tcPr>
            <w:tcW w:w="1763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  <w:r>
              <w:t xml:space="preserve">Faculty </w:t>
            </w:r>
            <w:r w:rsidRPr="005C1085">
              <w:t>Workload Coordinator / HR /</w:t>
            </w:r>
          </w:p>
          <w:p w:rsidR="0073118D" w:rsidRPr="005C1085" w:rsidRDefault="0073118D" w:rsidP="005C1085">
            <w:pPr>
              <w:spacing w:after="0" w:line="240" w:lineRule="auto"/>
            </w:pPr>
            <w:r w:rsidRPr="005C1085">
              <w:t xml:space="preserve">others at campus that need access to report </w:t>
            </w:r>
          </w:p>
        </w:tc>
        <w:tc>
          <w:tcPr>
            <w:tcW w:w="3003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  <w:r w:rsidRPr="005C1085">
              <w:t>The current CUNY Staff Teaching Load (STL) report and CUNY Workload report are being replaced by the new CUNYfirst Faculty Workload report.   This report will be run in a PDF format.  The look and feel of the report will also be a little different.</w:t>
            </w:r>
          </w:p>
        </w:tc>
        <w:tc>
          <w:tcPr>
            <w:tcW w:w="1835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</w:p>
        </w:tc>
        <w:tc>
          <w:tcPr>
            <w:tcW w:w="2605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  <w:r w:rsidRPr="005C1085">
              <w:t xml:space="preserve">Making sure campus users with the Faculty Workload Reports role are able to gain an understanding of how to run the reports in the CUNYfirst system. </w:t>
            </w:r>
          </w:p>
        </w:tc>
        <w:tc>
          <w:tcPr>
            <w:tcW w:w="2784" w:type="dxa"/>
            <w:shd w:val="clear" w:color="auto" w:fill="DDD9C3" w:themeFill="background2" w:themeFillShade="E6"/>
          </w:tcPr>
          <w:p w:rsidR="0073118D" w:rsidRPr="005C1085" w:rsidRDefault="0073118D" w:rsidP="005C1085">
            <w:pPr>
              <w:spacing w:after="0" w:line="240" w:lineRule="auto"/>
            </w:pPr>
          </w:p>
        </w:tc>
      </w:tr>
      <w:tr w:rsidR="0073118D" w:rsidRPr="008F76F8" w:rsidTr="009267A1">
        <w:tc>
          <w:tcPr>
            <w:tcW w:w="2626" w:type="dxa"/>
          </w:tcPr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Pr="008F76F8" w:rsidRDefault="0073118D" w:rsidP="005C1085">
            <w:pPr>
              <w:spacing w:after="0" w:line="240" w:lineRule="auto"/>
            </w:pPr>
          </w:p>
        </w:tc>
        <w:tc>
          <w:tcPr>
            <w:tcW w:w="1763" w:type="dxa"/>
          </w:tcPr>
          <w:p w:rsidR="0073118D" w:rsidRPr="008F76F8" w:rsidRDefault="0073118D" w:rsidP="005C1085">
            <w:pPr>
              <w:spacing w:after="0" w:line="240" w:lineRule="auto"/>
            </w:pPr>
          </w:p>
        </w:tc>
        <w:tc>
          <w:tcPr>
            <w:tcW w:w="3003" w:type="dxa"/>
          </w:tcPr>
          <w:p w:rsidR="0073118D" w:rsidRPr="008F76F8" w:rsidRDefault="0073118D" w:rsidP="005C1085">
            <w:pPr>
              <w:spacing w:after="0" w:line="240" w:lineRule="auto"/>
            </w:pPr>
          </w:p>
        </w:tc>
        <w:tc>
          <w:tcPr>
            <w:tcW w:w="1835" w:type="dxa"/>
          </w:tcPr>
          <w:p w:rsidR="0073118D" w:rsidRPr="008F76F8" w:rsidRDefault="0073118D" w:rsidP="008F76F8">
            <w:pPr>
              <w:spacing w:after="0" w:line="240" w:lineRule="auto"/>
            </w:pPr>
          </w:p>
        </w:tc>
        <w:tc>
          <w:tcPr>
            <w:tcW w:w="2605" w:type="dxa"/>
          </w:tcPr>
          <w:p w:rsidR="0073118D" w:rsidRPr="008F76F8" w:rsidRDefault="0073118D" w:rsidP="005C1085">
            <w:pPr>
              <w:spacing w:after="0" w:line="240" w:lineRule="auto"/>
            </w:pPr>
          </w:p>
        </w:tc>
        <w:tc>
          <w:tcPr>
            <w:tcW w:w="2784" w:type="dxa"/>
          </w:tcPr>
          <w:p w:rsidR="0073118D" w:rsidRPr="008F76F8" w:rsidRDefault="0073118D" w:rsidP="005C1085">
            <w:pPr>
              <w:spacing w:after="0" w:line="240" w:lineRule="auto"/>
            </w:pPr>
          </w:p>
        </w:tc>
      </w:tr>
      <w:tr w:rsidR="0073118D" w:rsidRPr="008F76F8" w:rsidTr="009267A1">
        <w:tc>
          <w:tcPr>
            <w:tcW w:w="2626" w:type="dxa"/>
          </w:tcPr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Pr="008F76F8" w:rsidRDefault="0073118D" w:rsidP="005C1085">
            <w:pPr>
              <w:spacing w:after="0" w:line="240" w:lineRule="auto"/>
            </w:pPr>
          </w:p>
        </w:tc>
        <w:tc>
          <w:tcPr>
            <w:tcW w:w="1763" w:type="dxa"/>
          </w:tcPr>
          <w:p w:rsidR="0073118D" w:rsidRPr="008F76F8" w:rsidRDefault="0073118D" w:rsidP="008F76F8">
            <w:pPr>
              <w:spacing w:after="0" w:line="240" w:lineRule="auto"/>
            </w:pPr>
          </w:p>
        </w:tc>
        <w:tc>
          <w:tcPr>
            <w:tcW w:w="3003" w:type="dxa"/>
          </w:tcPr>
          <w:p w:rsidR="0073118D" w:rsidRPr="008F76F8" w:rsidRDefault="0073118D" w:rsidP="00471D21">
            <w:pPr>
              <w:spacing w:after="0" w:line="240" w:lineRule="auto"/>
            </w:pPr>
          </w:p>
        </w:tc>
        <w:tc>
          <w:tcPr>
            <w:tcW w:w="1835" w:type="dxa"/>
          </w:tcPr>
          <w:p w:rsidR="0073118D" w:rsidRPr="008F76F8" w:rsidRDefault="0073118D" w:rsidP="005C1085">
            <w:pPr>
              <w:spacing w:after="0" w:line="240" w:lineRule="auto"/>
            </w:pPr>
          </w:p>
        </w:tc>
        <w:tc>
          <w:tcPr>
            <w:tcW w:w="2605" w:type="dxa"/>
          </w:tcPr>
          <w:p w:rsidR="0073118D" w:rsidRPr="008F76F8" w:rsidRDefault="0073118D" w:rsidP="005C1085">
            <w:pPr>
              <w:spacing w:after="0" w:line="240" w:lineRule="auto"/>
            </w:pPr>
          </w:p>
        </w:tc>
        <w:tc>
          <w:tcPr>
            <w:tcW w:w="2784" w:type="dxa"/>
          </w:tcPr>
          <w:p w:rsidR="0073118D" w:rsidRPr="008F76F8" w:rsidRDefault="0073118D" w:rsidP="005C1085">
            <w:pPr>
              <w:spacing w:after="0" w:line="240" w:lineRule="auto"/>
            </w:pPr>
          </w:p>
        </w:tc>
      </w:tr>
      <w:tr w:rsidR="0073118D" w:rsidRPr="008F76F8" w:rsidTr="009267A1">
        <w:tc>
          <w:tcPr>
            <w:tcW w:w="2626" w:type="dxa"/>
          </w:tcPr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  <w:bookmarkStart w:id="0" w:name="_GoBack"/>
            <w:bookmarkEnd w:id="0"/>
          </w:p>
          <w:p w:rsidR="0073118D" w:rsidRDefault="0073118D" w:rsidP="005C1085">
            <w:pPr>
              <w:spacing w:after="0" w:line="240" w:lineRule="auto"/>
            </w:pPr>
          </w:p>
          <w:p w:rsidR="0073118D" w:rsidRDefault="0073118D" w:rsidP="005C1085">
            <w:pPr>
              <w:spacing w:after="0" w:line="240" w:lineRule="auto"/>
            </w:pPr>
          </w:p>
        </w:tc>
        <w:tc>
          <w:tcPr>
            <w:tcW w:w="1763" w:type="dxa"/>
          </w:tcPr>
          <w:p w:rsidR="0073118D" w:rsidRPr="008F76F8" w:rsidRDefault="0073118D" w:rsidP="008F76F8">
            <w:pPr>
              <w:spacing w:after="0" w:line="240" w:lineRule="auto"/>
            </w:pPr>
          </w:p>
        </w:tc>
        <w:tc>
          <w:tcPr>
            <w:tcW w:w="3003" w:type="dxa"/>
          </w:tcPr>
          <w:p w:rsidR="0073118D" w:rsidRPr="008F76F8" w:rsidRDefault="0073118D" w:rsidP="00471D21">
            <w:pPr>
              <w:spacing w:after="0" w:line="240" w:lineRule="auto"/>
            </w:pPr>
          </w:p>
        </w:tc>
        <w:tc>
          <w:tcPr>
            <w:tcW w:w="1835" w:type="dxa"/>
          </w:tcPr>
          <w:p w:rsidR="0073118D" w:rsidRPr="008F76F8" w:rsidRDefault="0073118D" w:rsidP="005C1085">
            <w:pPr>
              <w:spacing w:after="0" w:line="240" w:lineRule="auto"/>
            </w:pPr>
          </w:p>
        </w:tc>
        <w:tc>
          <w:tcPr>
            <w:tcW w:w="2605" w:type="dxa"/>
          </w:tcPr>
          <w:p w:rsidR="0073118D" w:rsidRPr="008F76F8" w:rsidRDefault="0073118D" w:rsidP="005C1085">
            <w:pPr>
              <w:spacing w:after="0" w:line="240" w:lineRule="auto"/>
            </w:pPr>
          </w:p>
        </w:tc>
        <w:tc>
          <w:tcPr>
            <w:tcW w:w="2784" w:type="dxa"/>
          </w:tcPr>
          <w:p w:rsidR="0073118D" w:rsidRPr="008F76F8" w:rsidRDefault="0073118D" w:rsidP="005C1085">
            <w:pPr>
              <w:spacing w:after="0" w:line="240" w:lineRule="auto"/>
            </w:pPr>
          </w:p>
        </w:tc>
      </w:tr>
      <w:tr w:rsidR="0073118D" w:rsidTr="0073118D">
        <w:tc>
          <w:tcPr>
            <w:tcW w:w="2626" w:type="dxa"/>
            <w:shd w:val="clear" w:color="auto" w:fill="000000" w:themeFill="text1"/>
          </w:tcPr>
          <w:p w:rsidR="0073118D" w:rsidRPr="005C1085" w:rsidRDefault="0073118D" w:rsidP="00A70D04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lastRenderedPageBreak/>
              <w:t xml:space="preserve">Key </w:t>
            </w:r>
            <w:r w:rsidRPr="005C1085">
              <w:rPr>
                <w:b/>
                <w:bCs/>
                <w:i/>
                <w:iCs/>
                <w:color w:val="FFFFFF"/>
              </w:rPr>
              <w:t>Change</w:t>
            </w:r>
          </w:p>
        </w:tc>
        <w:tc>
          <w:tcPr>
            <w:tcW w:w="1763" w:type="dxa"/>
            <w:shd w:val="clear" w:color="auto" w:fill="000000" w:themeFill="text1"/>
          </w:tcPr>
          <w:p w:rsidR="0073118D" w:rsidRPr="005C1085" w:rsidRDefault="0073118D" w:rsidP="00A70D04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>Who Is Impacted?</w:t>
            </w:r>
          </w:p>
        </w:tc>
        <w:tc>
          <w:tcPr>
            <w:tcW w:w="3003" w:type="dxa"/>
            <w:shd w:val="clear" w:color="auto" w:fill="000000" w:themeFill="text1"/>
          </w:tcPr>
          <w:p w:rsidR="0073118D" w:rsidRPr="005C1085" w:rsidRDefault="0073118D" w:rsidP="00A70D04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>How Impacted?</w:t>
            </w:r>
          </w:p>
        </w:tc>
        <w:tc>
          <w:tcPr>
            <w:tcW w:w="1835" w:type="dxa"/>
            <w:shd w:val="clear" w:color="auto" w:fill="000000" w:themeFill="text1"/>
          </w:tcPr>
          <w:p w:rsidR="0073118D" w:rsidRPr="005C1085" w:rsidRDefault="0073118D" w:rsidP="00A70D04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>Procedure Change?</w:t>
            </w:r>
          </w:p>
        </w:tc>
        <w:tc>
          <w:tcPr>
            <w:tcW w:w="2605" w:type="dxa"/>
            <w:shd w:val="clear" w:color="auto" w:fill="000000" w:themeFill="text1"/>
          </w:tcPr>
          <w:p w:rsidR="0073118D" w:rsidRPr="005C1085" w:rsidRDefault="0073118D" w:rsidP="00A70D04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>Implementation Challenge(s)?</w:t>
            </w:r>
          </w:p>
        </w:tc>
        <w:tc>
          <w:tcPr>
            <w:tcW w:w="2784" w:type="dxa"/>
            <w:shd w:val="clear" w:color="auto" w:fill="000000" w:themeFill="text1"/>
          </w:tcPr>
          <w:p w:rsidR="0073118D" w:rsidRPr="005C1085" w:rsidRDefault="0073118D" w:rsidP="0073118D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>Ways to Address Challenge(s) – Solution?</w:t>
            </w:r>
          </w:p>
        </w:tc>
      </w:tr>
      <w:tr w:rsidR="0073118D" w:rsidTr="009267A1">
        <w:tc>
          <w:tcPr>
            <w:tcW w:w="2626" w:type="dxa"/>
          </w:tcPr>
          <w:p w:rsidR="0073118D" w:rsidRDefault="0073118D" w:rsidP="004B1C0C"/>
          <w:p w:rsidR="0073118D" w:rsidRDefault="0073118D" w:rsidP="004B1C0C"/>
          <w:p w:rsidR="0073118D" w:rsidRDefault="0073118D" w:rsidP="004B1C0C"/>
          <w:p w:rsidR="0073118D" w:rsidRDefault="0073118D" w:rsidP="004B1C0C"/>
          <w:p w:rsidR="0073118D" w:rsidRDefault="0073118D" w:rsidP="004B1C0C"/>
        </w:tc>
        <w:tc>
          <w:tcPr>
            <w:tcW w:w="1763" w:type="dxa"/>
          </w:tcPr>
          <w:p w:rsidR="0073118D" w:rsidRDefault="0073118D" w:rsidP="004B1C0C"/>
        </w:tc>
        <w:tc>
          <w:tcPr>
            <w:tcW w:w="3003" w:type="dxa"/>
          </w:tcPr>
          <w:p w:rsidR="0073118D" w:rsidRDefault="0073118D" w:rsidP="004B1C0C"/>
        </w:tc>
        <w:tc>
          <w:tcPr>
            <w:tcW w:w="1835" w:type="dxa"/>
          </w:tcPr>
          <w:p w:rsidR="0073118D" w:rsidRDefault="0073118D" w:rsidP="004B1C0C"/>
        </w:tc>
        <w:tc>
          <w:tcPr>
            <w:tcW w:w="2605" w:type="dxa"/>
          </w:tcPr>
          <w:p w:rsidR="0073118D" w:rsidRDefault="0073118D" w:rsidP="004B1C0C"/>
        </w:tc>
        <w:tc>
          <w:tcPr>
            <w:tcW w:w="2784" w:type="dxa"/>
          </w:tcPr>
          <w:p w:rsidR="0073118D" w:rsidRDefault="0073118D" w:rsidP="004B1C0C"/>
        </w:tc>
      </w:tr>
      <w:tr w:rsidR="0073118D" w:rsidTr="009267A1">
        <w:tc>
          <w:tcPr>
            <w:tcW w:w="2626" w:type="dxa"/>
          </w:tcPr>
          <w:p w:rsidR="0073118D" w:rsidRDefault="0073118D" w:rsidP="004B1C0C"/>
          <w:p w:rsidR="0073118D" w:rsidRDefault="0073118D" w:rsidP="004B1C0C"/>
          <w:p w:rsidR="0073118D" w:rsidRDefault="0073118D" w:rsidP="004B1C0C"/>
          <w:p w:rsidR="0073118D" w:rsidRDefault="0073118D" w:rsidP="004B1C0C"/>
          <w:p w:rsidR="0073118D" w:rsidRDefault="0073118D" w:rsidP="004B1C0C"/>
        </w:tc>
        <w:tc>
          <w:tcPr>
            <w:tcW w:w="1763" w:type="dxa"/>
          </w:tcPr>
          <w:p w:rsidR="0073118D" w:rsidRDefault="0073118D" w:rsidP="004B1C0C"/>
        </w:tc>
        <w:tc>
          <w:tcPr>
            <w:tcW w:w="3003" w:type="dxa"/>
          </w:tcPr>
          <w:p w:rsidR="0073118D" w:rsidRDefault="0073118D" w:rsidP="004B1C0C"/>
        </w:tc>
        <w:tc>
          <w:tcPr>
            <w:tcW w:w="1835" w:type="dxa"/>
          </w:tcPr>
          <w:p w:rsidR="0073118D" w:rsidRDefault="0073118D" w:rsidP="004B1C0C"/>
        </w:tc>
        <w:tc>
          <w:tcPr>
            <w:tcW w:w="2605" w:type="dxa"/>
          </w:tcPr>
          <w:p w:rsidR="0073118D" w:rsidRDefault="0073118D" w:rsidP="004B1C0C"/>
        </w:tc>
        <w:tc>
          <w:tcPr>
            <w:tcW w:w="2784" w:type="dxa"/>
          </w:tcPr>
          <w:p w:rsidR="0073118D" w:rsidRDefault="0073118D" w:rsidP="004B1C0C"/>
        </w:tc>
      </w:tr>
      <w:tr w:rsidR="0073118D" w:rsidTr="009267A1">
        <w:tc>
          <w:tcPr>
            <w:tcW w:w="2626" w:type="dxa"/>
          </w:tcPr>
          <w:p w:rsidR="0073118D" w:rsidRDefault="0073118D" w:rsidP="004B1C0C"/>
          <w:p w:rsidR="0073118D" w:rsidRDefault="0073118D" w:rsidP="004B1C0C"/>
          <w:p w:rsidR="0073118D" w:rsidRDefault="0073118D" w:rsidP="004B1C0C"/>
          <w:p w:rsidR="0073118D" w:rsidRDefault="0073118D" w:rsidP="004B1C0C"/>
          <w:p w:rsidR="0073118D" w:rsidRDefault="0073118D" w:rsidP="004B1C0C"/>
        </w:tc>
        <w:tc>
          <w:tcPr>
            <w:tcW w:w="1763" w:type="dxa"/>
          </w:tcPr>
          <w:p w:rsidR="0073118D" w:rsidRDefault="0073118D" w:rsidP="004B1C0C"/>
        </w:tc>
        <w:tc>
          <w:tcPr>
            <w:tcW w:w="3003" w:type="dxa"/>
          </w:tcPr>
          <w:p w:rsidR="0073118D" w:rsidRDefault="0073118D" w:rsidP="004B1C0C"/>
        </w:tc>
        <w:tc>
          <w:tcPr>
            <w:tcW w:w="1835" w:type="dxa"/>
          </w:tcPr>
          <w:p w:rsidR="0073118D" w:rsidRDefault="0073118D" w:rsidP="004B1C0C"/>
        </w:tc>
        <w:tc>
          <w:tcPr>
            <w:tcW w:w="2605" w:type="dxa"/>
          </w:tcPr>
          <w:p w:rsidR="0073118D" w:rsidRDefault="0073118D" w:rsidP="004B1C0C"/>
        </w:tc>
        <w:tc>
          <w:tcPr>
            <w:tcW w:w="2784" w:type="dxa"/>
          </w:tcPr>
          <w:p w:rsidR="0073118D" w:rsidRDefault="0073118D" w:rsidP="004B1C0C"/>
        </w:tc>
      </w:tr>
      <w:tr w:rsidR="0073118D" w:rsidTr="009267A1">
        <w:tc>
          <w:tcPr>
            <w:tcW w:w="2626" w:type="dxa"/>
          </w:tcPr>
          <w:p w:rsidR="0073118D" w:rsidRDefault="0073118D" w:rsidP="004B1C0C"/>
          <w:p w:rsidR="0073118D" w:rsidRDefault="0073118D" w:rsidP="004B1C0C"/>
          <w:p w:rsidR="0073118D" w:rsidRDefault="0073118D" w:rsidP="004B1C0C"/>
          <w:p w:rsidR="0073118D" w:rsidRDefault="0073118D" w:rsidP="004B1C0C"/>
          <w:p w:rsidR="0073118D" w:rsidRDefault="0073118D" w:rsidP="004B1C0C"/>
        </w:tc>
        <w:tc>
          <w:tcPr>
            <w:tcW w:w="1763" w:type="dxa"/>
          </w:tcPr>
          <w:p w:rsidR="0073118D" w:rsidRDefault="0073118D" w:rsidP="004B1C0C"/>
        </w:tc>
        <w:tc>
          <w:tcPr>
            <w:tcW w:w="3003" w:type="dxa"/>
          </w:tcPr>
          <w:p w:rsidR="0073118D" w:rsidRDefault="0073118D" w:rsidP="004B1C0C"/>
        </w:tc>
        <w:tc>
          <w:tcPr>
            <w:tcW w:w="1835" w:type="dxa"/>
          </w:tcPr>
          <w:p w:rsidR="0073118D" w:rsidRDefault="0073118D" w:rsidP="004B1C0C"/>
        </w:tc>
        <w:tc>
          <w:tcPr>
            <w:tcW w:w="2605" w:type="dxa"/>
          </w:tcPr>
          <w:p w:rsidR="0073118D" w:rsidRDefault="0073118D" w:rsidP="004B1C0C"/>
        </w:tc>
        <w:tc>
          <w:tcPr>
            <w:tcW w:w="2784" w:type="dxa"/>
          </w:tcPr>
          <w:p w:rsidR="0073118D" w:rsidRDefault="0073118D" w:rsidP="004B1C0C"/>
        </w:tc>
      </w:tr>
    </w:tbl>
    <w:p w:rsidR="003504C9" w:rsidRDefault="003504C9" w:rsidP="004B1C0C"/>
    <w:sectPr w:rsidR="003504C9" w:rsidSect="005D50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8"/>
    <w:rsid w:val="00164095"/>
    <w:rsid w:val="001A13B8"/>
    <w:rsid w:val="002B6A82"/>
    <w:rsid w:val="003504C9"/>
    <w:rsid w:val="00362060"/>
    <w:rsid w:val="0038235A"/>
    <w:rsid w:val="003B76B8"/>
    <w:rsid w:val="00471D21"/>
    <w:rsid w:val="004B1C0C"/>
    <w:rsid w:val="004B4075"/>
    <w:rsid w:val="004B573B"/>
    <w:rsid w:val="005C1085"/>
    <w:rsid w:val="005D50B8"/>
    <w:rsid w:val="00612507"/>
    <w:rsid w:val="0061307E"/>
    <w:rsid w:val="006436B7"/>
    <w:rsid w:val="006B47C4"/>
    <w:rsid w:val="006D3B54"/>
    <w:rsid w:val="006E3B70"/>
    <w:rsid w:val="00725E03"/>
    <w:rsid w:val="0073118D"/>
    <w:rsid w:val="00782C44"/>
    <w:rsid w:val="007D4F0C"/>
    <w:rsid w:val="00883D8C"/>
    <w:rsid w:val="008B7A0D"/>
    <w:rsid w:val="008F76F8"/>
    <w:rsid w:val="009267A1"/>
    <w:rsid w:val="009B6891"/>
    <w:rsid w:val="00A21101"/>
    <w:rsid w:val="00A82EC5"/>
    <w:rsid w:val="00AA29FA"/>
    <w:rsid w:val="00AA5BCF"/>
    <w:rsid w:val="00AB4B64"/>
    <w:rsid w:val="00B80E09"/>
    <w:rsid w:val="00BE2C3B"/>
    <w:rsid w:val="00C227C9"/>
    <w:rsid w:val="00C25387"/>
    <w:rsid w:val="00C5592C"/>
    <w:rsid w:val="00CA56DF"/>
    <w:rsid w:val="00CF332F"/>
    <w:rsid w:val="00D33FCE"/>
    <w:rsid w:val="00DC4944"/>
    <w:rsid w:val="00E14681"/>
    <w:rsid w:val="00E81AFF"/>
    <w:rsid w:val="00EE36E4"/>
    <w:rsid w:val="00EF5812"/>
    <w:rsid w:val="00F1673A"/>
    <w:rsid w:val="00F75F93"/>
    <w:rsid w:val="00F94571"/>
    <w:rsid w:val="00F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0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F16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50B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16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0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F16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50B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16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Changes Identification Worksheet – Faculty Workload   Campus:  Hostos CC          Name:  __________________________</vt:lpstr>
    </vt:vector>
  </TitlesOfParts>
  <Company>Deloitte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Changes Identification Worksheet</dc:title>
  <cp:lastModifiedBy>Jim Russell</cp:lastModifiedBy>
  <cp:revision>2</cp:revision>
  <cp:lastPrinted>2009-09-08T19:12:00Z</cp:lastPrinted>
  <dcterms:created xsi:type="dcterms:W3CDTF">2013-10-11T19:42:00Z</dcterms:created>
  <dcterms:modified xsi:type="dcterms:W3CDTF">2013-10-11T19:42:00Z</dcterms:modified>
</cp:coreProperties>
</file>