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7DA8" w14:textId="77777777" w:rsidR="00774458" w:rsidRDefault="00774458" w:rsidP="00F158D4">
      <w:pPr>
        <w:pStyle w:val="Title"/>
        <w:rPr>
          <w:rFonts w:asciiTheme="minorHAnsi" w:hAnsiTheme="minorHAnsi"/>
        </w:rPr>
      </w:pPr>
      <w:bookmarkStart w:id="0" w:name="_GoBack"/>
      <w:bookmarkEnd w:id="0"/>
    </w:p>
    <w:p w14:paraId="024D7DA9" w14:textId="77777777" w:rsidR="002D1707" w:rsidRDefault="004A687E" w:rsidP="00F158D4">
      <w:pPr>
        <w:pStyle w:val="Title"/>
        <w:rPr>
          <w:rFonts w:asciiTheme="minorHAnsi" w:hAnsiTheme="minorHAnsi"/>
        </w:rPr>
      </w:pPr>
      <w:r w:rsidRPr="00F158D4">
        <w:rPr>
          <w:rFonts w:asciiTheme="minorHAnsi" w:hAnsiTheme="minorHAnsi"/>
        </w:rPr>
        <w:t>S</w:t>
      </w:r>
      <w:r w:rsidR="00AB439F">
        <w:rPr>
          <w:rFonts w:asciiTheme="minorHAnsi" w:hAnsiTheme="minorHAnsi"/>
        </w:rPr>
        <w:t>tate of Illinois</w:t>
      </w:r>
    </w:p>
    <w:p w14:paraId="024D7DAA" w14:textId="77777777" w:rsidR="00AB439F" w:rsidRPr="00AB439F" w:rsidRDefault="00AB439F" w:rsidP="00AB439F"/>
    <w:p w14:paraId="024D7DAB" w14:textId="77777777" w:rsidR="00AB439F" w:rsidRDefault="002D1707" w:rsidP="00F158D4">
      <w:pPr>
        <w:pStyle w:val="Title"/>
        <w:rPr>
          <w:rFonts w:asciiTheme="minorHAnsi" w:hAnsiTheme="minorHAnsi"/>
        </w:rPr>
      </w:pPr>
      <w:r w:rsidRPr="00F158D4">
        <w:rPr>
          <w:rFonts w:asciiTheme="minorHAnsi" w:hAnsiTheme="minorHAnsi"/>
        </w:rPr>
        <w:t>P</w:t>
      </w:r>
      <w:r w:rsidR="00AB439F">
        <w:rPr>
          <w:rFonts w:asciiTheme="minorHAnsi" w:hAnsiTheme="minorHAnsi"/>
        </w:rPr>
        <w:t>ublic Institutions of</w:t>
      </w:r>
    </w:p>
    <w:p w14:paraId="024D7DAC" w14:textId="77777777" w:rsidR="002D1707" w:rsidRPr="00F158D4" w:rsidRDefault="00AB439F" w:rsidP="00F158D4">
      <w:pPr>
        <w:pStyle w:val="Title"/>
        <w:rPr>
          <w:rFonts w:asciiTheme="minorHAnsi" w:hAnsiTheme="minorHAnsi"/>
        </w:rPr>
      </w:pPr>
      <w:r>
        <w:rPr>
          <w:rFonts w:asciiTheme="minorHAnsi" w:hAnsiTheme="minorHAnsi"/>
        </w:rPr>
        <w:t>Higher Education</w:t>
      </w:r>
    </w:p>
    <w:p w14:paraId="024D7DAD" w14:textId="77777777" w:rsidR="00201537" w:rsidRPr="00F158D4" w:rsidRDefault="00201537" w:rsidP="00F158D4">
      <w:pPr>
        <w:pStyle w:val="Title"/>
        <w:rPr>
          <w:rFonts w:asciiTheme="minorHAnsi" w:hAnsiTheme="minorHAnsi"/>
        </w:rPr>
      </w:pPr>
    </w:p>
    <w:p w14:paraId="024D7DAE" w14:textId="77777777" w:rsidR="002D1707" w:rsidRPr="00F158D4" w:rsidRDefault="002D1707" w:rsidP="00F158D4">
      <w:pPr>
        <w:pStyle w:val="Title"/>
        <w:rPr>
          <w:rFonts w:asciiTheme="minorHAnsi" w:hAnsiTheme="minorHAnsi"/>
        </w:rPr>
      </w:pPr>
      <w:r w:rsidRPr="00F158D4">
        <w:rPr>
          <w:rFonts w:asciiTheme="minorHAnsi" w:hAnsiTheme="minorHAnsi"/>
        </w:rPr>
        <w:t>R</w:t>
      </w:r>
      <w:r w:rsidR="00AB439F">
        <w:rPr>
          <w:rFonts w:asciiTheme="minorHAnsi" w:hAnsiTheme="minorHAnsi"/>
        </w:rPr>
        <w:t>equest for Proposal</w:t>
      </w:r>
    </w:p>
    <w:p w14:paraId="024D7DAF" w14:textId="77777777" w:rsidR="002D1707" w:rsidRPr="00D84584" w:rsidRDefault="002D1707" w:rsidP="00C4442A">
      <w:pPr>
        <w:jc w:val="both"/>
      </w:pPr>
    </w:p>
    <w:p w14:paraId="024D7DB0" w14:textId="77777777" w:rsidR="006A76E9" w:rsidRPr="00D84584" w:rsidRDefault="006A76E9" w:rsidP="00C4442A">
      <w:pPr>
        <w:jc w:val="both"/>
      </w:pPr>
    </w:p>
    <w:p w14:paraId="024D7DB1" w14:textId="77777777" w:rsidR="006A76E9" w:rsidRPr="00D84584" w:rsidRDefault="006A76E9" w:rsidP="00C4442A">
      <w:pPr>
        <w:jc w:val="both"/>
      </w:pPr>
    </w:p>
    <w:p w14:paraId="024D7DB2" w14:textId="77777777" w:rsidR="006A76E9" w:rsidRPr="00D84584" w:rsidRDefault="006A76E9" w:rsidP="00C4442A">
      <w:pPr>
        <w:jc w:val="both"/>
      </w:pPr>
    </w:p>
    <w:p w14:paraId="024D7DB3" w14:textId="77777777" w:rsidR="006A76E9" w:rsidRPr="00D84584" w:rsidRDefault="006A76E9" w:rsidP="00C4442A">
      <w:pPr>
        <w:jc w:val="both"/>
      </w:pPr>
    </w:p>
    <w:p w14:paraId="024D7DB4" w14:textId="77777777" w:rsidR="006A76E9" w:rsidRPr="00D84584" w:rsidRDefault="00DE2A96" w:rsidP="00DE2A96">
      <w:pPr>
        <w:jc w:val="center"/>
      </w:pPr>
      <w:r>
        <w:rPr>
          <w:noProof/>
        </w:rPr>
        <w:drawing>
          <wp:inline distT="0" distB="0" distL="0" distR="0" wp14:anchorId="024D8711" wp14:editId="024D8712">
            <wp:extent cx="5425440" cy="1638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425440" cy="1638300"/>
                    </a:xfrm>
                    <a:prstGeom prst="rect">
                      <a:avLst/>
                    </a:prstGeom>
                  </pic:spPr>
                </pic:pic>
              </a:graphicData>
            </a:graphic>
          </wp:inline>
        </w:drawing>
      </w:r>
    </w:p>
    <w:p w14:paraId="024D7DB5" w14:textId="77777777" w:rsidR="006A76E9" w:rsidRPr="00D84584" w:rsidRDefault="006A76E9" w:rsidP="00C4442A">
      <w:pPr>
        <w:jc w:val="both"/>
      </w:pPr>
    </w:p>
    <w:p w14:paraId="024D7DB6" w14:textId="77777777" w:rsidR="006A76E9" w:rsidRPr="00D84584" w:rsidRDefault="006A76E9" w:rsidP="00C4442A">
      <w:pPr>
        <w:jc w:val="both"/>
      </w:pPr>
    </w:p>
    <w:p w14:paraId="024D7DB7" w14:textId="77777777" w:rsidR="006A76E9" w:rsidRPr="00D84584" w:rsidRDefault="006A76E9" w:rsidP="00C4442A">
      <w:pPr>
        <w:jc w:val="both"/>
      </w:pPr>
    </w:p>
    <w:p w14:paraId="024D7DB8" w14:textId="77777777" w:rsidR="006A76E9" w:rsidRPr="00D84584" w:rsidRDefault="006A76E9" w:rsidP="00C4442A">
      <w:pPr>
        <w:jc w:val="both"/>
      </w:pPr>
    </w:p>
    <w:p w14:paraId="024D7DB9" w14:textId="77777777" w:rsidR="006A76E9" w:rsidRPr="00D84584" w:rsidRDefault="006A76E9" w:rsidP="00C4442A">
      <w:pPr>
        <w:jc w:val="both"/>
      </w:pPr>
    </w:p>
    <w:p w14:paraId="024D7DBA" w14:textId="77777777" w:rsidR="006A76E9" w:rsidRPr="00D84584" w:rsidRDefault="006A76E9" w:rsidP="00C4442A">
      <w:pPr>
        <w:jc w:val="both"/>
      </w:pPr>
    </w:p>
    <w:p w14:paraId="024D7DBB" w14:textId="77777777" w:rsidR="006A76E9" w:rsidRPr="00D84584" w:rsidRDefault="006A76E9" w:rsidP="00C4442A">
      <w:pPr>
        <w:jc w:val="both"/>
      </w:pPr>
    </w:p>
    <w:p w14:paraId="024D7DBC" w14:textId="77777777" w:rsidR="006A76E9" w:rsidRPr="00D84584" w:rsidRDefault="006A76E9" w:rsidP="00C4442A">
      <w:pPr>
        <w:jc w:val="both"/>
      </w:pPr>
    </w:p>
    <w:p w14:paraId="024D7DBD" w14:textId="77777777" w:rsidR="006A76E9" w:rsidRPr="00D84584" w:rsidRDefault="006A76E9" w:rsidP="00C4442A">
      <w:pPr>
        <w:jc w:val="both"/>
      </w:pPr>
    </w:p>
    <w:p w14:paraId="024D7DBE" w14:textId="77777777" w:rsidR="006A76E9" w:rsidRPr="00D84584" w:rsidRDefault="006A76E9" w:rsidP="00C4442A">
      <w:pPr>
        <w:jc w:val="both"/>
      </w:pPr>
    </w:p>
    <w:p w14:paraId="024D7DBF" w14:textId="77777777" w:rsidR="002D1707" w:rsidRPr="00D84584" w:rsidRDefault="002D1707" w:rsidP="00C4442A">
      <w:pPr>
        <w:jc w:val="both"/>
      </w:pPr>
    </w:p>
    <w:p w14:paraId="024D7DC0" w14:textId="77777777" w:rsidR="002D1707" w:rsidRPr="00D84584" w:rsidRDefault="002D1707" w:rsidP="00C4442A">
      <w:pPr>
        <w:jc w:val="both"/>
      </w:pPr>
    </w:p>
    <w:p w14:paraId="024D7DC1" w14:textId="77777777" w:rsidR="002D1707" w:rsidRPr="00D84584" w:rsidRDefault="002D1707" w:rsidP="00C4442A">
      <w:pPr>
        <w:jc w:val="both"/>
      </w:pPr>
    </w:p>
    <w:p w14:paraId="024D7DC2" w14:textId="77777777" w:rsidR="002D1707" w:rsidRPr="00D84584" w:rsidRDefault="002D1707" w:rsidP="00C4442A">
      <w:pPr>
        <w:jc w:val="both"/>
      </w:pPr>
    </w:p>
    <w:p w14:paraId="024D7DC3" w14:textId="77777777" w:rsidR="00CB75D8" w:rsidRPr="00800A7E" w:rsidRDefault="00E81773" w:rsidP="00C4442A">
      <w:pPr>
        <w:jc w:val="center"/>
        <w:rPr>
          <w:b/>
          <w:sz w:val="48"/>
          <w:szCs w:val="48"/>
        </w:rPr>
      </w:pPr>
      <w:sdt>
        <w:sdtPr>
          <w:rPr>
            <w:b/>
            <w:sz w:val="48"/>
            <w:szCs w:val="48"/>
          </w:rPr>
          <w:alias w:val="Title"/>
          <w:tag w:val=""/>
          <w:id w:val="331887258"/>
          <w:placeholder>
            <w:docPart w:val="D7F1333CDE154DDF8DC9C30EB6A1F2D6"/>
          </w:placeholder>
          <w:dataBinding w:prefixMappings="xmlns:ns0='http://purl.org/dc/elements/1.1/' xmlns:ns1='http://schemas.openxmlformats.org/package/2006/metadata/core-properties' " w:xpath="/ns1:coreProperties[1]/ns0:title[1]" w:storeItemID="{6C3C8BC8-F283-45AE-878A-BAB7291924A1}"/>
          <w:text/>
        </w:sdtPr>
        <w:sdtEndPr/>
        <w:sdtContent>
          <w:r w:rsidR="00C6318E">
            <w:rPr>
              <w:b/>
              <w:sz w:val="48"/>
              <w:szCs w:val="48"/>
            </w:rPr>
            <w:t>Campus-Wide IT Service Management (ITSM) Solution</w:t>
          </w:r>
        </w:sdtContent>
      </w:sdt>
    </w:p>
    <w:p w14:paraId="024D7DC4" w14:textId="77777777" w:rsidR="00081926" w:rsidRPr="00493054" w:rsidRDefault="00E81773" w:rsidP="00C4442A">
      <w:pPr>
        <w:jc w:val="center"/>
        <w:rPr>
          <w:i/>
          <w:sz w:val="28"/>
          <w:szCs w:val="28"/>
        </w:rPr>
      </w:pPr>
      <w:sdt>
        <w:sdtPr>
          <w:rPr>
            <w:b/>
            <w:sz w:val="48"/>
            <w:szCs w:val="48"/>
          </w:rPr>
          <w:alias w:val="Subject"/>
          <w:tag w:val=""/>
          <w:id w:val="-1963951461"/>
          <w:placeholder>
            <w:docPart w:val="2FBBDD2C1BD14AD5AC70E07F94A7FF4B"/>
          </w:placeholder>
          <w:dataBinding w:prefixMappings="xmlns:ns0='http://purl.org/dc/elements/1.1/' xmlns:ns1='http://schemas.openxmlformats.org/package/2006/metadata/core-properties' " w:xpath="/ns1:coreProperties[1]/ns0:subject[1]" w:storeItemID="{6C3C8BC8-F283-45AE-878A-BAB7291924A1}"/>
          <w:text/>
        </w:sdtPr>
        <w:sdtEndPr/>
        <w:sdtContent>
          <w:r w:rsidR="005B6FEA">
            <w:rPr>
              <w:b/>
              <w:sz w:val="48"/>
              <w:szCs w:val="48"/>
            </w:rPr>
            <w:t>RFP # ER0829</w:t>
          </w:r>
          <w:r w:rsidR="00800A7E" w:rsidRPr="00800A7E">
            <w:rPr>
              <w:b/>
              <w:sz w:val="48"/>
              <w:szCs w:val="48"/>
            </w:rPr>
            <w:t>13</w:t>
          </w:r>
        </w:sdtContent>
      </w:sdt>
    </w:p>
    <w:p w14:paraId="024D7DC5" w14:textId="77777777" w:rsidR="002D1707" w:rsidRPr="00D84584" w:rsidRDefault="002D1707" w:rsidP="00C4442A">
      <w:pPr>
        <w:jc w:val="both"/>
      </w:pPr>
    </w:p>
    <w:p w14:paraId="024D7DC6" w14:textId="77777777" w:rsidR="002D1707" w:rsidRPr="00D84584" w:rsidRDefault="002D1707" w:rsidP="00C4442A">
      <w:pPr>
        <w:jc w:val="both"/>
      </w:pPr>
    </w:p>
    <w:p w14:paraId="024D7DC7" w14:textId="77777777" w:rsidR="002D1707" w:rsidRPr="00D84584" w:rsidRDefault="002D1707" w:rsidP="00C4442A">
      <w:pPr>
        <w:jc w:val="both"/>
        <w:sectPr w:rsidR="002D1707" w:rsidRPr="00D84584" w:rsidSect="00D32F12">
          <w:headerReference w:type="even" r:id="rId15"/>
          <w:footerReference w:type="even" r:id="rId16"/>
          <w:footerReference w:type="default" r:id="rId17"/>
          <w:footerReference w:type="first" r:id="rId18"/>
          <w:type w:val="continuous"/>
          <w:pgSz w:w="12240" w:h="15840"/>
          <w:pgMar w:top="720" w:right="720" w:bottom="720" w:left="720" w:header="720" w:footer="720" w:gutter="0"/>
          <w:pgNumType w:start="1"/>
          <w:cols w:space="720"/>
          <w:titlePg/>
          <w:docGrid w:linePitch="360"/>
        </w:sectPr>
      </w:pPr>
    </w:p>
    <w:p w14:paraId="024D7DC8" w14:textId="77777777" w:rsidR="00624302" w:rsidRPr="00D84584" w:rsidRDefault="00624302" w:rsidP="00C4442A">
      <w:pPr>
        <w:jc w:val="both"/>
        <w:rPr>
          <w:szCs w:val="20"/>
        </w:rPr>
      </w:pPr>
    </w:p>
    <w:p w14:paraId="024D7DC9" w14:textId="77777777" w:rsidR="008064CB" w:rsidRPr="00D84584" w:rsidRDefault="005D6034" w:rsidP="00C4442A">
      <w:pPr>
        <w:jc w:val="both"/>
        <w:rPr>
          <w:szCs w:val="20"/>
        </w:rPr>
      </w:pPr>
      <w:r w:rsidRPr="005D6034">
        <w:rPr>
          <w:szCs w:val="20"/>
        </w:rPr>
        <w:t>The</w:t>
      </w:r>
      <w:r>
        <w:rPr>
          <w:i/>
          <w:szCs w:val="20"/>
        </w:rPr>
        <w:t xml:space="preserve"> </w:t>
      </w:r>
      <w:r w:rsidR="001850D7">
        <w:rPr>
          <w:szCs w:val="20"/>
        </w:rPr>
        <w:t>Board of Trustees of Illinois State University</w:t>
      </w:r>
      <w:r w:rsidR="00E71D8B" w:rsidRPr="00D84584">
        <w:rPr>
          <w:szCs w:val="20"/>
        </w:rPr>
        <w:t xml:space="preserve"> </w:t>
      </w:r>
      <w:r w:rsidR="008064CB" w:rsidRPr="00D84584">
        <w:rPr>
          <w:szCs w:val="20"/>
        </w:rPr>
        <w:t>(</w:t>
      </w:r>
      <w:r w:rsidR="00C501B8" w:rsidRPr="00D84584">
        <w:rPr>
          <w:szCs w:val="20"/>
        </w:rPr>
        <w:t>“University”</w:t>
      </w:r>
      <w:r w:rsidR="008064CB" w:rsidRPr="00D84584">
        <w:rPr>
          <w:szCs w:val="20"/>
        </w:rPr>
        <w:t>) request</w:t>
      </w:r>
      <w:r w:rsidR="00893512" w:rsidRPr="00D84584">
        <w:rPr>
          <w:szCs w:val="20"/>
        </w:rPr>
        <w:t>s</w:t>
      </w:r>
      <w:r w:rsidR="008064CB" w:rsidRPr="00D84584">
        <w:rPr>
          <w:szCs w:val="20"/>
        </w:rPr>
        <w:t xml:space="preserve"> </w:t>
      </w:r>
      <w:r w:rsidR="00593EC8" w:rsidRPr="00D84584">
        <w:rPr>
          <w:szCs w:val="20"/>
        </w:rPr>
        <w:t>proposals</w:t>
      </w:r>
      <w:r w:rsidR="008064CB" w:rsidRPr="00D84584">
        <w:rPr>
          <w:szCs w:val="20"/>
        </w:rPr>
        <w:t xml:space="preserve"> from responsible vendors to meet </w:t>
      </w:r>
      <w:r w:rsidR="00E7403A" w:rsidRPr="00D84584">
        <w:rPr>
          <w:szCs w:val="20"/>
        </w:rPr>
        <w:t>it</w:t>
      </w:r>
      <w:r w:rsidR="00E7403A">
        <w:rPr>
          <w:szCs w:val="20"/>
        </w:rPr>
        <w:t>s</w:t>
      </w:r>
      <w:r w:rsidR="008064CB" w:rsidRPr="00D84584">
        <w:rPr>
          <w:szCs w:val="20"/>
        </w:rPr>
        <w:t xml:space="preserve"> needs. </w:t>
      </w:r>
      <w:r w:rsidR="00C501B8" w:rsidRPr="00D84584">
        <w:rPr>
          <w:szCs w:val="20"/>
        </w:rPr>
        <w:t xml:space="preserve"> </w:t>
      </w:r>
      <w:r w:rsidR="008064CB" w:rsidRPr="00D84584">
        <w:rPr>
          <w:szCs w:val="20"/>
        </w:rPr>
        <w:t>A brief description is set forth below, with detailed requirements in subsequent sections of this solicitation.</w:t>
      </w:r>
      <w:r w:rsidR="001E41E0" w:rsidRPr="00D84584">
        <w:rPr>
          <w:szCs w:val="20"/>
        </w:rPr>
        <w:t xml:space="preserve"> </w:t>
      </w:r>
      <w:r w:rsidR="008064CB" w:rsidRPr="00D84584">
        <w:rPr>
          <w:szCs w:val="20"/>
        </w:rPr>
        <w:t xml:space="preserve"> If </w:t>
      </w:r>
      <w:r>
        <w:rPr>
          <w:szCs w:val="20"/>
        </w:rPr>
        <w:t xml:space="preserve">you are </w:t>
      </w:r>
      <w:r w:rsidR="008064CB" w:rsidRPr="00D84584">
        <w:rPr>
          <w:szCs w:val="20"/>
        </w:rPr>
        <w:t xml:space="preserve">interested and able to meet these requirements, the </w:t>
      </w:r>
      <w:r w:rsidR="000F188F" w:rsidRPr="00D84584">
        <w:rPr>
          <w:szCs w:val="20"/>
        </w:rPr>
        <w:t xml:space="preserve">University </w:t>
      </w:r>
      <w:r w:rsidR="008064CB" w:rsidRPr="00D84584">
        <w:rPr>
          <w:szCs w:val="20"/>
        </w:rPr>
        <w:t>appreciate</w:t>
      </w:r>
      <w:r w:rsidR="00893512" w:rsidRPr="00D84584">
        <w:rPr>
          <w:szCs w:val="20"/>
        </w:rPr>
        <w:t>s</w:t>
      </w:r>
      <w:r w:rsidR="008064CB" w:rsidRPr="00D84584">
        <w:rPr>
          <w:szCs w:val="20"/>
        </w:rPr>
        <w:t xml:space="preserve"> and welcome</w:t>
      </w:r>
      <w:r w:rsidR="00893512" w:rsidRPr="00D84584">
        <w:rPr>
          <w:szCs w:val="20"/>
        </w:rPr>
        <w:t>s</w:t>
      </w:r>
      <w:r w:rsidR="008064CB" w:rsidRPr="00D84584">
        <w:rPr>
          <w:szCs w:val="20"/>
        </w:rPr>
        <w:t xml:space="preserve"> an </w:t>
      </w:r>
      <w:r w:rsidR="00C62D76">
        <w:rPr>
          <w:szCs w:val="20"/>
        </w:rPr>
        <w:t>Offer</w:t>
      </w:r>
      <w:r w:rsidR="008064CB" w:rsidRPr="00D84584">
        <w:rPr>
          <w:szCs w:val="20"/>
        </w:rPr>
        <w:t>.</w:t>
      </w:r>
    </w:p>
    <w:p w14:paraId="024D7DCA" w14:textId="77777777" w:rsidR="003C4EF1" w:rsidRDefault="003C4EF1" w:rsidP="00C4442A">
      <w:pPr>
        <w:jc w:val="both"/>
        <w:rPr>
          <w:szCs w:val="20"/>
        </w:rPr>
      </w:pPr>
    </w:p>
    <w:p w14:paraId="024D7DCB" w14:textId="77777777" w:rsidR="00774458" w:rsidRPr="00D84584" w:rsidRDefault="00774458" w:rsidP="00C4442A">
      <w:pPr>
        <w:jc w:val="both"/>
        <w:rPr>
          <w:szCs w:val="20"/>
        </w:rPr>
      </w:pPr>
    </w:p>
    <w:p w14:paraId="024D7DCC" w14:textId="77777777" w:rsidR="008064CB" w:rsidRPr="00D84584" w:rsidRDefault="008064CB" w:rsidP="00C4442A">
      <w:pPr>
        <w:jc w:val="both"/>
        <w:rPr>
          <w:b/>
          <w:szCs w:val="20"/>
        </w:rPr>
      </w:pPr>
      <w:r w:rsidRPr="00800A7E">
        <w:rPr>
          <w:b/>
          <w:szCs w:val="20"/>
        </w:rPr>
        <w:t>Brief Description:</w:t>
      </w:r>
    </w:p>
    <w:p w14:paraId="024D7DCD" w14:textId="77777777" w:rsidR="008F20F9" w:rsidRPr="00D84584" w:rsidRDefault="008F20F9" w:rsidP="00C4442A">
      <w:pPr>
        <w:jc w:val="both"/>
        <w:rPr>
          <w:szCs w:val="20"/>
        </w:rPr>
      </w:pPr>
    </w:p>
    <w:p w14:paraId="024D7DCE" w14:textId="77777777" w:rsidR="00C6318E" w:rsidRPr="006540A7" w:rsidRDefault="00C6318E" w:rsidP="00C6318E">
      <w:pPr>
        <w:pStyle w:val="NormalWeb"/>
        <w:rPr>
          <w:rFonts w:asciiTheme="minorHAnsi" w:hAnsiTheme="minorHAnsi" w:cstheme="minorHAnsi"/>
          <w:sz w:val="20"/>
          <w:szCs w:val="20"/>
        </w:rPr>
      </w:pPr>
      <w:r w:rsidRPr="006540A7">
        <w:rPr>
          <w:rFonts w:asciiTheme="minorHAnsi" w:hAnsiTheme="minorHAnsi" w:cstheme="minorHAnsi"/>
          <w:sz w:val="20"/>
          <w:szCs w:val="20"/>
        </w:rPr>
        <w:t>Illinois State University is seeking an</w:t>
      </w:r>
      <w:r>
        <w:rPr>
          <w:rFonts w:asciiTheme="minorHAnsi" w:hAnsiTheme="minorHAnsi" w:cstheme="minorHAnsi"/>
          <w:sz w:val="20"/>
          <w:szCs w:val="20"/>
        </w:rPr>
        <w:t xml:space="preserve"> Information Technology Infrastructure Library (ITIL) </w:t>
      </w:r>
      <w:r w:rsidRPr="006540A7">
        <w:rPr>
          <w:rFonts w:asciiTheme="minorHAnsi" w:hAnsiTheme="minorHAnsi" w:cstheme="minorHAnsi"/>
          <w:sz w:val="20"/>
          <w:szCs w:val="20"/>
        </w:rPr>
        <w:t>compliant campus-wide</w:t>
      </w:r>
      <w:r>
        <w:rPr>
          <w:rFonts w:asciiTheme="minorHAnsi" w:hAnsiTheme="minorHAnsi" w:cstheme="minorHAnsi"/>
          <w:sz w:val="20"/>
          <w:szCs w:val="20"/>
        </w:rPr>
        <w:t xml:space="preserve"> Information Technology </w:t>
      </w:r>
      <w:r w:rsidRPr="006540A7">
        <w:rPr>
          <w:rFonts w:asciiTheme="minorHAnsi" w:hAnsiTheme="minorHAnsi" w:cstheme="minorHAnsi"/>
          <w:sz w:val="20"/>
          <w:szCs w:val="20"/>
        </w:rPr>
        <w:t>Service Management (ITSM) solution to support over 26,000 faculty, staff, and students.  The campus currently utilizes a variety of commercial and self-developed applications to manage</w:t>
      </w:r>
      <w:r>
        <w:rPr>
          <w:rFonts w:asciiTheme="minorHAnsi" w:hAnsiTheme="minorHAnsi" w:cstheme="minorHAnsi"/>
          <w:sz w:val="20"/>
          <w:szCs w:val="20"/>
        </w:rPr>
        <w:t xml:space="preserve"> Information Technology </w:t>
      </w:r>
      <w:r w:rsidRPr="006540A7">
        <w:rPr>
          <w:rFonts w:asciiTheme="minorHAnsi" w:hAnsiTheme="minorHAnsi" w:cstheme="minorHAnsi"/>
          <w:sz w:val="20"/>
          <w:szCs w:val="20"/>
        </w:rPr>
        <w:t>services and processes in multiple support units.  Our desire is to procure a full-suite solution to meet the university’s needs for IT</w:t>
      </w:r>
      <w:r>
        <w:rPr>
          <w:rFonts w:asciiTheme="minorHAnsi" w:hAnsiTheme="minorHAnsi" w:cstheme="minorHAnsi"/>
          <w:sz w:val="20"/>
          <w:szCs w:val="20"/>
        </w:rPr>
        <w:t>SM</w:t>
      </w:r>
      <w:r w:rsidRPr="006540A7">
        <w:rPr>
          <w:rFonts w:asciiTheme="minorHAnsi" w:hAnsiTheme="minorHAnsi" w:cstheme="minorHAnsi"/>
          <w:sz w:val="20"/>
          <w:szCs w:val="20"/>
        </w:rPr>
        <w:t>.  This product should assist in advancing towards greater organizational maturity in IT</w:t>
      </w:r>
      <w:r>
        <w:rPr>
          <w:rFonts w:asciiTheme="minorHAnsi" w:hAnsiTheme="minorHAnsi" w:cstheme="minorHAnsi"/>
          <w:sz w:val="20"/>
          <w:szCs w:val="20"/>
        </w:rPr>
        <w:t>SM</w:t>
      </w:r>
      <w:r w:rsidRPr="006540A7">
        <w:rPr>
          <w:rFonts w:asciiTheme="minorHAnsi" w:hAnsiTheme="minorHAnsi" w:cstheme="minorHAnsi"/>
          <w:sz w:val="20"/>
          <w:szCs w:val="20"/>
        </w:rPr>
        <w:t xml:space="preserve"> for the University through a thoughtful implementation of ITIL best practices.  The preference would be for a</w:t>
      </w:r>
      <w:r>
        <w:rPr>
          <w:rFonts w:asciiTheme="minorHAnsi" w:hAnsiTheme="minorHAnsi" w:cstheme="minorHAnsi"/>
          <w:sz w:val="20"/>
          <w:szCs w:val="20"/>
        </w:rPr>
        <w:t xml:space="preserve"> Software as a Service</w:t>
      </w:r>
      <w:r w:rsidRPr="006540A7">
        <w:rPr>
          <w:rFonts w:asciiTheme="minorHAnsi" w:hAnsiTheme="minorHAnsi" w:cstheme="minorHAnsi"/>
          <w:sz w:val="20"/>
          <w:szCs w:val="20"/>
        </w:rPr>
        <w:t xml:space="preserve"> </w:t>
      </w:r>
      <w:r w:rsidR="006A549C">
        <w:rPr>
          <w:rFonts w:asciiTheme="minorHAnsi" w:hAnsiTheme="minorHAnsi" w:cstheme="minorHAnsi"/>
          <w:sz w:val="20"/>
          <w:szCs w:val="20"/>
        </w:rPr>
        <w:t>(</w:t>
      </w:r>
      <w:r w:rsidRPr="006540A7">
        <w:rPr>
          <w:rFonts w:asciiTheme="minorHAnsi" w:hAnsiTheme="minorHAnsi" w:cstheme="minorHAnsi"/>
          <w:sz w:val="20"/>
          <w:szCs w:val="20"/>
        </w:rPr>
        <w:t>SaaS</w:t>
      </w:r>
      <w:r w:rsidR="006A549C">
        <w:rPr>
          <w:rFonts w:asciiTheme="minorHAnsi" w:hAnsiTheme="minorHAnsi" w:cstheme="minorHAnsi"/>
          <w:sz w:val="20"/>
          <w:szCs w:val="20"/>
        </w:rPr>
        <w:t>)</w:t>
      </w:r>
      <w:r w:rsidRPr="006540A7">
        <w:rPr>
          <w:rFonts w:asciiTheme="minorHAnsi" w:hAnsiTheme="minorHAnsi" w:cstheme="minorHAnsi"/>
          <w:sz w:val="20"/>
          <w:szCs w:val="20"/>
        </w:rPr>
        <w:t xml:space="preserve"> or Hybrid solution, but on-premise products will also be considered if the product’s functionality would best suit the expressed needs. </w:t>
      </w:r>
    </w:p>
    <w:tbl>
      <w:tblPr>
        <w:tblStyle w:val="TableGrid"/>
        <w:tblW w:w="0" w:type="auto"/>
        <w:tblInd w:w="1305" w:type="dxa"/>
        <w:tblLayout w:type="fixed"/>
        <w:tblLook w:val="0020" w:firstRow="1" w:lastRow="0" w:firstColumn="0" w:lastColumn="0" w:noHBand="0" w:noVBand="0"/>
      </w:tblPr>
      <w:tblGrid>
        <w:gridCol w:w="3853"/>
        <w:gridCol w:w="3853"/>
      </w:tblGrid>
      <w:tr w:rsidR="00C6318E" w:rsidRPr="006540A7" w14:paraId="024D7DD1" w14:textId="77777777" w:rsidTr="00C6318E">
        <w:trPr>
          <w:trHeight w:val="99"/>
        </w:trPr>
        <w:tc>
          <w:tcPr>
            <w:tcW w:w="3853" w:type="dxa"/>
            <w:shd w:val="clear" w:color="auto" w:fill="BFBFBF" w:themeFill="background1" w:themeFillShade="BF"/>
          </w:tcPr>
          <w:p w14:paraId="024D7DCF" w14:textId="77777777" w:rsidR="00C6318E" w:rsidRPr="006540A7" w:rsidRDefault="00C6318E" w:rsidP="00C6318E">
            <w:pPr>
              <w:autoSpaceDE w:val="0"/>
              <w:autoSpaceDN w:val="0"/>
              <w:adjustRightInd w:val="0"/>
              <w:rPr>
                <w:rFonts w:cs="Calibri"/>
                <w:color w:val="000000"/>
              </w:rPr>
            </w:pPr>
            <w:r w:rsidRPr="006540A7">
              <w:rPr>
                <w:rFonts w:cs="Calibri"/>
                <w:b/>
                <w:bCs/>
                <w:color w:val="000000"/>
              </w:rPr>
              <w:t>RFP Milestone</w:t>
            </w:r>
          </w:p>
        </w:tc>
        <w:tc>
          <w:tcPr>
            <w:tcW w:w="3853" w:type="dxa"/>
            <w:shd w:val="clear" w:color="auto" w:fill="BFBFBF" w:themeFill="background1" w:themeFillShade="BF"/>
          </w:tcPr>
          <w:p w14:paraId="024D7DD0" w14:textId="77777777" w:rsidR="00C6318E" w:rsidRPr="006540A7" w:rsidRDefault="00C6318E" w:rsidP="00C6318E">
            <w:pPr>
              <w:autoSpaceDE w:val="0"/>
              <w:autoSpaceDN w:val="0"/>
              <w:adjustRightInd w:val="0"/>
              <w:rPr>
                <w:rFonts w:cs="Calibri"/>
                <w:color w:val="000000"/>
              </w:rPr>
            </w:pPr>
            <w:r w:rsidRPr="006540A7">
              <w:rPr>
                <w:rFonts w:cs="Calibri"/>
                <w:b/>
                <w:bCs/>
                <w:color w:val="000000"/>
              </w:rPr>
              <w:t>Target Date</w:t>
            </w:r>
          </w:p>
        </w:tc>
      </w:tr>
      <w:tr w:rsidR="00C6318E" w:rsidRPr="006540A7" w14:paraId="024D7DD4" w14:textId="77777777" w:rsidTr="00C6318E">
        <w:trPr>
          <w:trHeight w:val="99"/>
        </w:trPr>
        <w:tc>
          <w:tcPr>
            <w:tcW w:w="3853" w:type="dxa"/>
          </w:tcPr>
          <w:p w14:paraId="024D7DD2" w14:textId="77777777" w:rsidR="00C6318E" w:rsidRPr="006540A7" w:rsidRDefault="00C6318E" w:rsidP="00C6318E">
            <w:pPr>
              <w:autoSpaceDE w:val="0"/>
              <w:autoSpaceDN w:val="0"/>
              <w:adjustRightInd w:val="0"/>
              <w:rPr>
                <w:rFonts w:cs="Calibri"/>
                <w:color w:val="000000"/>
              </w:rPr>
            </w:pPr>
            <w:r w:rsidRPr="006540A7">
              <w:rPr>
                <w:rFonts w:cs="Calibri"/>
                <w:color w:val="000000"/>
              </w:rPr>
              <w:t>RFP Issued</w:t>
            </w:r>
          </w:p>
        </w:tc>
        <w:tc>
          <w:tcPr>
            <w:tcW w:w="3853" w:type="dxa"/>
          </w:tcPr>
          <w:p w14:paraId="024D7DD3" w14:textId="77777777" w:rsidR="00C6318E" w:rsidRPr="006540A7" w:rsidRDefault="00C6318E" w:rsidP="00C6318E">
            <w:pPr>
              <w:autoSpaceDE w:val="0"/>
              <w:autoSpaceDN w:val="0"/>
              <w:adjustRightInd w:val="0"/>
              <w:rPr>
                <w:rFonts w:cs="Calibri"/>
                <w:color w:val="000000"/>
              </w:rPr>
            </w:pPr>
            <w:r w:rsidRPr="006540A7">
              <w:rPr>
                <w:rFonts w:cs="Calibri"/>
                <w:color w:val="000000"/>
              </w:rPr>
              <w:t>07/</w:t>
            </w:r>
            <w:r>
              <w:rPr>
                <w:rFonts w:cs="Calibri"/>
                <w:color w:val="000000"/>
              </w:rPr>
              <w:t>31</w:t>
            </w:r>
            <w:r w:rsidRPr="006540A7">
              <w:rPr>
                <w:rFonts w:cs="Calibri"/>
                <w:color w:val="000000"/>
              </w:rPr>
              <w:t>/2013</w:t>
            </w:r>
          </w:p>
        </w:tc>
      </w:tr>
      <w:tr w:rsidR="00C6318E" w:rsidRPr="006540A7" w14:paraId="024D7DD7" w14:textId="77777777" w:rsidTr="00C6318E">
        <w:trPr>
          <w:trHeight w:val="99"/>
        </w:trPr>
        <w:tc>
          <w:tcPr>
            <w:tcW w:w="3853" w:type="dxa"/>
          </w:tcPr>
          <w:p w14:paraId="024D7DD5" w14:textId="77777777" w:rsidR="00C6318E" w:rsidRPr="006540A7" w:rsidRDefault="00C6318E" w:rsidP="00C6318E">
            <w:pPr>
              <w:autoSpaceDE w:val="0"/>
              <w:autoSpaceDN w:val="0"/>
              <w:adjustRightInd w:val="0"/>
              <w:rPr>
                <w:rFonts w:cs="Calibri"/>
                <w:color w:val="000000"/>
              </w:rPr>
            </w:pPr>
            <w:r w:rsidRPr="006540A7">
              <w:rPr>
                <w:rFonts w:cs="Calibri"/>
                <w:color w:val="000000"/>
              </w:rPr>
              <w:t>Written Questions Due</w:t>
            </w:r>
          </w:p>
        </w:tc>
        <w:tc>
          <w:tcPr>
            <w:tcW w:w="3853" w:type="dxa"/>
          </w:tcPr>
          <w:p w14:paraId="024D7DD6" w14:textId="77777777" w:rsidR="00C6318E" w:rsidRPr="006540A7" w:rsidRDefault="00C6318E" w:rsidP="00C6318E">
            <w:pPr>
              <w:autoSpaceDE w:val="0"/>
              <w:autoSpaceDN w:val="0"/>
              <w:adjustRightInd w:val="0"/>
              <w:rPr>
                <w:rFonts w:cs="Calibri"/>
                <w:color w:val="000000"/>
              </w:rPr>
            </w:pPr>
            <w:r>
              <w:rPr>
                <w:rFonts w:cs="Calibri"/>
                <w:color w:val="000000"/>
              </w:rPr>
              <w:t>08</w:t>
            </w:r>
            <w:r w:rsidRPr="006540A7">
              <w:rPr>
                <w:rFonts w:cs="Calibri"/>
                <w:color w:val="000000"/>
              </w:rPr>
              <w:t>/</w:t>
            </w:r>
            <w:r>
              <w:rPr>
                <w:rFonts w:cs="Calibri"/>
                <w:color w:val="000000"/>
              </w:rPr>
              <w:t>14</w:t>
            </w:r>
            <w:r w:rsidRPr="006540A7">
              <w:rPr>
                <w:rFonts w:cs="Calibri"/>
                <w:color w:val="000000"/>
              </w:rPr>
              <w:t>/2013</w:t>
            </w:r>
          </w:p>
        </w:tc>
      </w:tr>
      <w:tr w:rsidR="00C6318E" w:rsidRPr="006540A7" w14:paraId="024D7DDA" w14:textId="77777777" w:rsidTr="00C6318E">
        <w:trPr>
          <w:trHeight w:val="99"/>
        </w:trPr>
        <w:tc>
          <w:tcPr>
            <w:tcW w:w="3853" w:type="dxa"/>
          </w:tcPr>
          <w:p w14:paraId="024D7DD8" w14:textId="77777777" w:rsidR="00C6318E" w:rsidRPr="006540A7" w:rsidRDefault="00C6318E" w:rsidP="00C6318E">
            <w:pPr>
              <w:autoSpaceDE w:val="0"/>
              <w:autoSpaceDN w:val="0"/>
              <w:adjustRightInd w:val="0"/>
              <w:rPr>
                <w:rFonts w:cs="Calibri"/>
                <w:color w:val="000000"/>
              </w:rPr>
            </w:pPr>
            <w:r w:rsidRPr="006540A7">
              <w:rPr>
                <w:rFonts w:cs="Calibri"/>
                <w:color w:val="000000"/>
              </w:rPr>
              <w:t>Response to Written Questions</w:t>
            </w:r>
          </w:p>
        </w:tc>
        <w:tc>
          <w:tcPr>
            <w:tcW w:w="3853" w:type="dxa"/>
          </w:tcPr>
          <w:p w14:paraId="024D7DD9" w14:textId="77777777" w:rsidR="00C6318E" w:rsidRPr="006540A7" w:rsidRDefault="00C6318E" w:rsidP="00C6318E">
            <w:pPr>
              <w:autoSpaceDE w:val="0"/>
              <w:autoSpaceDN w:val="0"/>
              <w:adjustRightInd w:val="0"/>
              <w:rPr>
                <w:rFonts w:cs="Calibri"/>
                <w:color w:val="000000"/>
              </w:rPr>
            </w:pPr>
            <w:r>
              <w:rPr>
                <w:rFonts w:cs="Calibri"/>
                <w:color w:val="000000"/>
              </w:rPr>
              <w:t>08/20</w:t>
            </w:r>
            <w:r w:rsidRPr="006540A7">
              <w:rPr>
                <w:rFonts w:cs="Calibri"/>
                <w:color w:val="000000"/>
              </w:rPr>
              <w:t>/2013</w:t>
            </w:r>
          </w:p>
        </w:tc>
      </w:tr>
      <w:tr w:rsidR="00C6318E" w:rsidRPr="006540A7" w14:paraId="024D7DDD" w14:textId="77777777" w:rsidTr="00C6318E">
        <w:trPr>
          <w:trHeight w:val="99"/>
        </w:trPr>
        <w:tc>
          <w:tcPr>
            <w:tcW w:w="3853" w:type="dxa"/>
          </w:tcPr>
          <w:p w14:paraId="024D7DDB" w14:textId="77777777" w:rsidR="00C6318E" w:rsidRPr="006540A7" w:rsidRDefault="00C6318E" w:rsidP="00C6318E">
            <w:pPr>
              <w:autoSpaceDE w:val="0"/>
              <w:autoSpaceDN w:val="0"/>
              <w:adjustRightInd w:val="0"/>
              <w:rPr>
                <w:rFonts w:cs="Calibri"/>
                <w:color w:val="000000"/>
              </w:rPr>
            </w:pPr>
            <w:r w:rsidRPr="006540A7">
              <w:rPr>
                <w:rFonts w:cs="Calibri"/>
                <w:color w:val="000000"/>
              </w:rPr>
              <w:t>Proposal Due</w:t>
            </w:r>
          </w:p>
        </w:tc>
        <w:tc>
          <w:tcPr>
            <w:tcW w:w="3853" w:type="dxa"/>
          </w:tcPr>
          <w:p w14:paraId="024D7DDC" w14:textId="77777777" w:rsidR="00C6318E" w:rsidRPr="006540A7" w:rsidRDefault="00C6318E" w:rsidP="00C6318E">
            <w:pPr>
              <w:autoSpaceDE w:val="0"/>
              <w:autoSpaceDN w:val="0"/>
              <w:adjustRightInd w:val="0"/>
              <w:rPr>
                <w:rFonts w:cs="Calibri"/>
                <w:color w:val="000000"/>
              </w:rPr>
            </w:pPr>
            <w:r w:rsidRPr="006540A7">
              <w:rPr>
                <w:rFonts w:cs="Calibri"/>
                <w:color w:val="000000"/>
              </w:rPr>
              <w:t>0</w:t>
            </w:r>
            <w:r>
              <w:rPr>
                <w:rFonts w:cs="Calibri"/>
                <w:color w:val="000000"/>
              </w:rPr>
              <w:t>8/29</w:t>
            </w:r>
            <w:r w:rsidRPr="006540A7">
              <w:rPr>
                <w:rFonts w:cs="Calibri"/>
                <w:color w:val="000000"/>
              </w:rPr>
              <w:t>/2013</w:t>
            </w:r>
          </w:p>
        </w:tc>
      </w:tr>
      <w:tr w:rsidR="00C6318E" w:rsidRPr="006540A7" w14:paraId="024D7DE0" w14:textId="77777777" w:rsidTr="00C6318E">
        <w:trPr>
          <w:trHeight w:val="99"/>
        </w:trPr>
        <w:tc>
          <w:tcPr>
            <w:tcW w:w="3853" w:type="dxa"/>
          </w:tcPr>
          <w:p w14:paraId="024D7DDE" w14:textId="77777777" w:rsidR="00C6318E" w:rsidRPr="006540A7" w:rsidRDefault="00C6318E" w:rsidP="00C6318E">
            <w:pPr>
              <w:autoSpaceDE w:val="0"/>
              <w:autoSpaceDN w:val="0"/>
              <w:adjustRightInd w:val="0"/>
              <w:rPr>
                <w:rFonts w:cs="Calibri"/>
                <w:color w:val="000000"/>
              </w:rPr>
            </w:pPr>
            <w:r w:rsidRPr="006540A7">
              <w:rPr>
                <w:rFonts w:cs="Calibri"/>
                <w:color w:val="000000"/>
              </w:rPr>
              <w:t>Finalists Oral Presentation / Demonstration</w:t>
            </w:r>
          </w:p>
        </w:tc>
        <w:tc>
          <w:tcPr>
            <w:tcW w:w="3853" w:type="dxa"/>
          </w:tcPr>
          <w:p w14:paraId="024D7DDF" w14:textId="77777777" w:rsidR="00C6318E" w:rsidRPr="006540A7" w:rsidRDefault="00C6318E" w:rsidP="00C6318E">
            <w:pPr>
              <w:autoSpaceDE w:val="0"/>
              <w:autoSpaceDN w:val="0"/>
              <w:adjustRightInd w:val="0"/>
              <w:rPr>
                <w:rFonts w:cs="Calibri"/>
                <w:color w:val="000000"/>
              </w:rPr>
            </w:pPr>
            <w:r>
              <w:rPr>
                <w:rFonts w:cs="Calibri"/>
                <w:color w:val="000000"/>
              </w:rPr>
              <w:t>Early September 2013</w:t>
            </w:r>
          </w:p>
        </w:tc>
      </w:tr>
      <w:tr w:rsidR="00C6318E" w:rsidRPr="005E6F14" w14:paraId="024D7DE3" w14:textId="77777777" w:rsidTr="00C6318E">
        <w:trPr>
          <w:trHeight w:val="99"/>
        </w:trPr>
        <w:tc>
          <w:tcPr>
            <w:tcW w:w="3853" w:type="dxa"/>
          </w:tcPr>
          <w:p w14:paraId="024D7DE1" w14:textId="77777777" w:rsidR="00C6318E" w:rsidRPr="006540A7" w:rsidRDefault="00C6318E" w:rsidP="00C6318E">
            <w:pPr>
              <w:autoSpaceDE w:val="0"/>
              <w:autoSpaceDN w:val="0"/>
              <w:adjustRightInd w:val="0"/>
              <w:rPr>
                <w:rFonts w:cs="Calibri"/>
                <w:color w:val="000000"/>
              </w:rPr>
            </w:pPr>
            <w:r w:rsidRPr="006540A7">
              <w:rPr>
                <w:rFonts w:cs="Calibri"/>
                <w:color w:val="000000"/>
              </w:rPr>
              <w:t>Identification of Successful Vendor</w:t>
            </w:r>
          </w:p>
        </w:tc>
        <w:tc>
          <w:tcPr>
            <w:tcW w:w="3853" w:type="dxa"/>
          </w:tcPr>
          <w:p w14:paraId="024D7DE2" w14:textId="77777777" w:rsidR="00C6318E" w:rsidRPr="006540A7" w:rsidRDefault="00C6318E" w:rsidP="00C6318E">
            <w:pPr>
              <w:autoSpaceDE w:val="0"/>
              <w:autoSpaceDN w:val="0"/>
              <w:adjustRightInd w:val="0"/>
              <w:rPr>
                <w:rFonts w:cs="Calibri"/>
                <w:color w:val="000000"/>
              </w:rPr>
            </w:pPr>
            <w:r w:rsidRPr="006540A7">
              <w:rPr>
                <w:rFonts w:cs="Calibri"/>
                <w:color w:val="000000"/>
              </w:rPr>
              <w:t>September 2013</w:t>
            </w:r>
          </w:p>
        </w:tc>
      </w:tr>
    </w:tbl>
    <w:p w14:paraId="024D7DE4" w14:textId="77777777" w:rsidR="00800A7E" w:rsidRDefault="00800A7E" w:rsidP="00800A7E">
      <w:pPr>
        <w:pStyle w:val="RFPbody1"/>
        <w:ind w:left="0"/>
        <w:rPr>
          <w:rFonts w:asciiTheme="minorHAnsi" w:hAnsiTheme="minorHAnsi" w:cstheme="minorHAnsi"/>
          <w:sz w:val="20"/>
          <w:szCs w:val="20"/>
        </w:rPr>
      </w:pPr>
    </w:p>
    <w:p w14:paraId="024D7DE5" w14:textId="77777777" w:rsidR="008F20F9" w:rsidRPr="00D84584" w:rsidRDefault="008F20F9" w:rsidP="00C4442A">
      <w:pPr>
        <w:jc w:val="both"/>
        <w:rPr>
          <w:szCs w:val="20"/>
        </w:rPr>
      </w:pPr>
    </w:p>
    <w:p w14:paraId="024D7DE6" w14:textId="77777777" w:rsidR="003C4EF1" w:rsidRPr="00D84584" w:rsidRDefault="003C4EF1" w:rsidP="00C4442A">
      <w:pPr>
        <w:jc w:val="both"/>
        <w:rPr>
          <w:szCs w:val="20"/>
        </w:rPr>
      </w:pPr>
    </w:p>
    <w:p w14:paraId="024D7DE7" w14:textId="77777777" w:rsidR="008064CB" w:rsidRPr="00D84584" w:rsidRDefault="008064CB" w:rsidP="00C4442A">
      <w:pPr>
        <w:jc w:val="both"/>
        <w:rPr>
          <w:szCs w:val="20"/>
        </w:rPr>
      </w:pPr>
      <w:r w:rsidRPr="00D84584">
        <w:rPr>
          <w:szCs w:val="20"/>
        </w:rPr>
        <w:t>Please read the entire solicitation package and submit</w:t>
      </w:r>
      <w:r w:rsidR="003B6277" w:rsidRPr="00D84584">
        <w:rPr>
          <w:szCs w:val="20"/>
        </w:rPr>
        <w:t xml:space="preserve"> your</w:t>
      </w:r>
      <w:r w:rsidRPr="00D84584">
        <w:rPr>
          <w:szCs w:val="20"/>
        </w:rPr>
        <w:t xml:space="preserve"> </w:t>
      </w:r>
      <w:r w:rsidR="00C62D76">
        <w:rPr>
          <w:szCs w:val="20"/>
        </w:rPr>
        <w:t>Offer</w:t>
      </w:r>
      <w:r w:rsidRPr="00D84584">
        <w:rPr>
          <w:szCs w:val="20"/>
        </w:rPr>
        <w:t xml:space="preserve"> in accordance with the </w:t>
      </w:r>
      <w:r w:rsidR="0031404D" w:rsidRPr="00D84584">
        <w:rPr>
          <w:szCs w:val="20"/>
        </w:rPr>
        <w:t>i</w:t>
      </w:r>
      <w:r w:rsidRPr="00D84584">
        <w:rPr>
          <w:szCs w:val="20"/>
        </w:rPr>
        <w:t xml:space="preserve">nstructions.  All forms and signature areas contained in </w:t>
      </w:r>
      <w:r w:rsidR="00556399">
        <w:rPr>
          <w:szCs w:val="20"/>
        </w:rPr>
        <w:t xml:space="preserve">the solicitation package must </w:t>
      </w:r>
      <w:r w:rsidR="005D6034">
        <w:rPr>
          <w:szCs w:val="20"/>
        </w:rPr>
        <w:t>be</w:t>
      </w:r>
      <w:r w:rsidRPr="00D84584">
        <w:rPr>
          <w:szCs w:val="20"/>
        </w:rPr>
        <w:t xml:space="preserve"> completed in full and submitted along with the technical resp</w:t>
      </w:r>
      <w:r w:rsidR="0031404D" w:rsidRPr="00D84584">
        <w:rPr>
          <w:szCs w:val="20"/>
        </w:rPr>
        <w:t>onse and price proposal which</w:t>
      </w:r>
      <w:r w:rsidRPr="00D84584">
        <w:rPr>
          <w:szCs w:val="20"/>
        </w:rPr>
        <w:t xml:space="preserve"> combined will constitute</w:t>
      </w:r>
      <w:r w:rsidR="0031404D" w:rsidRPr="00D84584">
        <w:rPr>
          <w:szCs w:val="20"/>
        </w:rPr>
        <w:t xml:space="preserve"> the </w:t>
      </w:r>
      <w:r w:rsidR="00C62D76">
        <w:rPr>
          <w:szCs w:val="20"/>
        </w:rPr>
        <w:t>Offer</w:t>
      </w:r>
      <w:r w:rsidR="0031404D" w:rsidRPr="00D84584">
        <w:rPr>
          <w:szCs w:val="20"/>
        </w:rPr>
        <w:t>.  Do not submit the i</w:t>
      </w:r>
      <w:r w:rsidRPr="00D84584">
        <w:rPr>
          <w:szCs w:val="20"/>
        </w:rPr>
        <w:t xml:space="preserve">nstructions pages with </w:t>
      </w:r>
      <w:r w:rsidR="00C62D76">
        <w:rPr>
          <w:szCs w:val="20"/>
        </w:rPr>
        <w:t>Offers</w:t>
      </w:r>
      <w:r w:rsidRPr="00D84584">
        <w:rPr>
          <w:szCs w:val="20"/>
        </w:rPr>
        <w:t xml:space="preserve">.  Vendors should keep the Instructions and a copy of </w:t>
      </w:r>
      <w:r w:rsidR="00C62D76">
        <w:rPr>
          <w:szCs w:val="20"/>
        </w:rPr>
        <w:t>Offers</w:t>
      </w:r>
      <w:r w:rsidRPr="00D84584">
        <w:rPr>
          <w:szCs w:val="20"/>
        </w:rPr>
        <w:t xml:space="preserve"> for future reference. </w:t>
      </w:r>
    </w:p>
    <w:p w14:paraId="024D7DE8" w14:textId="77777777" w:rsidR="00F76772" w:rsidRPr="00D84584" w:rsidRDefault="00F76772" w:rsidP="00C4442A">
      <w:pPr>
        <w:jc w:val="both"/>
        <w:rPr>
          <w:szCs w:val="20"/>
        </w:rPr>
      </w:pPr>
    </w:p>
    <w:p w14:paraId="024D7DE9" w14:textId="77777777" w:rsidR="007A7CEA" w:rsidRPr="00D84584" w:rsidRDefault="007A7CEA" w:rsidP="00C4442A">
      <w:pPr>
        <w:jc w:val="both"/>
        <w:rPr>
          <w:szCs w:val="20"/>
        </w:rPr>
      </w:pPr>
    </w:p>
    <w:p w14:paraId="024D7DEA" w14:textId="77777777" w:rsidR="00F76772" w:rsidRPr="00D84584" w:rsidRDefault="00F76772" w:rsidP="00C4442A">
      <w:pPr>
        <w:jc w:val="both"/>
        <w:rPr>
          <w:szCs w:val="20"/>
        </w:rPr>
      </w:pPr>
    </w:p>
    <w:p w14:paraId="024D7DEB" w14:textId="77777777" w:rsidR="0036053F" w:rsidRPr="00D84584" w:rsidRDefault="00774458" w:rsidP="00C4442A">
      <w:pPr>
        <w:jc w:val="both"/>
        <w:rPr>
          <w:szCs w:val="20"/>
        </w:rPr>
      </w:pPr>
      <w:r>
        <w:rPr>
          <w:szCs w:val="20"/>
        </w:rPr>
        <w:t>Please adhere to f</w:t>
      </w:r>
      <w:r w:rsidR="008064CB" w:rsidRPr="00D84584">
        <w:rPr>
          <w:szCs w:val="20"/>
        </w:rPr>
        <w:t xml:space="preserve">orm and </w:t>
      </w:r>
      <w:r>
        <w:rPr>
          <w:szCs w:val="20"/>
        </w:rPr>
        <w:t>c</w:t>
      </w:r>
      <w:r w:rsidR="008064CB" w:rsidRPr="00D84584">
        <w:rPr>
          <w:szCs w:val="20"/>
        </w:rPr>
        <w:t>o</w:t>
      </w:r>
      <w:r w:rsidR="0031404D" w:rsidRPr="00D84584">
        <w:rPr>
          <w:szCs w:val="20"/>
        </w:rPr>
        <w:t xml:space="preserve">ntent of </w:t>
      </w:r>
      <w:r w:rsidR="001A0381">
        <w:rPr>
          <w:szCs w:val="20"/>
        </w:rPr>
        <w:t xml:space="preserve">the </w:t>
      </w:r>
      <w:r>
        <w:rPr>
          <w:szCs w:val="20"/>
        </w:rPr>
        <w:t xml:space="preserve">Request for </w:t>
      </w:r>
      <w:r w:rsidR="0031404D" w:rsidRPr="00D84584">
        <w:rPr>
          <w:szCs w:val="20"/>
        </w:rPr>
        <w:t xml:space="preserve">Proposal requirements </w:t>
      </w:r>
      <w:r w:rsidR="008064CB" w:rsidRPr="00D84584">
        <w:rPr>
          <w:szCs w:val="20"/>
        </w:rPr>
        <w:t xml:space="preserve">or </w:t>
      </w:r>
      <w:r w:rsidR="00C62D76">
        <w:rPr>
          <w:szCs w:val="20"/>
        </w:rPr>
        <w:t>Offers</w:t>
      </w:r>
      <w:r w:rsidR="008064CB" w:rsidRPr="00D84584">
        <w:rPr>
          <w:szCs w:val="20"/>
        </w:rPr>
        <w:t xml:space="preserve"> may not be considered.</w:t>
      </w:r>
    </w:p>
    <w:p w14:paraId="024D7DEC" w14:textId="77777777" w:rsidR="008F20F9" w:rsidRPr="00D84584" w:rsidRDefault="008F20F9" w:rsidP="00C4442A">
      <w:pPr>
        <w:jc w:val="both"/>
        <w:rPr>
          <w:szCs w:val="20"/>
        </w:rPr>
      </w:pPr>
    </w:p>
    <w:p w14:paraId="024D7DED" w14:textId="77777777" w:rsidR="00841331" w:rsidRPr="00D84584" w:rsidRDefault="00841331" w:rsidP="00C4442A">
      <w:pPr>
        <w:jc w:val="both"/>
        <w:rPr>
          <w:szCs w:val="20"/>
        </w:rPr>
      </w:pPr>
    </w:p>
    <w:p w14:paraId="024D7DEE" w14:textId="77777777" w:rsidR="008F20F9" w:rsidRPr="00D84584" w:rsidRDefault="008F20F9" w:rsidP="00C4442A">
      <w:pPr>
        <w:jc w:val="both"/>
        <w:rPr>
          <w:szCs w:val="20"/>
        </w:rPr>
      </w:pPr>
    </w:p>
    <w:p w14:paraId="024D7DEF" w14:textId="77777777" w:rsidR="00782273" w:rsidRPr="00D84584" w:rsidRDefault="00782273" w:rsidP="00C4442A">
      <w:pPr>
        <w:jc w:val="both"/>
        <w:sectPr w:rsidR="00782273" w:rsidRPr="00D84584" w:rsidSect="002D1707">
          <w:headerReference w:type="first" r:id="rId19"/>
          <w:footerReference w:type="first" r:id="rId20"/>
          <w:pgSz w:w="12240" w:h="15840"/>
          <w:pgMar w:top="720" w:right="720" w:bottom="720" w:left="720" w:header="720" w:footer="720" w:gutter="0"/>
          <w:pgNumType w:start="1"/>
          <w:cols w:space="720"/>
          <w:titlePg/>
          <w:docGrid w:linePitch="360"/>
        </w:sectPr>
      </w:pPr>
    </w:p>
    <w:p w14:paraId="024D7DF0" w14:textId="77777777" w:rsidR="00893512" w:rsidRPr="00D84584" w:rsidRDefault="00893512" w:rsidP="00C4442A">
      <w:pPr>
        <w:jc w:val="both"/>
        <w:sectPr w:rsidR="00893512" w:rsidRPr="00D84584" w:rsidSect="0051549D">
          <w:headerReference w:type="even" r:id="rId21"/>
          <w:footerReference w:type="even" r:id="rId22"/>
          <w:footerReference w:type="default" r:id="rId23"/>
          <w:pgSz w:w="12240" w:h="15840"/>
          <w:pgMar w:top="720" w:right="720" w:bottom="720" w:left="720" w:header="720" w:footer="720" w:gutter="0"/>
          <w:cols w:space="720"/>
          <w:docGrid w:linePitch="360"/>
        </w:sectPr>
      </w:pPr>
    </w:p>
    <w:sdt>
      <w:sdtPr>
        <w:id w:val="1938330259"/>
        <w:docPartObj>
          <w:docPartGallery w:val="Table of Contents"/>
          <w:docPartUnique/>
        </w:docPartObj>
      </w:sdtPr>
      <w:sdtEndPr/>
      <w:sdtContent>
        <w:p w14:paraId="024D7DF1" w14:textId="77777777" w:rsidR="00F85B71" w:rsidRPr="00AB439F" w:rsidRDefault="00F85B71" w:rsidP="00D93EFA">
          <w:pPr>
            <w:tabs>
              <w:tab w:val="left" w:pos="1080"/>
            </w:tabs>
            <w:rPr>
              <w:szCs w:val="20"/>
            </w:rPr>
          </w:pPr>
          <w:r w:rsidRPr="00D84584">
            <w:rPr>
              <w:b/>
              <w:caps/>
              <w:szCs w:val="20"/>
            </w:rPr>
            <w:t>T</w:t>
          </w:r>
          <w:r w:rsidR="00AB439F">
            <w:rPr>
              <w:b/>
              <w:szCs w:val="20"/>
            </w:rPr>
            <w:t>able of Contents</w:t>
          </w:r>
        </w:p>
        <w:p w14:paraId="024D7DF2" w14:textId="77777777" w:rsidR="00F85B71" w:rsidRPr="00D84584" w:rsidRDefault="00F85B71" w:rsidP="00D93EFA">
          <w:pPr>
            <w:tabs>
              <w:tab w:val="left" w:pos="1080"/>
            </w:tabs>
            <w:rPr>
              <w:szCs w:val="20"/>
            </w:rPr>
          </w:pPr>
        </w:p>
        <w:p w14:paraId="024D7DF3" w14:textId="77777777" w:rsidR="00D469C4" w:rsidRDefault="004C4AD1">
          <w:pPr>
            <w:pStyle w:val="TOC1"/>
            <w:rPr>
              <w:sz w:val="22"/>
            </w:rPr>
          </w:pPr>
          <w:r w:rsidRPr="00D84584">
            <w:rPr>
              <w:szCs w:val="20"/>
            </w:rPr>
            <w:fldChar w:fldCharType="begin"/>
          </w:r>
          <w:r w:rsidR="00F85B71" w:rsidRPr="00D84584">
            <w:rPr>
              <w:szCs w:val="20"/>
            </w:rPr>
            <w:instrText xml:space="preserve"> TOC \o "1-3" \h \z \u </w:instrText>
          </w:r>
          <w:r w:rsidRPr="00D84584">
            <w:rPr>
              <w:szCs w:val="20"/>
            </w:rPr>
            <w:fldChar w:fldCharType="separate"/>
          </w:r>
          <w:hyperlink w:anchor="_Toc362273384" w:history="1">
            <w:r w:rsidR="00D469C4" w:rsidRPr="0055190C">
              <w:rPr>
                <w:rStyle w:val="Hyperlink"/>
              </w:rPr>
              <w:t>A.</w:t>
            </w:r>
            <w:r w:rsidR="00D469C4">
              <w:rPr>
                <w:sz w:val="22"/>
              </w:rPr>
              <w:tab/>
            </w:r>
            <w:r w:rsidR="00D469C4" w:rsidRPr="0055190C">
              <w:rPr>
                <w:rStyle w:val="Hyperlink"/>
              </w:rPr>
              <w:t>Instructions for Submitting Offers</w:t>
            </w:r>
            <w:r w:rsidR="00D469C4">
              <w:rPr>
                <w:webHidden/>
              </w:rPr>
              <w:tab/>
            </w:r>
            <w:r>
              <w:rPr>
                <w:webHidden/>
              </w:rPr>
              <w:fldChar w:fldCharType="begin"/>
            </w:r>
            <w:r w:rsidR="00D469C4">
              <w:rPr>
                <w:webHidden/>
              </w:rPr>
              <w:instrText xml:space="preserve"> PAGEREF _Toc362273384 \h </w:instrText>
            </w:r>
            <w:r>
              <w:rPr>
                <w:webHidden/>
              </w:rPr>
            </w:r>
            <w:r>
              <w:rPr>
                <w:webHidden/>
              </w:rPr>
              <w:fldChar w:fldCharType="separate"/>
            </w:r>
            <w:r w:rsidR="00B61846">
              <w:rPr>
                <w:webHidden/>
              </w:rPr>
              <w:t>4</w:t>
            </w:r>
            <w:r>
              <w:rPr>
                <w:webHidden/>
              </w:rPr>
              <w:fldChar w:fldCharType="end"/>
            </w:r>
          </w:hyperlink>
        </w:p>
        <w:p w14:paraId="024D7DF4" w14:textId="77777777" w:rsidR="00D469C4" w:rsidRDefault="00E81773">
          <w:pPr>
            <w:pStyle w:val="TOC2"/>
            <w:tabs>
              <w:tab w:val="left" w:pos="880"/>
              <w:tab w:val="right" w:leader="dot" w:pos="10790"/>
            </w:tabs>
            <w:rPr>
              <w:noProof/>
              <w:sz w:val="22"/>
            </w:rPr>
          </w:pPr>
          <w:hyperlink w:anchor="_Toc362273385" w:history="1">
            <w:r w:rsidR="00D469C4" w:rsidRPr="0055190C">
              <w:rPr>
                <w:rStyle w:val="Hyperlink"/>
                <w:noProof/>
              </w:rPr>
              <w:t>A.1</w:t>
            </w:r>
            <w:r w:rsidR="00D469C4">
              <w:rPr>
                <w:noProof/>
                <w:sz w:val="22"/>
              </w:rPr>
              <w:tab/>
            </w:r>
            <w:r w:rsidR="00D469C4" w:rsidRPr="0055190C">
              <w:rPr>
                <w:rStyle w:val="Hyperlink"/>
                <w:noProof/>
              </w:rPr>
              <w:t>Responding to the Solicitation</w:t>
            </w:r>
            <w:r w:rsidR="00D469C4">
              <w:rPr>
                <w:noProof/>
                <w:webHidden/>
              </w:rPr>
              <w:tab/>
            </w:r>
            <w:r w:rsidR="004C4AD1">
              <w:rPr>
                <w:noProof/>
                <w:webHidden/>
              </w:rPr>
              <w:fldChar w:fldCharType="begin"/>
            </w:r>
            <w:r w:rsidR="00D469C4">
              <w:rPr>
                <w:noProof/>
                <w:webHidden/>
              </w:rPr>
              <w:instrText xml:space="preserve"> PAGEREF _Toc362273385 \h </w:instrText>
            </w:r>
            <w:r w:rsidR="004C4AD1">
              <w:rPr>
                <w:noProof/>
                <w:webHidden/>
              </w:rPr>
            </w:r>
            <w:r w:rsidR="004C4AD1">
              <w:rPr>
                <w:noProof/>
                <w:webHidden/>
              </w:rPr>
              <w:fldChar w:fldCharType="separate"/>
            </w:r>
            <w:r w:rsidR="00B61846">
              <w:rPr>
                <w:noProof/>
                <w:webHidden/>
              </w:rPr>
              <w:t>4</w:t>
            </w:r>
            <w:r w:rsidR="004C4AD1">
              <w:rPr>
                <w:noProof/>
                <w:webHidden/>
              </w:rPr>
              <w:fldChar w:fldCharType="end"/>
            </w:r>
          </w:hyperlink>
        </w:p>
        <w:p w14:paraId="024D7DF5" w14:textId="77777777" w:rsidR="00D469C4" w:rsidRDefault="00E81773">
          <w:pPr>
            <w:pStyle w:val="TOC2"/>
            <w:tabs>
              <w:tab w:val="left" w:pos="880"/>
              <w:tab w:val="right" w:leader="dot" w:pos="10790"/>
            </w:tabs>
            <w:rPr>
              <w:noProof/>
              <w:sz w:val="22"/>
            </w:rPr>
          </w:pPr>
          <w:hyperlink w:anchor="_Toc362273386" w:history="1">
            <w:r w:rsidR="00D469C4" w:rsidRPr="0055190C">
              <w:rPr>
                <w:rStyle w:val="Hyperlink"/>
                <w:noProof/>
              </w:rPr>
              <w:t>A.2</w:t>
            </w:r>
            <w:r w:rsidR="00D469C4">
              <w:rPr>
                <w:noProof/>
                <w:sz w:val="22"/>
              </w:rPr>
              <w:tab/>
            </w:r>
            <w:r w:rsidR="00D469C4" w:rsidRPr="0055190C">
              <w:rPr>
                <w:rStyle w:val="Hyperlink"/>
                <w:noProof/>
              </w:rPr>
              <w:t>Published Procurement Information</w:t>
            </w:r>
            <w:r w:rsidR="00D469C4">
              <w:rPr>
                <w:noProof/>
                <w:webHidden/>
              </w:rPr>
              <w:tab/>
            </w:r>
            <w:r w:rsidR="004C4AD1">
              <w:rPr>
                <w:noProof/>
                <w:webHidden/>
              </w:rPr>
              <w:fldChar w:fldCharType="begin"/>
            </w:r>
            <w:r w:rsidR="00D469C4">
              <w:rPr>
                <w:noProof/>
                <w:webHidden/>
              </w:rPr>
              <w:instrText xml:space="preserve"> PAGEREF _Toc362273386 \h </w:instrText>
            </w:r>
            <w:r w:rsidR="004C4AD1">
              <w:rPr>
                <w:noProof/>
                <w:webHidden/>
              </w:rPr>
            </w:r>
            <w:r w:rsidR="004C4AD1">
              <w:rPr>
                <w:noProof/>
                <w:webHidden/>
              </w:rPr>
              <w:fldChar w:fldCharType="separate"/>
            </w:r>
            <w:r w:rsidR="00B61846">
              <w:rPr>
                <w:noProof/>
                <w:webHidden/>
              </w:rPr>
              <w:t>4</w:t>
            </w:r>
            <w:r w:rsidR="004C4AD1">
              <w:rPr>
                <w:noProof/>
                <w:webHidden/>
              </w:rPr>
              <w:fldChar w:fldCharType="end"/>
            </w:r>
          </w:hyperlink>
        </w:p>
        <w:p w14:paraId="024D7DF6" w14:textId="77777777" w:rsidR="00D469C4" w:rsidRDefault="00E81773">
          <w:pPr>
            <w:pStyle w:val="TOC2"/>
            <w:tabs>
              <w:tab w:val="left" w:pos="880"/>
              <w:tab w:val="right" w:leader="dot" w:pos="10790"/>
            </w:tabs>
            <w:rPr>
              <w:noProof/>
              <w:sz w:val="22"/>
            </w:rPr>
          </w:pPr>
          <w:hyperlink w:anchor="_Toc362273387" w:history="1">
            <w:r w:rsidR="00D469C4" w:rsidRPr="0055190C">
              <w:rPr>
                <w:rStyle w:val="Hyperlink"/>
                <w:noProof/>
              </w:rPr>
              <w:t>A.3</w:t>
            </w:r>
            <w:r w:rsidR="00D469C4">
              <w:rPr>
                <w:noProof/>
                <w:sz w:val="22"/>
              </w:rPr>
              <w:tab/>
            </w:r>
            <w:r w:rsidR="00D469C4" w:rsidRPr="0055190C">
              <w:rPr>
                <w:rStyle w:val="Hyperlink"/>
                <w:noProof/>
              </w:rPr>
              <w:t>Solicitation Contact</w:t>
            </w:r>
            <w:r w:rsidR="00D469C4">
              <w:rPr>
                <w:noProof/>
                <w:webHidden/>
              </w:rPr>
              <w:tab/>
            </w:r>
            <w:r w:rsidR="004C4AD1">
              <w:rPr>
                <w:noProof/>
                <w:webHidden/>
              </w:rPr>
              <w:fldChar w:fldCharType="begin"/>
            </w:r>
            <w:r w:rsidR="00D469C4">
              <w:rPr>
                <w:noProof/>
                <w:webHidden/>
              </w:rPr>
              <w:instrText xml:space="preserve"> PAGEREF _Toc362273387 \h </w:instrText>
            </w:r>
            <w:r w:rsidR="004C4AD1">
              <w:rPr>
                <w:noProof/>
                <w:webHidden/>
              </w:rPr>
            </w:r>
            <w:r w:rsidR="004C4AD1">
              <w:rPr>
                <w:noProof/>
                <w:webHidden/>
              </w:rPr>
              <w:fldChar w:fldCharType="separate"/>
            </w:r>
            <w:r w:rsidR="00B61846">
              <w:rPr>
                <w:noProof/>
                <w:webHidden/>
              </w:rPr>
              <w:t>4</w:t>
            </w:r>
            <w:r w:rsidR="004C4AD1">
              <w:rPr>
                <w:noProof/>
                <w:webHidden/>
              </w:rPr>
              <w:fldChar w:fldCharType="end"/>
            </w:r>
          </w:hyperlink>
        </w:p>
        <w:p w14:paraId="024D7DF7" w14:textId="77777777" w:rsidR="00D469C4" w:rsidRDefault="00E81773">
          <w:pPr>
            <w:pStyle w:val="TOC2"/>
            <w:tabs>
              <w:tab w:val="left" w:pos="880"/>
              <w:tab w:val="right" w:leader="dot" w:pos="10790"/>
            </w:tabs>
            <w:rPr>
              <w:noProof/>
              <w:sz w:val="22"/>
            </w:rPr>
          </w:pPr>
          <w:hyperlink w:anchor="_Toc362273388" w:history="1">
            <w:r w:rsidR="00D469C4" w:rsidRPr="0055190C">
              <w:rPr>
                <w:rStyle w:val="Hyperlink"/>
                <w:noProof/>
              </w:rPr>
              <w:t>A.4</w:t>
            </w:r>
            <w:r w:rsidR="00D469C4">
              <w:rPr>
                <w:noProof/>
                <w:sz w:val="22"/>
              </w:rPr>
              <w:tab/>
            </w:r>
            <w:r w:rsidR="00D469C4" w:rsidRPr="0055190C">
              <w:rPr>
                <w:rStyle w:val="Hyperlink"/>
                <w:noProof/>
              </w:rPr>
              <w:t>Vendor Questions / University Responses</w:t>
            </w:r>
            <w:r w:rsidR="00D469C4">
              <w:rPr>
                <w:noProof/>
                <w:webHidden/>
              </w:rPr>
              <w:tab/>
            </w:r>
            <w:r w:rsidR="004C4AD1">
              <w:rPr>
                <w:noProof/>
                <w:webHidden/>
              </w:rPr>
              <w:fldChar w:fldCharType="begin"/>
            </w:r>
            <w:r w:rsidR="00D469C4">
              <w:rPr>
                <w:noProof/>
                <w:webHidden/>
              </w:rPr>
              <w:instrText xml:space="preserve"> PAGEREF _Toc362273388 \h </w:instrText>
            </w:r>
            <w:r w:rsidR="004C4AD1">
              <w:rPr>
                <w:noProof/>
                <w:webHidden/>
              </w:rPr>
            </w:r>
            <w:r w:rsidR="004C4AD1">
              <w:rPr>
                <w:noProof/>
                <w:webHidden/>
              </w:rPr>
              <w:fldChar w:fldCharType="separate"/>
            </w:r>
            <w:r w:rsidR="00B61846">
              <w:rPr>
                <w:noProof/>
                <w:webHidden/>
              </w:rPr>
              <w:t>4</w:t>
            </w:r>
            <w:r w:rsidR="004C4AD1">
              <w:rPr>
                <w:noProof/>
                <w:webHidden/>
              </w:rPr>
              <w:fldChar w:fldCharType="end"/>
            </w:r>
          </w:hyperlink>
        </w:p>
        <w:p w14:paraId="024D7DF8" w14:textId="77777777" w:rsidR="00D469C4" w:rsidRDefault="00E81773">
          <w:pPr>
            <w:pStyle w:val="TOC2"/>
            <w:tabs>
              <w:tab w:val="left" w:pos="880"/>
              <w:tab w:val="right" w:leader="dot" w:pos="10790"/>
            </w:tabs>
            <w:rPr>
              <w:noProof/>
              <w:sz w:val="22"/>
            </w:rPr>
          </w:pPr>
          <w:hyperlink w:anchor="_Toc362273389" w:history="1">
            <w:r w:rsidR="00D469C4" w:rsidRPr="0055190C">
              <w:rPr>
                <w:rStyle w:val="Hyperlink"/>
                <w:noProof/>
              </w:rPr>
              <w:t>A.5</w:t>
            </w:r>
            <w:r w:rsidR="00D469C4">
              <w:rPr>
                <w:noProof/>
                <w:sz w:val="22"/>
              </w:rPr>
              <w:tab/>
            </w:r>
            <w:r w:rsidR="00D469C4" w:rsidRPr="0055190C">
              <w:rPr>
                <w:rStyle w:val="Hyperlink"/>
                <w:noProof/>
              </w:rPr>
              <w:t>Vendor Conferences / Site Visits</w:t>
            </w:r>
            <w:r w:rsidR="00D469C4">
              <w:rPr>
                <w:noProof/>
                <w:webHidden/>
              </w:rPr>
              <w:tab/>
            </w:r>
            <w:r w:rsidR="004C4AD1">
              <w:rPr>
                <w:noProof/>
                <w:webHidden/>
              </w:rPr>
              <w:fldChar w:fldCharType="begin"/>
            </w:r>
            <w:r w:rsidR="00D469C4">
              <w:rPr>
                <w:noProof/>
                <w:webHidden/>
              </w:rPr>
              <w:instrText xml:space="preserve"> PAGEREF _Toc362273389 \h </w:instrText>
            </w:r>
            <w:r w:rsidR="004C4AD1">
              <w:rPr>
                <w:noProof/>
                <w:webHidden/>
              </w:rPr>
            </w:r>
            <w:r w:rsidR="004C4AD1">
              <w:rPr>
                <w:noProof/>
                <w:webHidden/>
              </w:rPr>
              <w:fldChar w:fldCharType="separate"/>
            </w:r>
            <w:r w:rsidR="00B61846">
              <w:rPr>
                <w:noProof/>
                <w:webHidden/>
              </w:rPr>
              <w:t>4</w:t>
            </w:r>
            <w:r w:rsidR="004C4AD1">
              <w:rPr>
                <w:noProof/>
                <w:webHidden/>
              </w:rPr>
              <w:fldChar w:fldCharType="end"/>
            </w:r>
          </w:hyperlink>
        </w:p>
        <w:p w14:paraId="024D7DF9" w14:textId="77777777" w:rsidR="00D469C4" w:rsidRDefault="00E81773">
          <w:pPr>
            <w:pStyle w:val="TOC2"/>
            <w:tabs>
              <w:tab w:val="left" w:pos="880"/>
              <w:tab w:val="right" w:leader="dot" w:pos="10790"/>
            </w:tabs>
            <w:rPr>
              <w:noProof/>
              <w:sz w:val="22"/>
            </w:rPr>
          </w:pPr>
          <w:hyperlink w:anchor="_Toc362273390" w:history="1">
            <w:r w:rsidR="00D469C4" w:rsidRPr="0055190C">
              <w:rPr>
                <w:rStyle w:val="Hyperlink"/>
                <w:noProof/>
              </w:rPr>
              <w:t>A.6</w:t>
            </w:r>
            <w:r w:rsidR="00D469C4">
              <w:rPr>
                <w:noProof/>
                <w:sz w:val="22"/>
              </w:rPr>
              <w:tab/>
            </w:r>
            <w:r w:rsidR="00D469C4" w:rsidRPr="0055190C">
              <w:rPr>
                <w:rStyle w:val="Hyperlink"/>
                <w:noProof/>
              </w:rPr>
              <w:t>Due Date, Time and Address for Submission of Offers</w:t>
            </w:r>
            <w:r w:rsidR="00D469C4">
              <w:rPr>
                <w:noProof/>
                <w:webHidden/>
              </w:rPr>
              <w:tab/>
            </w:r>
            <w:r w:rsidR="004C4AD1">
              <w:rPr>
                <w:noProof/>
                <w:webHidden/>
              </w:rPr>
              <w:fldChar w:fldCharType="begin"/>
            </w:r>
            <w:r w:rsidR="00D469C4">
              <w:rPr>
                <w:noProof/>
                <w:webHidden/>
              </w:rPr>
              <w:instrText xml:space="preserve"> PAGEREF _Toc362273390 \h </w:instrText>
            </w:r>
            <w:r w:rsidR="004C4AD1">
              <w:rPr>
                <w:noProof/>
                <w:webHidden/>
              </w:rPr>
            </w:r>
            <w:r w:rsidR="004C4AD1">
              <w:rPr>
                <w:noProof/>
                <w:webHidden/>
              </w:rPr>
              <w:fldChar w:fldCharType="separate"/>
            </w:r>
            <w:r w:rsidR="00B61846">
              <w:rPr>
                <w:noProof/>
                <w:webHidden/>
              </w:rPr>
              <w:t>4</w:t>
            </w:r>
            <w:r w:rsidR="004C4AD1">
              <w:rPr>
                <w:noProof/>
                <w:webHidden/>
              </w:rPr>
              <w:fldChar w:fldCharType="end"/>
            </w:r>
          </w:hyperlink>
        </w:p>
        <w:p w14:paraId="024D7DFA" w14:textId="77777777" w:rsidR="00D469C4" w:rsidRDefault="00E81773">
          <w:pPr>
            <w:pStyle w:val="TOC2"/>
            <w:tabs>
              <w:tab w:val="left" w:pos="880"/>
              <w:tab w:val="right" w:leader="dot" w:pos="10790"/>
            </w:tabs>
            <w:rPr>
              <w:noProof/>
              <w:sz w:val="22"/>
            </w:rPr>
          </w:pPr>
          <w:hyperlink w:anchor="_Toc362273391" w:history="1">
            <w:r w:rsidR="00D469C4" w:rsidRPr="0055190C">
              <w:rPr>
                <w:rStyle w:val="Hyperlink"/>
                <w:noProof/>
              </w:rPr>
              <w:t>A.7</w:t>
            </w:r>
            <w:r w:rsidR="00D469C4">
              <w:rPr>
                <w:noProof/>
                <w:sz w:val="22"/>
              </w:rPr>
              <w:tab/>
            </w:r>
            <w:r w:rsidR="00D469C4" w:rsidRPr="0055190C">
              <w:rPr>
                <w:rStyle w:val="Hyperlink"/>
                <w:noProof/>
              </w:rPr>
              <w:t>Submission of Offers</w:t>
            </w:r>
            <w:r w:rsidR="00D469C4">
              <w:rPr>
                <w:noProof/>
                <w:webHidden/>
              </w:rPr>
              <w:tab/>
            </w:r>
            <w:r w:rsidR="004C4AD1">
              <w:rPr>
                <w:noProof/>
                <w:webHidden/>
              </w:rPr>
              <w:fldChar w:fldCharType="begin"/>
            </w:r>
            <w:r w:rsidR="00D469C4">
              <w:rPr>
                <w:noProof/>
                <w:webHidden/>
              </w:rPr>
              <w:instrText xml:space="preserve"> PAGEREF _Toc362273391 \h </w:instrText>
            </w:r>
            <w:r w:rsidR="004C4AD1">
              <w:rPr>
                <w:noProof/>
                <w:webHidden/>
              </w:rPr>
            </w:r>
            <w:r w:rsidR="004C4AD1">
              <w:rPr>
                <w:noProof/>
                <w:webHidden/>
              </w:rPr>
              <w:fldChar w:fldCharType="separate"/>
            </w:r>
            <w:r w:rsidR="00B61846">
              <w:rPr>
                <w:noProof/>
                <w:webHidden/>
              </w:rPr>
              <w:t>5</w:t>
            </w:r>
            <w:r w:rsidR="004C4AD1">
              <w:rPr>
                <w:noProof/>
                <w:webHidden/>
              </w:rPr>
              <w:fldChar w:fldCharType="end"/>
            </w:r>
          </w:hyperlink>
        </w:p>
        <w:p w14:paraId="024D7DFB" w14:textId="77777777" w:rsidR="00D469C4" w:rsidRDefault="00E81773">
          <w:pPr>
            <w:pStyle w:val="TOC2"/>
            <w:tabs>
              <w:tab w:val="left" w:pos="880"/>
              <w:tab w:val="right" w:leader="dot" w:pos="10790"/>
            </w:tabs>
            <w:rPr>
              <w:noProof/>
              <w:sz w:val="22"/>
            </w:rPr>
          </w:pPr>
          <w:hyperlink w:anchor="_Toc362273392" w:history="1">
            <w:r w:rsidR="00D469C4" w:rsidRPr="0055190C">
              <w:rPr>
                <w:rStyle w:val="Hyperlink"/>
                <w:noProof/>
              </w:rPr>
              <w:t>A.10</w:t>
            </w:r>
            <w:r w:rsidR="00D469C4">
              <w:rPr>
                <w:noProof/>
                <w:sz w:val="22"/>
              </w:rPr>
              <w:tab/>
            </w:r>
            <w:r w:rsidR="00D469C4" w:rsidRPr="0055190C">
              <w:rPr>
                <w:rStyle w:val="Hyperlink"/>
                <w:noProof/>
              </w:rPr>
              <w:t>Security</w:t>
            </w:r>
            <w:r w:rsidR="00D469C4">
              <w:rPr>
                <w:noProof/>
                <w:webHidden/>
              </w:rPr>
              <w:tab/>
            </w:r>
            <w:r w:rsidR="004C4AD1">
              <w:rPr>
                <w:noProof/>
                <w:webHidden/>
              </w:rPr>
              <w:fldChar w:fldCharType="begin"/>
            </w:r>
            <w:r w:rsidR="00D469C4">
              <w:rPr>
                <w:noProof/>
                <w:webHidden/>
              </w:rPr>
              <w:instrText xml:space="preserve"> PAGEREF _Toc362273392 \h </w:instrText>
            </w:r>
            <w:r w:rsidR="004C4AD1">
              <w:rPr>
                <w:noProof/>
                <w:webHidden/>
              </w:rPr>
            </w:r>
            <w:r w:rsidR="004C4AD1">
              <w:rPr>
                <w:noProof/>
                <w:webHidden/>
              </w:rPr>
              <w:fldChar w:fldCharType="separate"/>
            </w:r>
            <w:r w:rsidR="00B61846">
              <w:rPr>
                <w:noProof/>
                <w:webHidden/>
              </w:rPr>
              <w:t>5</w:t>
            </w:r>
            <w:r w:rsidR="004C4AD1">
              <w:rPr>
                <w:noProof/>
                <w:webHidden/>
              </w:rPr>
              <w:fldChar w:fldCharType="end"/>
            </w:r>
          </w:hyperlink>
        </w:p>
        <w:p w14:paraId="024D7DFC" w14:textId="77777777" w:rsidR="00D469C4" w:rsidRDefault="00E81773">
          <w:pPr>
            <w:pStyle w:val="TOC2"/>
            <w:tabs>
              <w:tab w:val="left" w:pos="880"/>
              <w:tab w:val="right" w:leader="dot" w:pos="10790"/>
            </w:tabs>
            <w:rPr>
              <w:noProof/>
              <w:sz w:val="22"/>
            </w:rPr>
          </w:pPr>
          <w:hyperlink w:anchor="_Toc362273393" w:history="1">
            <w:r w:rsidR="00D469C4" w:rsidRPr="0055190C">
              <w:rPr>
                <w:rStyle w:val="Hyperlink"/>
                <w:noProof/>
              </w:rPr>
              <w:t>A.11</w:t>
            </w:r>
            <w:r w:rsidR="00D469C4">
              <w:rPr>
                <w:noProof/>
                <w:sz w:val="22"/>
              </w:rPr>
              <w:tab/>
            </w:r>
            <w:r w:rsidR="00D469C4" w:rsidRPr="0055190C">
              <w:rPr>
                <w:rStyle w:val="Hyperlink"/>
                <w:noProof/>
              </w:rPr>
              <w:t>Small Business Set-Aside:</w:t>
            </w:r>
            <w:r w:rsidR="00D469C4">
              <w:rPr>
                <w:noProof/>
                <w:webHidden/>
              </w:rPr>
              <w:tab/>
            </w:r>
            <w:r w:rsidR="004C4AD1">
              <w:rPr>
                <w:noProof/>
                <w:webHidden/>
              </w:rPr>
              <w:fldChar w:fldCharType="begin"/>
            </w:r>
            <w:r w:rsidR="00D469C4">
              <w:rPr>
                <w:noProof/>
                <w:webHidden/>
              </w:rPr>
              <w:instrText xml:space="preserve"> PAGEREF _Toc362273393 \h </w:instrText>
            </w:r>
            <w:r w:rsidR="004C4AD1">
              <w:rPr>
                <w:noProof/>
                <w:webHidden/>
              </w:rPr>
            </w:r>
            <w:r w:rsidR="004C4AD1">
              <w:rPr>
                <w:noProof/>
                <w:webHidden/>
              </w:rPr>
              <w:fldChar w:fldCharType="separate"/>
            </w:r>
            <w:r w:rsidR="00B61846">
              <w:rPr>
                <w:noProof/>
                <w:webHidden/>
              </w:rPr>
              <w:t>5</w:t>
            </w:r>
            <w:r w:rsidR="004C4AD1">
              <w:rPr>
                <w:noProof/>
                <w:webHidden/>
              </w:rPr>
              <w:fldChar w:fldCharType="end"/>
            </w:r>
          </w:hyperlink>
        </w:p>
        <w:p w14:paraId="024D7DFD" w14:textId="77777777" w:rsidR="00D469C4" w:rsidRDefault="00E81773">
          <w:pPr>
            <w:pStyle w:val="TOC2"/>
            <w:tabs>
              <w:tab w:val="left" w:pos="880"/>
              <w:tab w:val="right" w:leader="dot" w:pos="10790"/>
            </w:tabs>
            <w:rPr>
              <w:noProof/>
              <w:sz w:val="22"/>
            </w:rPr>
          </w:pPr>
          <w:hyperlink w:anchor="_Toc362273394" w:history="1">
            <w:r w:rsidR="00D469C4" w:rsidRPr="0055190C">
              <w:rPr>
                <w:rStyle w:val="Hyperlink"/>
                <w:noProof/>
              </w:rPr>
              <w:t>A.12</w:t>
            </w:r>
            <w:r w:rsidR="00D469C4">
              <w:rPr>
                <w:noProof/>
                <w:sz w:val="22"/>
              </w:rPr>
              <w:tab/>
            </w:r>
            <w:r w:rsidR="00D469C4" w:rsidRPr="0055190C">
              <w:rPr>
                <w:rStyle w:val="Hyperlink"/>
                <w:noProof/>
              </w:rPr>
              <w:t>Employment Tax Credit</w:t>
            </w:r>
            <w:r w:rsidR="00D469C4">
              <w:rPr>
                <w:noProof/>
                <w:webHidden/>
              </w:rPr>
              <w:tab/>
            </w:r>
            <w:r w:rsidR="004C4AD1">
              <w:rPr>
                <w:noProof/>
                <w:webHidden/>
              </w:rPr>
              <w:fldChar w:fldCharType="begin"/>
            </w:r>
            <w:r w:rsidR="00D469C4">
              <w:rPr>
                <w:noProof/>
                <w:webHidden/>
              </w:rPr>
              <w:instrText xml:space="preserve"> PAGEREF _Toc362273394 \h </w:instrText>
            </w:r>
            <w:r w:rsidR="004C4AD1">
              <w:rPr>
                <w:noProof/>
                <w:webHidden/>
              </w:rPr>
            </w:r>
            <w:r w:rsidR="004C4AD1">
              <w:rPr>
                <w:noProof/>
                <w:webHidden/>
              </w:rPr>
              <w:fldChar w:fldCharType="separate"/>
            </w:r>
            <w:r w:rsidR="00B61846">
              <w:rPr>
                <w:noProof/>
                <w:webHidden/>
              </w:rPr>
              <w:t>5</w:t>
            </w:r>
            <w:r w:rsidR="004C4AD1">
              <w:rPr>
                <w:noProof/>
                <w:webHidden/>
              </w:rPr>
              <w:fldChar w:fldCharType="end"/>
            </w:r>
          </w:hyperlink>
        </w:p>
        <w:p w14:paraId="024D7DFE" w14:textId="77777777" w:rsidR="00D469C4" w:rsidRDefault="00E81773">
          <w:pPr>
            <w:pStyle w:val="TOC2"/>
            <w:tabs>
              <w:tab w:val="left" w:pos="880"/>
              <w:tab w:val="right" w:leader="dot" w:pos="10790"/>
            </w:tabs>
            <w:rPr>
              <w:noProof/>
              <w:sz w:val="22"/>
            </w:rPr>
          </w:pPr>
          <w:hyperlink w:anchor="_Toc362273395" w:history="1">
            <w:r w:rsidR="00D469C4" w:rsidRPr="0055190C">
              <w:rPr>
                <w:rStyle w:val="Hyperlink"/>
                <w:noProof/>
              </w:rPr>
              <w:t>A.13</w:t>
            </w:r>
            <w:r w:rsidR="00D469C4">
              <w:rPr>
                <w:noProof/>
                <w:sz w:val="22"/>
              </w:rPr>
              <w:tab/>
            </w:r>
            <w:r w:rsidR="00D469C4" w:rsidRPr="0055190C">
              <w:rPr>
                <w:rStyle w:val="Hyperlink"/>
                <w:noProof/>
              </w:rPr>
              <w:t>Governing Law and Forum</w:t>
            </w:r>
            <w:r w:rsidR="00D469C4">
              <w:rPr>
                <w:noProof/>
                <w:webHidden/>
              </w:rPr>
              <w:tab/>
            </w:r>
            <w:r w:rsidR="004C4AD1">
              <w:rPr>
                <w:noProof/>
                <w:webHidden/>
              </w:rPr>
              <w:fldChar w:fldCharType="begin"/>
            </w:r>
            <w:r w:rsidR="00D469C4">
              <w:rPr>
                <w:noProof/>
                <w:webHidden/>
              </w:rPr>
              <w:instrText xml:space="preserve"> PAGEREF _Toc362273395 \h </w:instrText>
            </w:r>
            <w:r w:rsidR="004C4AD1">
              <w:rPr>
                <w:noProof/>
                <w:webHidden/>
              </w:rPr>
            </w:r>
            <w:r w:rsidR="004C4AD1">
              <w:rPr>
                <w:noProof/>
                <w:webHidden/>
              </w:rPr>
              <w:fldChar w:fldCharType="separate"/>
            </w:r>
            <w:r w:rsidR="00B61846">
              <w:rPr>
                <w:noProof/>
                <w:webHidden/>
              </w:rPr>
              <w:t>5</w:t>
            </w:r>
            <w:r w:rsidR="004C4AD1">
              <w:rPr>
                <w:noProof/>
                <w:webHidden/>
              </w:rPr>
              <w:fldChar w:fldCharType="end"/>
            </w:r>
          </w:hyperlink>
        </w:p>
        <w:p w14:paraId="024D7DFF" w14:textId="77777777" w:rsidR="00D469C4" w:rsidRDefault="00E81773">
          <w:pPr>
            <w:pStyle w:val="TOC2"/>
            <w:tabs>
              <w:tab w:val="left" w:pos="880"/>
              <w:tab w:val="right" w:leader="dot" w:pos="10790"/>
            </w:tabs>
            <w:rPr>
              <w:noProof/>
              <w:sz w:val="22"/>
            </w:rPr>
          </w:pPr>
          <w:hyperlink w:anchor="_Toc362273396" w:history="1">
            <w:r w:rsidR="00D469C4" w:rsidRPr="0055190C">
              <w:rPr>
                <w:rStyle w:val="Hyperlink"/>
                <w:noProof/>
              </w:rPr>
              <w:t>A.14</w:t>
            </w:r>
            <w:r w:rsidR="00D469C4">
              <w:rPr>
                <w:noProof/>
                <w:sz w:val="22"/>
              </w:rPr>
              <w:tab/>
            </w:r>
            <w:r w:rsidR="00D469C4" w:rsidRPr="0055190C">
              <w:rPr>
                <w:rStyle w:val="Hyperlink"/>
                <w:noProof/>
              </w:rPr>
              <w:t>Public Records and Requests for Confidential Treatment</w:t>
            </w:r>
            <w:r w:rsidR="00D469C4">
              <w:rPr>
                <w:noProof/>
                <w:webHidden/>
              </w:rPr>
              <w:tab/>
            </w:r>
            <w:r w:rsidR="004C4AD1">
              <w:rPr>
                <w:noProof/>
                <w:webHidden/>
              </w:rPr>
              <w:fldChar w:fldCharType="begin"/>
            </w:r>
            <w:r w:rsidR="00D469C4">
              <w:rPr>
                <w:noProof/>
                <w:webHidden/>
              </w:rPr>
              <w:instrText xml:space="preserve"> PAGEREF _Toc362273396 \h </w:instrText>
            </w:r>
            <w:r w:rsidR="004C4AD1">
              <w:rPr>
                <w:noProof/>
                <w:webHidden/>
              </w:rPr>
            </w:r>
            <w:r w:rsidR="004C4AD1">
              <w:rPr>
                <w:noProof/>
                <w:webHidden/>
              </w:rPr>
              <w:fldChar w:fldCharType="separate"/>
            </w:r>
            <w:r w:rsidR="00B61846">
              <w:rPr>
                <w:noProof/>
                <w:webHidden/>
              </w:rPr>
              <w:t>5</w:t>
            </w:r>
            <w:r w:rsidR="004C4AD1">
              <w:rPr>
                <w:noProof/>
                <w:webHidden/>
              </w:rPr>
              <w:fldChar w:fldCharType="end"/>
            </w:r>
          </w:hyperlink>
        </w:p>
        <w:p w14:paraId="024D7E00" w14:textId="77777777" w:rsidR="00D469C4" w:rsidRDefault="00E81773">
          <w:pPr>
            <w:pStyle w:val="TOC2"/>
            <w:tabs>
              <w:tab w:val="left" w:pos="880"/>
              <w:tab w:val="right" w:leader="dot" w:pos="10790"/>
            </w:tabs>
            <w:rPr>
              <w:noProof/>
              <w:sz w:val="22"/>
            </w:rPr>
          </w:pPr>
          <w:hyperlink w:anchor="_Toc362273397" w:history="1">
            <w:r w:rsidR="00D469C4" w:rsidRPr="0055190C">
              <w:rPr>
                <w:rStyle w:val="Hyperlink"/>
                <w:noProof/>
              </w:rPr>
              <w:t>A.15</w:t>
            </w:r>
            <w:r w:rsidR="00D469C4">
              <w:rPr>
                <w:noProof/>
                <w:sz w:val="22"/>
              </w:rPr>
              <w:tab/>
            </w:r>
            <w:r w:rsidR="00D469C4" w:rsidRPr="0055190C">
              <w:rPr>
                <w:rStyle w:val="Hyperlink"/>
                <w:noProof/>
              </w:rPr>
              <w:t>Reservations:</w:t>
            </w:r>
            <w:r w:rsidR="00D469C4">
              <w:rPr>
                <w:noProof/>
                <w:webHidden/>
              </w:rPr>
              <w:tab/>
            </w:r>
            <w:r w:rsidR="004C4AD1">
              <w:rPr>
                <w:noProof/>
                <w:webHidden/>
              </w:rPr>
              <w:fldChar w:fldCharType="begin"/>
            </w:r>
            <w:r w:rsidR="00D469C4">
              <w:rPr>
                <w:noProof/>
                <w:webHidden/>
              </w:rPr>
              <w:instrText xml:space="preserve"> PAGEREF _Toc362273397 \h </w:instrText>
            </w:r>
            <w:r w:rsidR="004C4AD1">
              <w:rPr>
                <w:noProof/>
                <w:webHidden/>
              </w:rPr>
            </w:r>
            <w:r w:rsidR="004C4AD1">
              <w:rPr>
                <w:noProof/>
                <w:webHidden/>
              </w:rPr>
              <w:fldChar w:fldCharType="separate"/>
            </w:r>
            <w:r w:rsidR="00B61846">
              <w:rPr>
                <w:noProof/>
                <w:webHidden/>
              </w:rPr>
              <w:t>6</w:t>
            </w:r>
            <w:r w:rsidR="004C4AD1">
              <w:rPr>
                <w:noProof/>
                <w:webHidden/>
              </w:rPr>
              <w:fldChar w:fldCharType="end"/>
            </w:r>
          </w:hyperlink>
        </w:p>
        <w:p w14:paraId="024D7E01" w14:textId="77777777" w:rsidR="00D469C4" w:rsidRDefault="00E81773">
          <w:pPr>
            <w:pStyle w:val="TOC2"/>
            <w:tabs>
              <w:tab w:val="left" w:pos="880"/>
              <w:tab w:val="right" w:leader="dot" w:pos="10790"/>
            </w:tabs>
            <w:rPr>
              <w:noProof/>
              <w:sz w:val="22"/>
            </w:rPr>
          </w:pPr>
          <w:hyperlink w:anchor="_Toc362273398" w:history="1">
            <w:r w:rsidR="00D469C4" w:rsidRPr="0055190C">
              <w:rPr>
                <w:rStyle w:val="Hyperlink"/>
                <w:noProof/>
              </w:rPr>
              <w:t>A.17</w:t>
            </w:r>
            <w:r w:rsidR="00D469C4">
              <w:rPr>
                <w:noProof/>
                <w:sz w:val="22"/>
              </w:rPr>
              <w:tab/>
            </w:r>
            <w:r w:rsidR="00D469C4" w:rsidRPr="0055190C">
              <w:rPr>
                <w:rStyle w:val="Hyperlink"/>
                <w:noProof/>
              </w:rPr>
              <w:t>Protest Review Office:</w:t>
            </w:r>
            <w:r w:rsidR="00D469C4">
              <w:rPr>
                <w:noProof/>
                <w:webHidden/>
              </w:rPr>
              <w:tab/>
            </w:r>
            <w:r w:rsidR="004C4AD1">
              <w:rPr>
                <w:noProof/>
                <w:webHidden/>
              </w:rPr>
              <w:fldChar w:fldCharType="begin"/>
            </w:r>
            <w:r w:rsidR="00D469C4">
              <w:rPr>
                <w:noProof/>
                <w:webHidden/>
              </w:rPr>
              <w:instrText xml:space="preserve"> PAGEREF _Toc362273398 \h </w:instrText>
            </w:r>
            <w:r w:rsidR="004C4AD1">
              <w:rPr>
                <w:noProof/>
                <w:webHidden/>
              </w:rPr>
            </w:r>
            <w:r w:rsidR="004C4AD1">
              <w:rPr>
                <w:noProof/>
                <w:webHidden/>
              </w:rPr>
              <w:fldChar w:fldCharType="separate"/>
            </w:r>
            <w:r w:rsidR="00B61846">
              <w:rPr>
                <w:noProof/>
                <w:webHidden/>
              </w:rPr>
              <w:t>6</w:t>
            </w:r>
            <w:r w:rsidR="004C4AD1">
              <w:rPr>
                <w:noProof/>
                <w:webHidden/>
              </w:rPr>
              <w:fldChar w:fldCharType="end"/>
            </w:r>
          </w:hyperlink>
        </w:p>
        <w:p w14:paraId="024D7E02" w14:textId="77777777" w:rsidR="00D469C4" w:rsidRDefault="00E81773">
          <w:pPr>
            <w:pStyle w:val="TOC1"/>
            <w:rPr>
              <w:sz w:val="22"/>
            </w:rPr>
          </w:pPr>
          <w:hyperlink w:anchor="_Toc362273399" w:history="1">
            <w:r w:rsidR="00D469C4" w:rsidRPr="0055190C">
              <w:rPr>
                <w:rStyle w:val="Hyperlink"/>
              </w:rPr>
              <w:t>B.</w:t>
            </w:r>
            <w:r w:rsidR="00D469C4">
              <w:rPr>
                <w:sz w:val="22"/>
              </w:rPr>
              <w:tab/>
            </w:r>
            <w:r w:rsidR="00D469C4" w:rsidRPr="0055190C">
              <w:rPr>
                <w:rStyle w:val="Hyperlink"/>
              </w:rPr>
              <w:t>Selection of Vendor</w:t>
            </w:r>
            <w:r w:rsidR="00D469C4">
              <w:rPr>
                <w:webHidden/>
              </w:rPr>
              <w:tab/>
            </w:r>
            <w:r w:rsidR="004C4AD1">
              <w:rPr>
                <w:webHidden/>
              </w:rPr>
              <w:fldChar w:fldCharType="begin"/>
            </w:r>
            <w:r w:rsidR="00D469C4">
              <w:rPr>
                <w:webHidden/>
              </w:rPr>
              <w:instrText xml:space="preserve"> PAGEREF _Toc362273399 \h </w:instrText>
            </w:r>
            <w:r w:rsidR="004C4AD1">
              <w:rPr>
                <w:webHidden/>
              </w:rPr>
            </w:r>
            <w:r w:rsidR="004C4AD1">
              <w:rPr>
                <w:webHidden/>
              </w:rPr>
              <w:fldChar w:fldCharType="separate"/>
            </w:r>
            <w:r w:rsidR="00B61846">
              <w:rPr>
                <w:webHidden/>
              </w:rPr>
              <w:t>7</w:t>
            </w:r>
            <w:r w:rsidR="004C4AD1">
              <w:rPr>
                <w:webHidden/>
              </w:rPr>
              <w:fldChar w:fldCharType="end"/>
            </w:r>
          </w:hyperlink>
        </w:p>
        <w:p w14:paraId="024D7E03" w14:textId="77777777" w:rsidR="00D469C4" w:rsidRDefault="00E81773">
          <w:pPr>
            <w:pStyle w:val="TOC2"/>
            <w:tabs>
              <w:tab w:val="left" w:pos="880"/>
              <w:tab w:val="right" w:leader="dot" w:pos="10790"/>
            </w:tabs>
            <w:rPr>
              <w:noProof/>
              <w:sz w:val="22"/>
            </w:rPr>
          </w:pPr>
          <w:hyperlink w:anchor="_Toc362273400" w:history="1">
            <w:r w:rsidR="00D469C4" w:rsidRPr="0055190C">
              <w:rPr>
                <w:rStyle w:val="Hyperlink"/>
                <w:noProof/>
              </w:rPr>
              <w:t>B.1</w:t>
            </w:r>
            <w:r w:rsidR="00D469C4">
              <w:rPr>
                <w:noProof/>
                <w:sz w:val="22"/>
              </w:rPr>
              <w:tab/>
            </w:r>
            <w:r w:rsidR="00D469C4" w:rsidRPr="0055190C">
              <w:rPr>
                <w:rStyle w:val="Hyperlink"/>
                <w:noProof/>
              </w:rPr>
              <w:t>Evaluation Process</w:t>
            </w:r>
            <w:r w:rsidR="00D469C4">
              <w:rPr>
                <w:noProof/>
                <w:webHidden/>
              </w:rPr>
              <w:tab/>
            </w:r>
            <w:r w:rsidR="004C4AD1">
              <w:rPr>
                <w:noProof/>
                <w:webHidden/>
              </w:rPr>
              <w:fldChar w:fldCharType="begin"/>
            </w:r>
            <w:r w:rsidR="00D469C4">
              <w:rPr>
                <w:noProof/>
                <w:webHidden/>
              </w:rPr>
              <w:instrText xml:space="preserve"> PAGEREF _Toc362273400 \h </w:instrText>
            </w:r>
            <w:r w:rsidR="004C4AD1">
              <w:rPr>
                <w:noProof/>
                <w:webHidden/>
              </w:rPr>
            </w:r>
            <w:r w:rsidR="004C4AD1">
              <w:rPr>
                <w:noProof/>
                <w:webHidden/>
              </w:rPr>
              <w:fldChar w:fldCharType="separate"/>
            </w:r>
            <w:r w:rsidR="00B61846">
              <w:rPr>
                <w:noProof/>
                <w:webHidden/>
              </w:rPr>
              <w:t>7</w:t>
            </w:r>
            <w:r w:rsidR="004C4AD1">
              <w:rPr>
                <w:noProof/>
                <w:webHidden/>
              </w:rPr>
              <w:fldChar w:fldCharType="end"/>
            </w:r>
          </w:hyperlink>
        </w:p>
        <w:p w14:paraId="024D7E04" w14:textId="77777777" w:rsidR="00D469C4" w:rsidRDefault="00E81773">
          <w:pPr>
            <w:pStyle w:val="TOC2"/>
            <w:tabs>
              <w:tab w:val="left" w:pos="880"/>
              <w:tab w:val="right" w:leader="dot" w:pos="10790"/>
            </w:tabs>
            <w:rPr>
              <w:noProof/>
              <w:sz w:val="22"/>
            </w:rPr>
          </w:pPr>
          <w:hyperlink w:anchor="_Toc362273401" w:history="1">
            <w:r w:rsidR="00D469C4" w:rsidRPr="0055190C">
              <w:rPr>
                <w:rStyle w:val="Hyperlink"/>
                <w:noProof/>
              </w:rPr>
              <w:t>B.2</w:t>
            </w:r>
            <w:r w:rsidR="00D469C4">
              <w:rPr>
                <w:noProof/>
                <w:sz w:val="22"/>
              </w:rPr>
              <w:tab/>
            </w:r>
            <w:r w:rsidR="00D469C4" w:rsidRPr="0055190C">
              <w:rPr>
                <w:rStyle w:val="Hyperlink"/>
                <w:noProof/>
              </w:rPr>
              <w:t>Award</w:t>
            </w:r>
            <w:r w:rsidR="00D469C4">
              <w:rPr>
                <w:noProof/>
                <w:webHidden/>
              </w:rPr>
              <w:tab/>
            </w:r>
            <w:r w:rsidR="004C4AD1">
              <w:rPr>
                <w:noProof/>
                <w:webHidden/>
              </w:rPr>
              <w:fldChar w:fldCharType="begin"/>
            </w:r>
            <w:r w:rsidR="00D469C4">
              <w:rPr>
                <w:noProof/>
                <w:webHidden/>
              </w:rPr>
              <w:instrText xml:space="preserve"> PAGEREF _Toc362273401 \h </w:instrText>
            </w:r>
            <w:r w:rsidR="004C4AD1">
              <w:rPr>
                <w:noProof/>
                <w:webHidden/>
              </w:rPr>
            </w:r>
            <w:r w:rsidR="004C4AD1">
              <w:rPr>
                <w:noProof/>
                <w:webHidden/>
              </w:rPr>
              <w:fldChar w:fldCharType="separate"/>
            </w:r>
            <w:r w:rsidR="00B61846">
              <w:rPr>
                <w:noProof/>
                <w:webHidden/>
              </w:rPr>
              <w:t>7</w:t>
            </w:r>
            <w:r w:rsidR="004C4AD1">
              <w:rPr>
                <w:noProof/>
                <w:webHidden/>
              </w:rPr>
              <w:fldChar w:fldCharType="end"/>
            </w:r>
          </w:hyperlink>
        </w:p>
        <w:p w14:paraId="024D7E05" w14:textId="77777777" w:rsidR="00D469C4" w:rsidRDefault="00E81773">
          <w:pPr>
            <w:pStyle w:val="TOC1"/>
            <w:rPr>
              <w:sz w:val="22"/>
            </w:rPr>
          </w:pPr>
          <w:hyperlink w:anchor="_Toc362273402" w:history="1">
            <w:r w:rsidR="00D469C4" w:rsidRPr="0055190C">
              <w:rPr>
                <w:rStyle w:val="Hyperlink"/>
              </w:rPr>
              <w:t>C.</w:t>
            </w:r>
            <w:r w:rsidR="00D469C4">
              <w:rPr>
                <w:sz w:val="22"/>
              </w:rPr>
              <w:tab/>
            </w:r>
            <w:r w:rsidR="00D469C4" w:rsidRPr="0055190C">
              <w:rPr>
                <w:rStyle w:val="Hyperlink"/>
              </w:rPr>
              <w:t>Offer Letter</w:t>
            </w:r>
            <w:r w:rsidR="00D469C4">
              <w:rPr>
                <w:webHidden/>
              </w:rPr>
              <w:tab/>
            </w:r>
            <w:r w:rsidR="004C4AD1">
              <w:rPr>
                <w:webHidden/>
              </w:rPr>
              <w:fldChar w:fldCharType="begin"/>
            </w:r>
            <w:r w:rsidR="00D469C4">
              <w:rPr>
                <w:webHidden/>
              </w:rPr>
              <w:instrText xml:space="preserve"> PAGEREF _Toc362273402 \h </w:instrText>
            </w:r>
            <w:r w:rsidR="004C4AD1">
              <w:rPr>
                <w:webHidden/>
              </w:rPr>
            </w:r>
            <w:r w:rsidR="004C4AD1">
              <w:rPr>
                <w:webHidden/>
              </w:rPr>
              <w:fldChar w:fldCharType="separate"/>
            </w:r>
            <w:r w:rsidR="00B61846">
              <w:rPr>
                <w:webHidden/>
              </w:rPr>
              <w:t>9</w:t>
            </w:r>
            <w:r w:rsidR="004C4AD1">
              <w:rPr>
                <w:webHidden/>
              </w:rPr>
              <w:fldChar w:fldCharType="end"/>
            </w:r>
          </w:hyperlink>
        </w:p>
        <w:p w14:paraId="024D7E06" w14:textId="77777777" w:rsidR="00D469C4" w:rsidRDefault="00E81773">
          <w:pPr>
            <w:pStyle w:val="TOC1"/>
            <w:rPr>
              <w:sz w:val="22"/>
            </w:rPr>
          </w:pPr>
          <w:hyperlink w:anchor="_Toc362273403" w:history="1">
            <w:r w:rsidR="00D469C4" w:rsidRPr="0055190C">
              <w:rPr>
                <w:rStyle w:val="Hyperlink"/>
              </w:rPr>
              <w:t>Section 1 - Specifications/Qualifications/Statement of Work</w:t>
            </w:r>
            <w:r w:rsidR="00D469C4">
              <w:rPr>
                <w:webHidden/>
              </w:rPr>
              <w:tab/>
            </w:r>
            <w:r w:rsidR="004C4AD1">
              <w:rPr>
                <w:webHidden/>
              </w:rPr>
              <w:fldChar w:fldCharType="begin"/>
            </w:r>
            <w:r w:rsidR="00D469C4">
              <w:rPr>
                <w:webHidden/>
              </w:rPr>
              <w:instrText xml:space="preserve"> PAGEREF _Toc362273403 \h </w:instrText>
            </w:r>
            <w:r w:rsidR="004C4AD1">
              <w:rPr>
                <w:webHidden/>
              </w:rPr>
            </w:r>
            <w:r w:rsidR="004C4AD1">
              <w:rPr>
                <w:webHidden/>
              </w:rPr>
              <w:fldChar w:fldCharType="separate"/>
            </w:r>
            <w:r w:rsidR="00B61846">
              <w:rPr>
                <w:webHidden/>
              </w:rPr>
              <w:t>11</w:t>
            </w:r>
            <w:r w:rsidR="004C4AD1">
              <w:rPr>
                <w:webHidden/>
              </w:rPr>
              <w:fldChar w:fldCharType="end"/>
            </w:r>
          </w:hyperlink>
        </w:p>
        <w:p w14:paraId="024D7E07" w14:textId="77777777" w:rsidR="00D469C4" w:rsidRDefault="00E81773">
          <w:pPr>
            <w:pStyle w:val="TOC2"/>
            <w:tabs>
              <w:tab w:val="left" w:pos="1100"/>
              <w:tab w:val="right" w:leader="dot" w:pos="10790"/>
            </w:tabs>
            <w:rPr>
              <w:noProof/>
              <w:sz w:val="22"/>
            </w:rPr>
          </w:pPr>
          <w:hyperlink w:anchor="_Toc362273404" w:history="1">
            <w:r w:rsidR="00D469C4" w:rsidRPr="0055190C">
              <w:rPr>
                <w:rStyle w:val="Hyperlink"/>
                <w:noProof/>
              </w:rPr>
              <w:t>1.1.1.</w:t>
            </w:r>
            <w:r w:rsidR="00D469C4">
              <w:rPr>
                <w:noProof/>
                <w:sz w:val="22"/>
              </w:rPr>
              <w:tab/>
            </w:r>
            <w:r w:rsidR="00D469C4" w:rsidRPr="0055190C">
              <w:rPr>
                <w:rStyle w:val="Hyperlink"/>
                <w:noProof/>
              </w:rPr>
              <w:t>UNIVERSITY OVERVIEW</w:t>
            </w:r>
            <w:r w:rsidR="00D469C4">
              <w:rPr>
                <w:noProof/>
                <w:webHidden/>
              </w:rPr>
              <w:tab/>
            </w:r>
            <w:r w:rsidR="004C4AD1">
              <w:rPr>
                <w:noProof/>
                <w:webHidden/>
              </w:rPr>
              <w:fldChar w:fldCharType="begin"/>
            </w:r>
            <w:r w:rsidR="00D469C4">
              <w:rPr>
                <w:noProof/>
                <w:webHidden/>
              </w:rPr>
              <w:instrText xml:space="preserve"> PAGEREF _Toc362273404 \h </w:instrText>
            </w:r>
            <w:r w:rsidR="004C4AD1">
              <w:rPr>
                <w:noProof/>
                <w:webHidden/>
              </w:rPr>
            </w:r>
            <w:r w:rsidR="004C4AD1">
              <w:rPr>
                <w:noProof/>
                <w:webHidden/>
              </w:rPr>
              <w:fldChar w:fldCharType="separate"/>
            </w:r>
            <w:r w:rsidR="00B61846">
              <w:rPr>
                <w:noProof/>
                <w:webHidden/>
              </w:rPr>
              <w:t>11</w:t>
            </w:r>
            <w:r w:rsidR="004C4AD1">
              <w:rPr>
                <w:noProof/>
                <w:webHidden/>
              </w:rPr>
              <w:fldChar w:fldCharType="end"/>
            </w:r>
          </w:hyperlink>
        </w:p>
        <w:p w14:paraId="024D7E08" w14:textId="77777777" w:rsidR="00D469C4" w:rsidRDefault="00E81773">
          <w:pPr>
            <w:pStyle w:val="TOC2"/>
            <w:tabs>
              <w:tab w:val="left" w:pos="1100"/>
              <w:tab w:val="right" w:leader="dot" w:pos="10790"/>
            </w:tabs>
            <w:rPr>
              <w:noProof/>
              <w:sz w:val="22"/>
            </w:rPr>
          </w:pPr>
          <w:hyperlink w:anchor="_Toc362273405" w:history="1">
            <w:r w:rsidR="00D469C4" w:rsidRPr="0055190C">
              <w:rPr>
                <w:rStyle w:val="Hyperlink"/>
                <w:noProof/>
              </w:rPr>
              <w:t>1.1.2.</w:t>
            </w:r>
            <w:r w:rsidR="00D469C4">
              <w:rPr>
                <w:noProof/>
                <w:sz w:val="22"/>
              </w:rPr>
              <w:tab/>
            </w:r>
            <w:r w:rsidR="00D469C4" w:rsidRPr="0055190C">
              <w:rPr>
                <w:rStyle w:val="Hyperlink"/>
                <w:noProof/>
              </w:rPr>
              <w:t>INFORMATION TECHNOLOGY OVERVIEW</w:t>
            </w:r>
            <w:r w:rsidR="00D469C4">
              <w:rPr>
                <w:noProof/>
                <w:webHidden/>
              </w:rPr>
              <w:tab/>
            </w:r>
            <w:r w:rsidR="004C4AD1">
              <w:rPr>
                <w:noProof/>
                <w:webHidden/>
              </w:rPr>
              <w:fldChar w:fldCharType="begin"/>
            </w:r>
            <w:r w:rsidR="00D469C4">
              <w:rPr>
                <w:noProof/>
                <w:webHidden/>
              </w:rPr>
              <w:instrText xml:space="preserve"> PAGEREF _Toc362273405 \h </w:instrText>
            </w:r>
            <w:r w:rsidR="004C4AD1">
              <w:rPr>
                <w:noProof/>
                <w:webHidden/>
              </w:rPr>
            </w:r>
            <w:r w:rsidR="004C4AD1">
              <w:rPr>
                <w:noProof/>
                <w:webHidden/>
              </w:rPr>
              <w:fldChar w:fldCharType="separate"/>
            </w:r>
            <w:r w:rsidR="00B61846">
              <w:rPr>
                <w:noProof/>
                <w:webHidden/>
              </w:rPr>
              <w:t>11</w:t>
            </w:r>
            <w:r w:rsidR="004C4AD1">
              <w:rPr>
                <w:noProof/>
                <w:webHidden/>
              </w:rPr>
              <w:fldChar w:fldCharType="end"/>
            </w:r>
          </w:hyperlink>
        </w:p>
        <w:p w14:paraId="024D7E09" w14:textId="77777777" w:rsidR="00D469C4" w:rsidRDefault="00E81773">
          <w:pPr>
            <w:pStyle w:val="TOC2"/>
            <w:tabs>
              <w:tab w:val="left" w:pos="1100"/>
              <w:tab w:val="right" w:leader="dot" w:pos="10790"/>
            </w:tabs>
            <w:rPr>
              <w:noProof/>
              <w:sz w:val="22"/>
            </w:rPr>
          </w:pPr>
          <w:hyperlink w:anchor="_Toc362273406" w:history="1">
            <w:r w:rsidR="00D469C4" w:rsidRPr="0055190C">
              <w:rPr>
                <w:rStyle w:val="Hyperlink"/>
                <w:noProof/>
              </w:rPr>
              <w:t>1.1.3.</w:t>
            </w:r>
            <w:r w:rsidR="00D469C4">
              <w:rPr>
                <w:noProof/>
                <w:sz w:val="22"/>
              </w:rPr>
              <w:tab/>
            </w:r>
            <w:r w:rsidR="00D469C4" w:rsidRPr="0055190C">
              <w:rPr>
                <w:rStyle w:val="Hyperlink"/>
                <w:noProof/>
              </w:rPr>
              <w:t>CURRENT STATE</w:t>
            </w:r>
            <w:r w:rsidR="00D469C4">
              <w:rPr>
                <w:noProof/>
                <w:webHidden/>
              </w:rPr>
              <w:tab/>
            </w:r>
            <w:r w:rsidR="004C4AD1">
              <w:rPr>
                <w:noProof/>
                <w:webHidden/>
              </w:rPr>
              <w:fldChar w:fldCharType="begin"/>
            </w:r>
            <w:r w:rsidR="00D469C4">
              <w:rPr>
                <w:noProof/>
                <w:webHidden/>
              </w:rPr>
              <w:instrText xml:space="preserve"> PAGEREF _Toc362273406 \h </w:instrText>
            </w:r>
            <w:r w:rsidR="004C4AD1">
              <w:rPr>
                <w:noProof/>
                <w:webHidden/>
              </w:rPr>
            </w:r>
            <w:r w:rsidR="004C4AD1">
              <w:rPr>
                <w:noProof/>
                <w:webHidden/>
              </w:rPr>
              <w:fldChar w:fldCharType="separate"/>
            </w:r>
            <w:r w:rsidR="00B61846">
              <w:rPr>
                <w:noProof/>
                <w:webHidden/>
              </w:rPr>
              <w:t>12</w:t>
            </w:r>
            <w:r w:rsidR="004C4AD1">
              <w:rPr>
                <w:noProof/>
                <w:webHidden/>
              </w:rPr>
              <w:fldChar w:fldCharType="end"/>
            </w:r>
          </w:hyperlink>
        </w:p>
        <w:p w14:paraId="024D7E0A" w14:textId="77777777" w:rsidR="00D469C4" w:rsidRDefault="00E81773">
          <w:pPr>
            <w:pStyle w:val="TOC2"/>
            <w:tabs>
              <w:tab w:val="left" w:pos="1100"/>
              <w:tab w:val="right" w:leader="dot" w:pos="10790"/>
            </w:tabs>
            <w:rPr>
              <w:noProof/>
              <w:sz w:val="22"/>
            </w:rPr>
          </w:pPr>
          <w:hyperlink w:anchor="_Toc362273407" w:history="1">
            <w:r w:rsidR="00D469C4" w:rsidRPr="0055190C">
              <w:rPr>
                <w:rStyle w:val="Hyperlink"/>
                <w:noProof/>
              </w:rPr>
              <w:t>1.1.4.</w:t>
            </w:r>
            <w:r w:rsidR="00D469C4">
              <w:rPr>
                <w:noProof/>
                <w:sz w:val="22"/>
              </w:rPr>
              <w:tab/>
            </w:r>
            <w:r w:rsidR="00D469C4" w:rsidRPr="0055190C">
              <w:rPr>
                <w:rStyle w:val="Hyperlink"/>
                <w:noProof/>
              </w:rPr>
              <w:t>GOALS AND OBJECTIVES TO BE ACHIEVED</w:t>
            </w:r>
            <w:r w:rsidR="00D469C4">
              <w:rPr>
                <w:noProof/>
                <w:webHidden/>
              </w:rPr>
              <w:tab/>
            </w:r>
            <w:r w:rsidR="004C4AD1">
              <w:rPr>
                <w:noProof/>
                <w:webHidden/>
              </w:rPr>
              <w:fldChar w:fldCharType="begin"/>
            </w:r>
            <w:r w:rsidR="00D469C4">
              <w:rPr>
                <w:noProof/>
                <w:webHidden/>
              </w:rPr>
              <w:instrText xml:space="preserve"> PAGEREF _Toc362273407 \h </w:instrText>
            </w:r>
            <w:r w:rsidR="004C4AD1">
              <w:rPr>
                <w:noProof/>
                <w:webHidden/>
              </w:rPr>
            </w:r>
            <w:r w:rsidR="004C4AD1">
              <w:rPr>
                <w:noProof/>
                <w:webHidden/>
              </w:rPr>
              <w:fldChar w:fldCharType="separate"/>
            </w:r>
            <w:r w:rsidR="00B61846">
              <w:rPr>
                <w:noProof/>
                <w:webHidden/>
              </w:rPr>
              <w:t>12</w:t>
            </w:r>
            <w:r w:rsidR="004C4AD1">
              <w:rPr>
                <w:noProof/>
                <w:webHidden/>
              </w:rPr>
              <w:fldChar w:fldCharType="end"/>
            </w:r>
          </w:hyperlink>
        </w:p>
        <w:p w14:paraId="024D7E0B" w14:textId="77777777" w:rsidR="00D469C4" w:rsidRDefault="00E81773">
          <w:pPr>
            <w:pStyle w:val="TOC2"/>
            <w:tabs>
              <w:tab w:val="left" w:pos="1100"/>
              <w:tab w:val="right" w:leader="dot" w:pos="10790"/>
            </w:tabs>
            <w:rPr>
              <w:noProof/>
              <w:sz w:val="22"/>
            </w:rPr>
          </w:pPr>
          <w:hyperlink w:anchor="_Toc362273408" w:history="1">
            <w:r w:rsidR="00D469C4" w:rsidRPr="0055190C">
              <w:rPr>
                <w:rStyle w:val="Hyperlink"/>
                <w:noProof/>
              </w:rPr>
              <w:t>1.1.5.</w:t>
            </w:r>
            <w:r w:rsidR="00D469C4">
              <w:rPr>
                <w:noProof/>
                <w:sz w:val="22"/>
              </w:rPr>
              <w:tab/>
            </w:r>
            <w:r w:rsidR="00D469C4" w:rsidRPr="0055190C">
              <w:rPr>
                <w:rStyle w:val="Hyperlink"/>
                <w:noProof/>
              </w:rPr>
              <w:t>PRODUCT SCOPE</w:t>
            </w:r>
            <w:r w:rsidR="00D469C4">
              <w:rPr>
                <w:noProof/>
                <w:webHidden/>
              </w:rPr>
              <w:tab/>
            </w:r>
            <w:r w:rsidR="004C4AD1">
              <w:rPr>
                <w:noProof/>
                <w:webHidden/>
              </w:rPr>
              <w:fldChar w:fldCharType="begin"/>
            </w:r>
            <w:r w:rsidR="00D469C4">
              <w:rPr>
                <w:noProof/>
                <w:webHidden/>
              </w:rPr>
              <w:instrText xml:space="preserve"> PAGEREF _Toc362273408 \h </w:instrText>
            </w:r>
            <w:r w:rsidR="004C4AD1">
              <w:rPr>
                <w:noProof/>
                <w:webHidden/>
              </w:rPr>
            </w:r>
            <w:r w:rsidR="004C4AD1">
              <w:rPr>
                <w:noProof/>
                <w:webHidden/>
              </w:rPr>
              <w:fldChar w:fldCharType="separate"/>
            </w:r>
            <w:r w:rsidR="00B61846">
              <w:rPr>
                <w:noProof/>
                <w:webHidden/>
              </w:rPr>
              <w:t>12</w:t>
            </w:r>
            <w:r w:rsidR="004C4AD1">
              <w:rPr>
                <w:noProof/>
                <w:webHidden/>
              </w:rPr>
              <w:fldChar w:fldCharType="end"/>
            </w:r>
          </w:hyperlink>
        </w:p>
        <w:p w14:paraId="024D7E0C" w14:textId="77777777" w:rsidR="00D469C4" w:rsidRDefault="00E81773">
          <w:pPr>
            <w:pStyle w:val="TOC2"/>
            <w:tabs>
              <w:tab w:val="left" w:pos="880"/>
              <w:tab w:val="right" w:leader="dot" w:pos="10790"/>
            </w:tabs>
            <w:rPr>
              <w:noProof/>
              <w:sz w:val="22"/>
            </w:rPr>
          </w:pPr>
          <w:hyperlink w:anchor="_Toc362273409" w:history="1">
            <w:r w:rsidR="00D469C4" w:rsidRPr="0055190C">
              <w:rPr>
                <w:rStyle w:val="Hyperlink"/>
                <w:noProof/>
              </w:rPr>
              <w:t>1.2.</w:t>
            </w:r>
            <w:r w:rsidR="00D469C4">
              <w:rPr>
                <w:noProof/>
                <w:sz w:val="22"/>
              </w:rPr>
              <w:tab/>
            </w:r>
            <w:r w:rsidR="00D469C4" w:rsidRPr="0055190C">
              <w:rPr>
                <w:rStyle w:val="Hyperlink"/>
                <w:noProof/>
              </w:rPr>
              <w:t>SUPPLIES AND/OR SERVICES REQUIRED:</w:t>
            </w:r>
            <w:r w:rsidR="00D469C4">
              <w:rPr>
                <w:noProof/>
                <w:webHidden/>
              </w:rPr>
              <w:tab/>
            </w:r>
            <w:r w:rsidR="004C4AD1">
              <w:rPr>
                <w:noProof/>
                <w:webHidden/>
              </w:rPr>
              <w:fldChar w:fldCharType="begin"/>
            </w:r>
            <w:r w:rsidR="00D469C4">
              <w:rPr>
                <w:noProof/>
                <w:webHidden/>
              </w:rPr>
              <w:instrText xml:space="preserve"> PAGEREF _Toc362273409 \h </w:instrText>
            </w:r>
            <w:r w:rsidR="004C4AD1">
              <w:rPr>
                <w:noProof/>
                <w:webHidden/>
              </w:rPr>
            </w:r>
            <w:r w:rsidR="004C4AD1">
              <w:rPr>
                <w:noProof/>
                <w:webHidden/>
              </w:rPr>
              <w:fldChar w:fldCharType="separate"/>
            </w:r>
            <w:r w:rsidR="00B61846">
              <w:rPr>
                <w:noProof/>
                <w:webHidden/>
              </w:rPr>
              <w:t>13</w:t>
            </w:r>
            <w:r w:rsidR="004C4AD1">
              <w:rPr>
                <w:noProof/>
                <w:webHidden/>
              </w:rPr>
              <w:fldChar w:fldCharType="end"/>
            </w:r>
          </w:hyperlink>
        </w:p>
        <w:p w14:paraId="024D7E0D" w14:textId="77777777" w:rsidR="00D469C4" w:rsidRDefault="00E81773">
          <w:pPr>
            <w:pStyle w:val="TOC2"/>
            <w:tabs>
              <w:tab w:val="left" w:pos="1100"/>
              <w:tab w:val="right" w:leader="dot" w:pos="10790"/>
            </w:tabs>
            <w:rPr>
              <w:noProof/>
              <w:sz w:val="22"/>
            </w:rPr>
          </w:pPr>
          <w:hyperlink w:anchor="_Toc362273410" w:history="1">
            <w:r w:rsidR="00D469C4" w:rsidRPr="0055190C">
              <w:rPr>
                <w:rStyle w:val="Hyperlink"/>
                <w:noProof/>
              </w:rPr>
              <w:t>1.2.1.</w:t>
            </w:r>
            <w:r w:rsidR="00D469C4">
              <w:rPr>
                <w:noProof/>
                <w:sz w:val="22"/>
              </w:rPr>
              <w:tab/>
            </w:r>
            <w:r w:rsidR="00D469C4" w:rsidRPr="0055190C">
              <w:rPr>
                <w:rStyle w:val="Hyperlink"/>
                <w:noProof/>
              </w:rPr>
              <w:t>PROJECT MANAGEMENT (CORE REQUIREMENT)</w:t>
            </w:r>
            <w:r w:rsidR="00D469C4">
              <w:rPr>
                <w:noProof/>
                <w:webHidden/>
              </w:rPr>
              <w:tab/>
            </w:r>
            <w:r w:rsidR="004C4AD1">
              <w:rPr>
                <w:noProof/>
                <w:webHidden/>
              </w:rPr>
              <w:fldChar w:fldCharType="begin"/>
            </w:r>
            <w:r w:rsidR="00D469C4">
              <w:rPr>
                <w:noProof/>
                <w:webHidden/>
              </w:rPr>
              <w:instrText xml:space="preserve"> PAGEREF _Toc362273410 \h </w:instrText>
            </w:r>
            <w:r w:rsidR="004C4AD1">
              <w:rPr>
                <w:noProof/>
                <w:webHidden/>
              </w:rPr>
            </w:r>
            <w:r w:rsidR="004C4AD1">
              <w:rPr>
                <w:noProof/>
                <w:webHidden/>
              </w:rPr>
              <w:fldChar w:fldCharType="separate"/>
            </w:r>
            <w:r w:rsidR="00B61846">
              <w:rPr>
                <w:noProof/>
                <w:webHidden/>
              </w:rPr>
              <w:t>13</w:t>
            </w:r>
            <w:r w:rsidR="004C4AD1">
              <w:rPr>
                <w:noProof/>
                <w:webHidden/>
              </w:rPr>
              <w:fldChar w:fldCharType="end"/>
            </w:r>
          </w:hyperlink>
        </w:p>
        <w:p w14:paraId="024D7E0E" w14:textId="77777777" w:rsidR="00D469C4" w:rsidRDefault="00E81773">
          <w:pPr>
            <w:pStyle w:val="TOC2"/>
            <w:tabs>
              <w:tab w:val="left" w:pos="1100"/>
              <w:tab w:val="right" w:leader="dot" w:pos="10790"/>
            </w:tabs>
            <w:rPr>
              <w:noProof/>
              <w:sz w:val="22"/>
            </w:rPr>
          </w:pPr>
          <w:hyperlink w:anchor="_Toc362273411" w:history="1">
            <w:r w:rsidR="00D469C4" w:rsidRPr="0055190C">
              <w:rPr>
                <w:rStyle w:val="Hyperlink"/>
                <w:smallCaps/>
                <w:noProof/>
              </w:rPr>
              <w:t>1.2.5.</w:t>
            </w:r>
            <w:r w:rsidR="00D469C4">
              <w:rPr>
                <w:noProof/>
                <w:sz w:val="22"/>
              </w:rPr>
              <w:tab/>
            </w:r>
            <w:r w:rsidR="00D469C4" w:rsidRPr="0055190C">
              <w:rPr>
                <w:rStyle w:val="Hyperlink"/>
                <w:noProof/>
              </w:rPr>
              <w:t>TRAINING (CORE REQUIREMENT)</w:t>
            </w:r>
            <w:r w:rsidR="00D469C4">
              <w:rPr>
                <w:noProof/>
                <w:webHidden/>
              </w:rPr>
              <w:tab/>
            </w:r>
            <w:r w:rsidR="004C4AD1">
              <w:rPr>
                <w:noProof/>
                <w:webHidden/>
              </w:rPr>
              <w:fldChar w:fldCharType="begin"/>
            </w:r>
            <w:r w:rsidR="00D469C4">
              <w:rPr>
                <w:noProof/>
                <w:webHidden/>
              </w:rPr>
              <w:instrText xml:space="preserve"> PAGEREF _Toc362273411 \h </w:instrText>
            </w:r>
            <w:r w:rsidR="004C4AD1">
              <w:rPr>
                <w:noProof/>
                <w:webHidden/>
              </w:rPr>
            </w:r>
            <w:r w:rsidR="004C4AD1">
              <w:rPr>
                <w:noProof/>
                <w:webHidden/>
              </w:rPr>
              <w:fldChar w:fldCharType="separate"/>
            </w:r>
            <w:r w:rsidR="00B61846">
              <w:rPr>
                <w:noProof/>
                <w:webHidden/>
              </w:rPr>
              <w:t>14</w:t>
            </w:r>
            <w:r w:rsidR="004C4AD1">
              <w:rPr>
                <w:noProof/>
                <w:webHidden/>
              </w:rPr>
              <w:fldChar w:fldCharType="end"/>
            </w:r>
          </w:hyperlink>
        </w:p>
        <w:p w14:paraId="024D7E0F" w14:textId="77777777" w:rsidR="00D469C4" w:rsidRDefault="00E81773">
          <w:pPr>
            <w:pStyle w:val="TOC2"/>
            <w:tabs>
              <w:tab w:val="left" w:pos="1100"/>
              <w:tab w:val="right" w:leader="dot" w:pos="10790"/>
            </w:tabs>
            <w:rPr>
              <w:noProof/>
              <w:sz w:val="22"/>
            </w:rPr>
          </w:pPr>
          <w:hyperlink w:anchor="_Toc362273412" w:history="1">
            <w:r w:rsidR="00D469C4" w:rsidRPr="0055190C">
              <w:rPr>
                <w:rStyle w:val="Hyperlink"/>
                <w:noProof/>
              </w:rPr>
              <w:t>1.2.6.</w:t>
            </w:r>
            <w:r w:rsidR="00D469C4">
              <w:rPr>
                <w:noProof/>
                <w:sz w:val="22"/>
              </w:rPr>
              <w:tab/>
            </w:r>
            <w:r w:rsidR="00D469C4" w:rsidRPr="0055190C">
              <w:rPr>
                <w:rStyle w:val="Hyperlink"/>
                <w:noProof/>
              </w:rPr>
              <w:t>SUPPORT (CORE REQUIREMENT)</w:t>
            </w:r>
            <w:r w:rsidR="00D469C4">
              <w:rPr>
                <w:noProof/>
                <w:webHidden/>
              </w:rPr>
              <w:tab/>
            </w:r>
            <w:r w:rsidR="004C4AD1">
              <w:rPr>
                <w:noProof/>
                <w:webHidden/>
              </w:rPr>
              <w:fldChar w:fldCharType="begin"/>
            </w:r>
            <w:r w:rsidR="00D469C4">
              <w:rPr>
                <w:noProof/>
                <w:webHidden/>
              </w:rPr>
              <w:instrText xml:space="preserve"> PAGEREF _Toc362273412 \h </w:instrText>
            </w:r>
            <w:r w:rsidR="004C4AD1">
              <w:rPr>
                <w:noProof/>
                <w:webHidden/>
              </w:rPr>
            </w:r>
            <w:r w:rsidR="004C4AD1">
              <w:rPr>
                <w:noProof/>
                <w:webHidden/>
              </w:rPr>
              <w:fldChar w:fldCharType="separate"/>
            </w:r>
            <w:r w:rsidR="00B61846">
              <w:rPr>
                <w:noProof/>
                <w:webHidden/>
              </w:rPr>
              <w:t>14</w:t>
            </w:r>
            <w:r w:rsidR="004C4AD1">
              <w:rPr>
                <w:noProof/>
                <w:webHidden/>
              </w:rPr>
              <w:fldChar w:fldCharType="end"/>
            </w:r>
          </w:hyperlink>
        </w:p>
        <w:p w14:paraId="024D7E10" w14:textId="77777777" w:rsidR="00D469C4" w:rsidRDefault="00E81773">
          <w:pPr>
            <w:pStyle w:val="TOC2"/>
            <w:tabs>
              <w:tab w:val="left" w:pos="880"/>
              <w:tab w:val="right" w:leader="dot" w:pos="10790"/>
            </w:tabs>
            <w:rPr>
              <w:noProof/>
              <w:sz w:val="22"/>
            </w:rPr>
          </w:pPr>
          <w:hyperlink w:anchor="_Toc362273413" w:history="1">
            <w:r w:rsidR="00D469C4" w:rsidRPr="0055190C">
              <w:rPr>
                <w:rStyle w:val="Hyperlink"/>
                <w:noProof/>
              </w:rPr>
              <w:t>1.3.</w:t>
            </w:r>
            <w:r w:rsidR="00D469C4">
              <w:rPr>
                <w:noProof/>
                <w:sz w:val="22"/>
              </w:rPr>
              <w:tab/>
            </w:r>
            <w:r w:rsidR="00D469C4" w:rsidRPr="0055190C">
              <w:rPr>
                <w:rStyle w:val="Hyperlink"/>
                <w:noProof/>
              </w:rPr>
              <w:t>VENDOR’S PROPOSED SOLUTION TO MEET THE STATE’S REQUIREMENTS:</w:t>
            </w:r>
            <w:r w:rsidR="00D469C4">
              <w:rPr>
                <w:noProof/>
                <w:webHidden/>
              </w:rPr>
              <w:tab/>
            </w:r>
            <w:r w:rsidR="004C4AD1">
              <w:rPr>
                <w:noProof/>
                <w:webHidden/>
              </w:rPr>
              <w:fldChar w:fldCharType="begin"/>
            </w:r>
            <w:r w:rsidR="00D469C4">
              <w:rPr>
                <w:noProof/>
                <w:webHidden/>
              </w:rPr>
              <w:instrText xml:space="preserve"> PAGEREF _Toc362273413 \h </w:instrText>
            </w:r>
            <w:r w:rsidR="004C4AD1">
              <w:rPr>
                <w:noProof/>
                <w:webHidden/>
              </w:rPr>
            </w:r>
            <w:r w:rsidR="004C4AD1">
              <w:rPr>
                <w:noProof/>
                <w:webHidden/>
              </w:rPr>
              <w:fldChar w:fldCharType="separate"/>
            </w:r>
            <w:r w:rsidR="00B61846">
              <w:rPr>
                <w:noProof/>
                <w:webHidden/>
              </w:rPr>
              <w:t>14</w:t>
            </w:r>
            <w:r w:rsidR="004C4AD1">
              <w:rPr>
                <w:noProof/>
                <w:webHidden/>
              </w:rPr>
              <w:fldChar w:fldCharType="end"/>
            </w:r>
          </w:hyperlink>
        </w:p>
        <w:p w14:paraId="024D7E11" w14:textId="77777777" w:rsidR="00D469C4" w:rsidRDefault="00E81773">
          <w:pPr>
            <w:pStyle w:val="TOC2"/>
            <w:tabs>
              <w:tab w:val="left" w:pos="1100"/>
              <w:tab w:val="right" w:leader="dot" w:pos="10790"/>
            </w:tabs>
            <w:rPr>
              <w:noProof/>
              <w:sz w:val="22"/>
            </w:rPr>
          </w:pPr>
          <w:hyperlink w:anchor="_Toc362273414" w:history="1">
            <w:r w:rsidR="00D469C4" w:rsidRPr="0055190C">
              <w:rPr>
                <w:rStyle w:val="Hyperlink"/>
                <w:noProof/>
              </w:rPr>
              <w:t>1.3.1.</w:t>
            </w:r>
            <w:r w:rsidR="00D469C4">
              <w:rPr>
                <w:noProof/>
                <w:sz w:val="22"/>
              </w:rPr>
              <w:tab/>
            </w:r>
            <w:r w:rsidR="00D469C4" w:rsidRPr="0055190C">
              <w:rPr>
                <w:rStyle w:val="Hyperlink"/>
                <w:noProof/>
              </w:rPr>
              <w:t>PRODUCT FUNCTIONAL EVALUATION QUESTIONS</w:t>
            </w:r>
            <w:r w:rsidR="00D469C4">
              <w:rPr>
                <w:noProof/>
                <w:webHidden/>
              </w:rPr>
              <w:tab/>
            </w:r>
            <w:r w:rsidR="004C4AD1">
              <w:rPr>
                <w:noProof/>
                <w:webHidden/>
              </w:rPr>
              <w:fldChar w:fldCharType="begin"/>
            </w:r>
            <w:r w:rsidR="00D469C4">
              <w:rPr>
                <w:noProof/>
                <w:webHidden/>
              </w:rPr>
              <w:instrText xml:space="preserve"> PAGEREF _Toc362273414 \h </w:instrText>
            </w:r>
            <w:r w:rsidR="004C4AD1">
              <w:rPr>
                <w:noProof/>
                <w:webHidden/>
              </w:rPr>
            </w:r>
            <w:r w:rsidR="004C4AD1">
              <w:rPr>
                <w:noProof/>
                <w:webHidden/>
              </w:rPr>
              <w:fldChar w:fldCharType="separate"/>
            </w:r>
            <w:r w:rsidR="00B61846">
              <w:rPr>
                <w:noProof/>
                <w:webHidden/>
              </w:rPr>
              <w:t>14</w:t>
            </w:r>
            <w:r w:rsidR="004C4AD1">
              <w:rPr>
                <w:noProof/>
                <w:webHidden/>
              </w:rPr>
              <w:fldChar w:fldCharType="end"/>
            </w:r>
          </w:hyperlink>
        </w:p>
        <w:p w14:paraId="024D7E12" w14:textId="77777777" w:rsidR="00D469C4" w:rsidRDefault="00E81773">
          <w:pPr>
            <w:pStyle w:val="TOC2"/>
            <w:tabs>
              <w:tab w:val="left" w:pos="1100"/>
              <w:tab w:val="right" w:leader="dot" w:pos="10790"/>
            </w:tabs>
            <w:rPr>
              <w:noProof/>
              <w:sz w:val="22"/>
            </w:rPr>
          </w:pPr>
          <w:hyperlink w:anchor="_Toc362273415" w:history="1">
            <w:r w:rsidR="00D469C4" w:rsidRPr="0055190C">
              <w:rPr>
                <w:rStyle w:val="Hyperlink"/>
                <w:noProof/>
              </w:rPr>
              <w:t>1.3.2.</w:t>
            </w:r>
            <w:r w:rsidR="00D469C4">
              <w:rPr>
                <w:noProof/>
                <w:sz w:val="22"/>
              </w:rPr>
              <w:tab/>
            </w:r>
            <w:r w:rsidR="00D469C4" w:rsidRPr="0055190C">
              <w:rPr>
                <w:rStyle w:val="Hyperlink"/>
                <w:noProof/>
              </w:rPr>
              <w:t>PRODUCT TECHNICAL AND INTEGRATION EALUATION QUESTIONS</w:t>
            </w:r>
            <w:r w:rsidR="00D469C4">
              <w:rPr>
                <w:noProof/>
                <w:webHidden/>
              </w:rPr>
              <w:tab/>
            </w:r>
            <w:r w:rsidR="004C4AD1">
              <w:rPr>
                <w:noProof/>
                <w:webHidden/>
              </w:rPr>
              <w:fldChar w:fldCharType="begin"/>
            </w:r>
            <w:r w:rsidR="00D469C4">
              <w:rPr>
                <w:noProof/>
                <w:webHidden/>
              </w:rPr>
              <w:instrText xml:space="preserve"> PAGEREF _Toc362273415 \h </w:instrText>
            </w:r>
            <w:r w:rsidR="004C4AD1">
              <w:rPr>
                <w:noProof/>
                <w:webHidden/>
              </w:rPr>
            </w:r>
            <w:r w:rsidR="004C4AD1">
              <w:rPr>
                <w:noProof/>
                <w:webHidden/>
              </w:rPr>
              <w:fldChar w:fldCharType="separate"/>
            </w:r>
            <w:r w:rsidR="00B61846">
              <w:rPr>
                <w:noProof/>
                <w:webHidden/>
              </w:rPr>
              <w:t>17</w:t>
            </w:r>
            <w:r w:rsidR="004C4AD1">
              <w:rPr>
                <w:noProof/>
                <w:webHidden/>
              </w:rPr>
              <w:fldChar w:fldCharType="end"/>
            </w:r>
          </w:hyperlink>
        </w:p>
        <w:p w14:paraId="024D7E13" w14:textId="77777777" w:rsidR="00D469C4" w:rsidRDefault="00E81773">
          <w:pPr>
            <w:pStyle w:val="TOC2"/>
            <w:tabs>
              <w:tab w:val="left" w:pos="880"/>
              <w:tab w:val="right" w:leader="dot" w:pos="10790"/>
            </w:tabs>
            <w:rPr>
              <w:noProof/>
              <w:sz w:val="22"/>
            </w:rPr>
          </w:pPr>
          <w:hyperlink w:anchor="_Toc362273416" w:history="1">
            <w:r w:rsidR="00D469C4" w:rsidRPr="0055190C">
              <w:rPr>
                <w:rStyle w:val="Hyperlink"/>
                <w:noProof/>
              </w:rPr>
              <w:t>1.4.</w:t>
            </w:r>
            <w:r w:rsidR="00D469C4">
              <w:rPr>
                <w:noProof/>
                <w:sz w:val="22"/>
              </w:rPr>
              <w:tab/>
            </w:r>
            <w:r w:rsidR="00D469C4" w:rsidRPr="0055190C">
              <w:rPr>
                <w:rStyle w:val="Hyperlink"/>
                <w:noProof/>
              </w:rPr>
              <w:t>Milestones and Deliverables:</w:t>
            </w:r>
            <w:r w:rsidR="00D469C4">
              <w:rPr>
                <w:noProof/>
                <w:webHidden/>
              </w:rPr>
              <w:tab/>
            </w:r>
            <w:r w:rsidR="004C4AD1">
              <w:rPr>
                <w:noProof/>
                <w:webHidden/>
              </w:rPr>
              <w:fldChar w:fldCharType="begin"/>
            </w:r>
            <w:r w:rsidR="00D469C4">
              <w:rPr>
                <w:noProof/>
                <w:webHidden/>
              </w:rPr>
              <w:instrText xml:space="preserve"> PAGEREF _Toc362273416 \h </w:instrText>
            </w:r>
            <w:r w:rsidR="004C4AD1">
              <w:rPr>
                <w:noProof/>
                <w:webHidden/>
              </w:rPr>
            </w:r>
            <w:r w:rsidR="004C4AD1">
              <w:rPr>
                <w:noProof/>
                <w:webHidden/>
              </w:rPr>
              <w:fldChar w:fldCharType="separate"/>
            </w:r>
            <w:r w:rsidR="00B61846">
              <w:rPr>
                <w:noProof/>
                <w:webHidden/>
              </w:rPr>
              <w:t>18</w:t>
            </w:r>
            <w:r w:rsidR="004C4AD1">
              <w:rPr>
                <w:noProof/>
                <w:webHidden/>
              </w:rPr>
              <w:fldChar w:fldCharType="end"/>
            </w:r>
          </w:hyperlink>
        </w:p>
        <w:p w14:paraId="024D7E14" w14:textId="77777777" w:rsidR="00D469C4" w:rsidRDefault="00E81773">
          <w:pPr>
            <w:pStyle w:val="TOC2"/>
            <w:tabs>
              <w:tab w:val="left" w:pos="880"/>
              <w:tab w:val="right" w:leader="dot" w:pos="10790"/>
            </w:tabs>
            <w:rPr>
              <w:noProof/>
              <w:sz w:val="22"/>
            </w:rPr>
          </w:pPr>
          <w:hyperlink w:anchor="_Toc362273417" w:history="1">
            <w:r w:rsidR="00D469C4" w:rsidRPr="0055190C">
              <w:rPr>
                <w:rStyle w:val="Hyperlink"/>
                <w:noProof/>
              </w:rPr>
              <w:t>1.5.</w:t>
            </w:r>
            <w:r w:rsidR="00D469C4">
              <w:rPr>
                <w:noProof/>
                <w:sz w:val="22"/>
              </w:rPr>
              <w:tab/>
            </w:r>
            <w:r w:rsidR="00D469C4" w:rsidRPr="0055190C">
              <w:rPr>
                <w:rStyle w:val="Hyperlink"/>
                <w:noProof/>
              </w:rPr>
              <w:t>Vendor and Staffing Specifications:</w:t>
            </w:r>
            <w:r w:rsidR="00D469C4">
              <w:rPr>
                <w:noProof/>
                <w:webHidden/>
              </w:rPr>
              <w:tab/>
            </w:r>
            <w:r w:rsidR="004C4AD1">
              <w:rPr>
                <w:noProof/>
                <w:webHidden/>
              </w:rPr>
              <w:fldChar w:fldCharType="begin"/>
            </w:r>
            <w:r w:rsidR="00D469C4">
              <w:rPr>
                <w:noProof/>
                <w:webHidden/>
              </w:rPr>
              <w:instrText xml:space="preserve"> PAGEREF _Toc362273417 \h </w:instrText>
            </w:r>
            <w:r w:rsidR="004C4AD1">
              <w:rPr>
                <w:noProof/>
                <w:webHidden/>
              </w:rPr>
            </w:r>
            <w:r w:rsidR="004C4AD1">
              <w:rPr>
                <w:noProof/>
                <w:webHidden/>
              </w:rPr>
              <w:fldChar w:fldCharType="separate"/>
            </w:r>
            <w:r w:rsidR="00B61846">
              <w:rPr>
                <w:noProof/>
                <w:webHidden/>
              </w:rPr>
              <w:t>18</w:t>
            </w:r>
            <w:r w:rsidR="004C4AD1">
              <w:rPr>
                <w:noProof/>
                <w:webHidden/>
              </w:rPr>
              <w:fldChar w:fldCharType="end"/>
            </w:r>
          </w:hyperlink>
        </w:p>
        <w:p w14:paraId="024D7E15" w14:textId="77777777" w:rsidR="00D469C4" w:rsidRDefault="00E81773">
          <w:pPr>
            <w:pStyle w:val="TOC2"/>
            <w:tabs>
              <w:tab w:val="left" w:pos="880"/>
              <w:tab w:val="right" w:leader="dot" w:pos="10790"/>
            </w:tabs>
            <w:rPr>
              <w:noProof/>
              <w:sz w:val="22"/>
            </w:rPr>
          </w:pPr>
          <w:hyperlink w:anchor="_Toc362273418" w:history="1">
            <w:r w:rsidR="00D469C4" w:rsidRPr="0055190C">
              <w:rPr>
                <w:rStyle w:val="Hyperlink"/>
                <w:noProof/>
              </w:rPr>
              <w:t>1.6.</w:t>
            </w:r>
            <w:r w:rsidR="00D469C4">
              <w:rPr>
                <w:noProof/>
                <w:sz w:val="22"/>
              </w:rPr>
              <w:tab/>
            </w:r>
            <w:r w:rsidR="00D469C4" w:rsidRPr="0055190C">
              <w:rPr>
                <w:rStyle w:val="Hyperlink"/>
                <w:noProof/>
              </w:rPr>
              <w:t>Transportation and Delivery Terms:</w:t>
            </w:r>
            <w:r w:rsidR="00D469C4">
              <w:rPr>
                <w:noProof/>
                <w:webHidden/>
              </w:rPr>
              <w:tab/>
            </w:r>
            <w:r w:rsidR="004C4AD1">
              <w:rPr>
                <w:noProof/>
                <w:webHidden/>
              </w:rPr>
              <w:fldChar w:fldCharType="begin"/>
            </w:r>
            <w:r w:rsidR="00D469C4">
              <w:rPr>
                <w:noProof/>
                <w:webHidden/>
              </w:rPr>
              <w:instrText xml:space="preserve"> PAGEREF _Toc362273418 \h </w:instrText>
            </w:r>
            <w:r w:rsidR="004C4AD1">
              <w:rPr>
                <w:noProof/>
                <w:webHidden/>
              </w:rPr>
            </w:r>
            <w:r w:rsidR="004C4AD1">
              <w:rPr>
                <w:noProof/>
                <w:webHidden/>
              </w:rPr>
              <w:fldChar w:fldCharType="separate"/>
            </w:r>
            <w:r w:rsidR="00B61846">
              <w:rPr>
                <w:noProof/>
                <w:webHidden/>
              </w:rPr>
              <w:t>18</w:t>
            </w:r>
            <w:r w:rsidR="004C4AD1">
              <w:rPr>
                <w:noProof/>
                <w:webHidden/>
              </w:rPr>
              <w:fldChar w:fldCharType="end"/>
            </w:r>
          </w:hyperlink>
        </w:p>
        <w:p w14:paraId="024D7E16" w14:textId="77777777" w:rsidR="00D469C4" w:rsidRDefault="00E81773">
          <w:pPr>
            <w:pStyle w:val="TOC2"/>
            <w:tabs>
              <w:tab w:val="right" w:leader="dot" w:pos="10790"/>
            </w:tabs>
            <w:rPr>
              <w:noProof/>
              <w:sz w:val="22"/>
            </w:rPr>
          </w:pPr>
          <w:hyperlink w:anchor="_Toc362273419" w:history="1">
            <w:r w:rsidR="00D469C4" w:rsidRPr="0055190C">
              <w:rPr>
                <w:rStyle w:val="Hyperlink"/>
                <w:noProof/>
              </w:rPr>
              <w:t>N/A</w:t>
            </w:r>
            <w:r w:rsidR="00D469C4">
              <w:rPr>
                <w:noProof/>
                <w:webHidden/>
              </w:rPr>
              <w:tab/>
            </w:r>
            <w:r w:rsidR="004C4AD1">
              <w:rPr>
                <w:noProof/>
                <w:webHidden/>
              </w:rPr>
              <w:fldChar w:fldCharType="begin"/>
            </w:r>
            <w:r w:rsidR="00D469C4">
              <w:rPr>
                <w:noProof/>
                <w:webHidden/>
              </w:rPr>
              <w:instrText xml:space="preserve"> PAGEREF _Toc362273419 \h </w:instrText>
            </w:r>
            <w:r w:rsidR="004C4AD1">
              <w:rPr>
                <w:noProof/>
                <w:webHidden/>
              </w:rPr>
            </w:r>
            <w:r w:rsidR="004C4AD1">
              <w:rPr>
                <w:noProof/>
                <w:webHidden/>
              </w:rPr>
              <w:fldChar w:fldCharType="separate"/>
            </w:r>
            <w:r w:rsidR="00B61846">
              <w:rPr>
                <w:noProof/>
                <w:webHidden/>
              </w:rPr>
              <w:t>18</w:t>
            </w:r>
            <w:r w:rsidR="004C4AD1">
              <w:rPr>
                <w:noProof/>
                <w:webHidden/>
              </w:rPr>
              <w:fldChar w:fldCharType="end"/>
            </w:r>
          </w:hyperlink>
        </w:p>
        <w:p w14:paraId="024D7E17" w14:textId="77777777" w:rsidR="00D469C4" w:rsidRDefault="00E81773">
          <w:pPr>
            <w:pStyle w:val="TOC2"/>
            <w:tabs>
              <w:tab w:val="left" w:pos="880"/>
              <w:tab w:val="right" w:leader="dot" w:pos="10790"/>
            </w:tabs>
            <w:rPr>
              <w:noProof/>
              <w:sz w:val="22"/>
            </w:rPr>
          </w:pPr>
          <w:hyperlink w:anchor="_Toc362273420" w:history="1">
            <w:r w:rsidR="00D469C4" w:rsidRPr="0055190C">
              <w:rPr>
                <w:rStyle w:val="Hyperlink"/>
                <w:noProof/>
              </w:rPr>
              <w:t>1.7.</w:t>
            </w:r>
            <w:r w:rsidR="00D469C4">
              <w:rPr>
                <w:noProof/>
                <w:sz w:val="22"/>
              </w:rPr>
              <w:tab/>
            </w:r>
            <w:r w:rsidR="00D469C4" w:rsidRPr="0055190C">
              <w:rPr>
                <w:rStyle w:val="Hyperlink"/>
                <w:noProof/>
              </w:rPr>
              <w:t>Subcontracting</w:t>
            </w:r>
            <w:r w:rsidR="00D469C4">
              <w:rPr>
                <w:noProof/>
                <w:webHidden/>
              </w:rPr>
              <w:tab/>
            </w:r>
            <w:r w:rsidR="004C4AD1">
              <w:rPr>
                <w:noProof/>
                <w:webHidden/>
              </w:rPr>
              <w:fldChar w:fldCharType="begin"/>
            </w:r>
            <w:r w:rsidR="00D469C4">
              <w:rPr>
                <w:noProof/>
                <w:webHidden/>
              </w:rPr>
              <w:instrText xml:space="preserve"> PAGEREF _Toc362273420 \h </w:instrText>
            </w:r>
            <w:r w:rsidR="004C4AD1">
              <w:rPr>
                <w:noProof/>
                <w:webHidden/>
              </w:rPr>
            </w:r>
            <w:r w:rsidR="004C4AD1">
              <w:rPr>
                <w:noProof/>
                <w:webHidden/>
              </w:rPr>
              <w:fldChar w:fldCharType="separate"/>
            </w:r>
            <w:r w:rsidR="00B61846">
              <w:rPr>
                <w:noProof/>
                <w:webHidden/>
              </w:rPr>
              <w:t>18</w:t>
            </w:r>
            <w:r w:rsidR="004C4AD1">
              <w:rPr>
                <w:noProof/>
                <w:webHidden/>
              </w:rPr>
              <w:fldChar w:fldCharType="end"/>
            </w:r>
          </w:hyperlink>
        </w:p>
        <w:p w14:paraId="024D7E18" w14:textId="77777777" w:rsidR="00D469C4" w:rsidRDefault="00E81773">
          <w:pPr>
            <w:pStyle w:val="TOC2"/>
            <w:tabs>
              <w:tab w:val="left" w:pos="880"/>
              <w:tab w:val="right" w:leader="dot" w:pos="10790"/>
            </w:tabs>
            <w:rPr>
              <w:noProof/>
              <w:sz w:val="22"/>
            </w:rPr>
          </w:pPr>
          <w:hyperlink w:anchor="_Toc362273421" w:history="1">
            <w:r w:rsidR="00D469C4" w:rsidRPr="0055190C">
              <w:rPr>
                <w:rStyle w:val="Hyperlink"/>
                <w:noProof/>
              </w:rPr>
              <w:t>1.8</w:t>
            </w:r>
            <w:r w:rsidR="00D469C4">
              <w:rPr>
                <w:noProof/>
                <w:sz w:val="22"/>
              </w:rPr>
              <w:tab/>
            </w:r>
            <w:r w:rsidR="00D469C4" w:rsidRPr="0055190C">
              <w:rPr>
                <w:rStyle w:val="Hyperlink"/>
                <w:noProof/>
              </w:rPr>
              <w:t>Where Services are to be Performed</w:t>
            </w:r>
            <w:r w:rsidR="00D469C4">
              <w:rPr>
                <w:noProof/>
                <w:webHidden/>
              </w:rPr>
              <w:tab/>
            </w:r>
            <w:r w:rsidR="004C4AD1">
              <w:rPr>
                <w:noProof/>
                <w:webHidden/>
              </w:rPr>
              <w:fldChar w:fldCharType="begin"/>
            </w:r>
            <w:r w:rsidR="00D469C4">
              <w:rPr>
                <w:noProof/>
                <w:webHidden/>
              </w:rPr>
              <w:instrText xml:space="preserve"> PAGEREF _Toc362273421 \h </w:instrText>
            </w:r>
            <w:r w:rsidR="004C4AD1">
              <w:rPr>
                <w:noProof/>
                <w:webHidden/>
              </w:rPr>
            </w:r>
            <w:r w:rsidR="004C4AD1">
              <w:rPr>
                <w:noProof/>
                <w:webHidden/>
              </w:rPr>
              <w:fldChar w:fldCharType="separate"/>
            </w:r>
            <w:r w:rsidR="00B61846">
              <w:rPr>
                <w:noProof/>
                <w:webHidden/>
              </w:rPr>
              <w:t>19</w:t>
            </w:r>
            <w:r w:rsidR="004C4AD1">
              <w:rPr>
                <w:noProof/>
                <w:webHidden/>
              </w:rPr>
              <w:fldChar w:fldCharType="end"/>
            </w:r>
          </w:hyperlink>
        </w:p>
        <w:p w14:paraId="024D7E19" w14:textId="77777777" w:rsidR="00D469C4" w:rsidRDefault="00E81773">
          <w:pPr>
            <w:pStyle w:val="TOC2"/>
            <w:tabs>
              <w:tab w:val="left" w:pos="880"/>
              <w:tab w:val="right" w:leader="dot" w:pos="10790"/>
            </w:tabs>
            <w:rPr>
              <w:noProof/>
              <w:sz w:val="22"/>
            </w:rPr>
          </w:pPr>
          <w:hyperlink w:anchor="_Toc362273422" w:history="1">
            <w:r w:rsidR="00D469C4" w:rsidRPr="0055190C">
              <w:rPr>
                <w:rStyle w:val="Hyperlink"/>
                <w:noProof/>
              </w:rPr>
              <w:t>1.9</w:t>
            </w:r>
            <w:r w:rsidR="00D469C4">
              <w:rPr>
                <w:noProof/>
                <w:sz w:val="22"/>
              </w:rPr>
              <w:tab/>
            </w:r>
            <w:r w:rsidR="00D469C4" w:rsidRPr="0055190C">
              <w:rPr>
                <w:rStyle w:val="Hyperlink"/>
                <w:noProof/>
              </w:rPr>
              <w:t>Term</w:t>
            </w:r>
            <w:r w:rsidR="00D469C4">
              <w:rPr>
                <w:noProof/>
                <w:webHidden/>
              </w:rPr>
              <w:tab/>
            </w:r>
            <w:r w:rsidR="004C4AD1">
              <w:rPr>
                <w:noProof/>
                <w:webHidden/>
              </w:rPr>
              <w:fldChar w:fldCharType="begin"/>
            </w:r>
            <w:r w:rsidR="00D469C4">
              <w:rPr>
                <w:noProof/>
                <w:webHidden/>
              </w:rPr>
              <w:instrText xml:space="preserve"> PAGEREF _Toc362273422 \h </w:instrText>
            </w:r>
            <w:r w:rsidR="004C4AD1">
              <w:rPr>
                <w:noProof/>
                <w:webHidden/>
              </w:rPr>
            </w:r>
            <w:r w:rsidR="004C4AD1">
              <w:rPr>
                <w:noProof/>
                <w:webHidden/>
              </w:rPr>
              <w:fldChar w:fldCharType="separate"/>
            </w:r>
            <w:r w:rsidR="00B61846">
              <w:rPr>
                <w:noProof/>
                <w:webHidden/>
              </w:rPr>
              <w:t>19</w:t>
            </w:r>
            <w:r w:rsidR="004C4AD1">
              <w:rPr>
                <w:noProof/>
                <w:webHidden/>
              </w:rPr>
              <w:fldChar w:fldCharType="end"/>
            </w:r>
          </w:hyperlink>
        </w:p>
        <w:p w14:paraId="024D7E1A" w14:textId="77777777" w:rsidR="00D469C4" w:rsidRDefault="00E81773">
          <w:pPr>
            <w:pStyle w:val="TOC2"/>
            <w:tabs>
              <w:tab w:val="left" w:pos="880"/>
              <w:tab w:val="right" w:leader="dot" w:pos="10790"/>
            </w:tabs>
            <w:rPr>
              <w:noProof/>
              <w:sz w:val="22"/>
            </w:rPr>
          </w:pPr>
          <w:hyperlink w:anchor="_Toc362273423" w:history="1">
            <w:r w:rsidR="00D469C4" w:rsidRPr="0055190C">
              <w:rPr>
                <w:rStyle w:val="Hyperlink"/>
                <w:noProof/>
              </w:rPr>
              <w:t>1.10.</w:t>
            </w:r>
            <w:r w:rsidR="00D469C4">
              <w:rPr>
                <w:noProof/>
                <w:sz w:val="22"/>
              </w:rPr>
              <w:tab/>
            </w:r>
            <w:r w:rsidR="00D469C4" w:rsidRPr="0055190C">
              <w:rPr>
                <w:rStyle w:val="Hyperlink"/>
                <w:noProof/>
              </w:rPr>
              <w:t>Renewal</w:t>
            </w:r>
            <w:r w:rsidR="00D469C4">
              <w:rPr>
                <w:noProof/>
                <w:webHidden/>
              </w:rPr>
              <w:tab/>
            </w:r>
            <w:r w:rsidR="004C4AD1">
              <w:rPr>
                <w:noProof/>
                <w:webHidden/>
              </w:rPr>
              <w:fldChar w:fldCharType="begin"/>
            </w:r>
            <w:r w:rsidR="00D469C4">
              <w:rPr>
                <w:noProof/>
                <w:webHidden/>
              </w:rPr>
              <w:instrText xml:space="preserve"> PAGEREF _Toc362273423 \h </w:instrText>
            </w:r>
            <w:r w:rsidR="004C4AD1">
              <w:rPr>
                <w:noProof/>
                <w:webHidden/>
              </w:rPr>
            </w:r>
            <w:r w:rsidR="004C4AD1">
              <w:rPr>
                <w:noProof/>
                <w:webHidden/>
              </w:rPr>
              <w:fldChar w:fldCharType="separate"/>
            </w:r>
            <w:r w:rsidR="00B61846">
              <w:rPr>
                <w:noProof/>
                <w:webHidden/>
              </w:rPr>
              <w:t>19</w:t>
            </w:r>
            <w:r w:rsidR="004C4AD1">
              <w:rPr>
                <w:noProof/>
                <w:webHidden/>
              </w:rPr>
              <w:fldChar w:fldCharType="end"/>
            </w:r>
          </w:hyperlink>
        </w:p>
        <w:p w14:paraId="024D7E1B" w14:textId="77777777" w:rsidR="00D469C4" w:rsidRDefault="00E81773">
          <w:pPr>
            <w:pStyle w:val="TOC2"/>
            <w:tabs>
              <w:tab w:val="left" w:pos="880"/>
              <w:tab w:val="right" w:leader="dot" w:pos="10790"/>
            </w:tabs>
            <w:rPr>
              <w:noProof/>
              <w:sz w:val="22"/>
            </w:rPr>
          </w:pPr>
          <w:hyperlink w:anchor="_Toc362273424" w:history="1">
            <w:r w:rsidR="00D469C4" w:rsidRPr="0055190C">
              <w:rPr>
                <w:rStyle w:val="Hyperlink"/>
                <w:noProof/>
              </w:rPr>
              <w:t>1.11</w:t>
            </w:r>
            <w:r w:rsidR="00D469C4">
              <w:rPr>
                <w:noProof/>
                <w:sz w:val="22"/>
              </w:rPr>
              <w:tab/>
            </w:r>
            <w:r w:rsidR="00D469C4" w:rsidRPr="0055190C">
              <w:rPr>
                <w:rStyle w:val="Hyperlink"/>
                <w:noProof/>
              </w:rPr>
              <w:t>Termination for Cause</w:t>
            </w:r>
            <w:r w:rsidR="00D469C4">
              <w:rPr>
                <w:noProof/>
                <w:webHidden/>
              </w:rPr>
              <w:tab/>
            </w:r>
            <w:r w:rsidR="004C4AD1">
              <w:rPr>
                <w:noProof/>
                <w:webHidden/>
              </w:rPr>
              <w:fldChar w:fldCharType="begin"/>
            </w:r>
            <w:r w:rsidR="00D469C4">
              <w:rPr>
                <w:noProof/>
                <w:webHidden/>
              </w:rPr>
              <w:instrText xml:space="preserve"> PAGEREF _Toc362273424 \h </w:instrText>
            </w:r>
            <w:r w:rsidR="004C4AD1">
              <w:rPr>
                <w:noProof/>
                <w:webHidden/>
              </w:rPr>
            </w:r>
            <w:r w:rsidR="004C4AD1">
              <w:rPr>
                <w:noProof/>
                <w:webHidden/>
              </w:rPr>
              <w:fldChar w:fldCharType="separate"/>
            </w:r>
            <w:r w:rsidR="00B61846">
              <w:rPr>
                <w:noProof/>
                <w:webHidden/>
              </w:rPr>
              <w:t>19</w:t>
            </w:r>
            <w:r w:rsidR="004C4AD1">
              <w:rPr>
                <w:noProof/>
                <w:webHidden/>
              </w:rPr>
              <w:fldChar w:fldCharType="end"/>
            </w:r>
          </w:hyperlink>
        </w:p>
        <w:p w14:paraId="024D7E1C" w14:textId="77777777" w:rsidR="00D469C4" w:rsidRDefault="00E81773">
          <w:pPr>
            <w:pStyle w:val="TOC2"/>
            <w:tabs>
              <w:tab w:val="left" w:pos="880"/>
              <w:tab w:val="right" w:leader="dot" w:pos="10790"/>
            </w:tabs>
            <w:rPr>
              <w:noProof/>
              <w:sz w:val="22"/>
            </w:rPr>
          </w:pPr>
          <w:hyperlink w:anchor="_Toc362273425" w:history="1">
            <w:r w:rsidR="00D469C4" w:rsidRPr="0055190C">
              <w:rPr>
                <w:rStyle w:val="Hyperlink"/>
                <w:noProof/>
              </w:rPr>
              <w:t>1.12</w:t>
            </w:r>
            <w:r w:rsidR="00D469C4">
              <w:rPr>
                <w:noProof/>
                <w:sz w:val="22"/>
              </w:rPr>
              <w:tab/>
            </w:r>
            <w:r w:rsidR="00D469C4" w:rsidRPr="0055190C">
              <w:rPr>
                <w:rStyle w:val="Hyperlink"/>
                <w:noProof/>
              </w:rPr>
              <w:t>Termination for Convenience</w:t>
            </w:r>
            <w:r w:rsidR="00D469C4">
              <w:rPr>
                <w:noProof/>
                <w:webHidden/>
              </w:rPr>
              <w:tab/>
            </w:r>
            <w:r w:rsidR="004C4AD1">
              <w:rPr>
                <w:noProof/>
                <w:webHidden/>
              </w:rPr>
              <w:fldChar w:fldCharType="begin"/>
            </w:r>
            <w:r w:rsidR="00D469C4">
              <w:rPr>
                <w:noProof/>
                <w:webHidden/>
              </w:rPr>
              <w:instrText xml:space="preserve"> PAGEREF _Toc362273425 \h </w:instrText>
            </w:r>
            <w:r w:rsidR="004C4AD1">
              <w:rPr>
                <w:noProof/>
                <w:webHidden/>
              </w:rPr>
            </w:r>
            <w:r w:rsidR="004C4AD1">
              <w:rPr>
                <w:noProof/>
                <w:webHidden/>
              </w:rPr>
              <w:fldChar w:fldCharType="separate"/>
            </w:r>
            <w:r w:rsidR="00B61846">
              <w:rPr>
                <w:noProof/>
                <w:webHidden/>
              </w:rPr>
              <w:t>20</w:t>
            </w:r>
            <w:r w:rsidR="004C4AD1">
              <w:rPr>
                <w:noProof/>
                <w:webHidden/>
              </w:rPr>
              <w:fldChar w:fldCharType="end"/>
            </w:r>
          </w:hyperlink>
        </w:p>
        <w:p w14:paraId="024D7E1D" w14:textId="77777777" w:rsidR="00D469C4" w:rsidRDefault="00E81773">
          <w:pPr>
            <w:pStyle w:val="TOC1"/>
            <w:rPr>
              <w:sz w:val="22"/>
            </w:rPr>
          </w:pPr>
          <w:hyperlink w:anchor="_Toc362273426" w:history="1">
            <w:r w:rsidR="00D469C4" w:rsidRPr="0055190C">
              <w:rPr>
                <w:rStyle w:val="Hyperlink"/>
              </w:rPr>
              <w:t>Section 2 – Pricing</w:t>
            </w:r>
            <w:r w:rsidR="00D469C4">
              <w:rPr>
                <w:webHidden/>
              </w:rPr>
              <w:tab/>
            </w:r>
            <w:r w:rsidR="004C4AD1">
              <w:rPr>
                <w:webHidden/>
              </w:rPr>
              <w:fldChar w:fldCharType="begin"/>
            </w:r>
            <w:r w:rsidR="00D469C4">
              <w:rPr>
                <w:webHidden/>
              </w:rPr>
              <w:instrText xml:space="preserve"> PAGEREF _Toc362273426 \h </w:instrText>
            </w:r>
            <w:r w:rsidR="004C4AD1">
              <w:rPr>
                <w:webHidden/>
              </w:rPr>
            </w:r>
            <w:r w:rsidR="004C4AD1">
              <w:rPr>
                <w:webHidden/>
              </w:rPr>
              <w:fldChar w:fldCharType="separate"/>
            </w:r>
            <w:r w:rsidR="00B61846">
              <w:rPr>
                <w:webHidden/>
              </w:rPr>
              <w:t>21</w:t>
            </w:r>
            <w:r w:rsidR="004C4AD1">
              <w:rPr>
                <w:webHidden/>
              </w:rPr>
              <w:fldChar w:fldCharType="end"/>
            </w:r>
          </w:hyperlink>
        </w:p>
        <w:p w14:paraId="024D7E1E" w14:textId="77777777" w:rsidR="00D469C4" w:rsidRDefault="00E81773">
          <w:pPr>
            <w:pStyle w:val="TOC2"/>
            <w:tabs>
              <w:tab w:val="left" w:pos="880"/>
              <w:tab w:val="right" w:leader="dot" w:pos="10790"/>
            </w:tabs>
            <w:rPr>
              <w:noProof/>
              <w:sz w:val="22"/>
            </w:rPr>
          </w:pPr>
          <w:hyperlink w:anchor="_Toc362273427" w:history="1">
            <w:r w:rsidR="00D469C4" w:rsidRPr="0055190C">
              <w:rPr>
                <w:rStyle w:val="Hyperlink"/>
                <w:noProof/>
              </w:rPr>
              <w:t>2.1</w:t>
            </w:r>
            <w:r w:rsidR="00D469C4">
              <w:rPr>
                <w:noProof/>
                <w:sz w:val="22"/>
              </w:rPr>
              <w:tab/>
            </w:r>
            <w:r w:rsidR="00D469C4" w:rsidRPr="0055190C">
              <w:rPr>
                <w:rStyle w:val="Hyperlink"/>
                <w:noProof/>
              </w:rPr>
              <w:t>Format of Pricing:</w:t>
            </w:r>
            <w:r w:rsidR="00D469C4">
              <w:rPr>
                <w:noProof/>
                <w:webHidden/>
              </w:rPr>
              <w:tab/>
            </w:r>
            <w:r w:rsidR="004C4AD1">
              <w:rPr>
                <w:noProof/>
                <w:webHidden/>
              </w:rPr>
              <w:fldChar w:fldCharType="begin"/>
            </w:r>
            <w:r w:rsidR="00D469C4">
              <w:rPr>
                <w:noProof/>
                <w:webHidden/>
              </w:rPr>
              <w:instrText xml:space="preserve"> PAGEREF _Toc362273427 \h </w:instrText>
            </w:r>
            <w:r w:rsidR="004C4AD1">
              <w:rPr>
                <w:noProof/>
                <w:webHidden/>
              </w:rPr>
            </w:r>
            <w:r w:rsidR="004C4AD1">
              <w:rPr>
                <w:noProof/>
                <w:webHidden/>
              </w:rPr>
              <w:fldChar w:fldCharType="separate"/>
            </w:r>
            <w:r w:rsidR="00B61846">
              <w:rPr>
                <w:noProof/>
                <w:webHidden/>
              </w:rPr>
              <w:t>21</w:t>
            </w:r>
            <w:r w:rsidR="004C4AD1">
              <w:rPr>
                <w:noProof/>
                <w:webHidden/>
              </w:rPr>
              <w:fldChar w:fldCharType="end"/>
            </w:r>
          </w:hyperlink>
        </w:p>
        <w:p w14:paraId="024D7E1F" w14:textId="77777777" w:rsidR="00D469C4" w:rsidRDefault="00E81773">
          <w:pPr>
            <w:pStyle w:val="TOC2"/>
            <w:tabs>
              <w:tab w:val="left" w:pos="880"/>
              <w:tab w:val="right" w:leader="dot" w:pos="10790"/>
            </w:tabs>
            <w:rPr>
              <w:noProof/>
              <w:sz w:val="22"/>
            </w:rPr>
          </w:pPr>
          <w:hyperlink w:anchor="_Toc362273428" w:history="1">
            <w:r w:rsidR="00D469C4" w:rsidRPr="0055190C">
              <w:rPr>
                <w:rStyle w:val="Hyperlink"/>
                <w:noProof/>
              </w:rPr>
              <w:t>2.2</w:t>
            </w:r>
            <w:r w:rsidR="00D469C4">
              <w:rPr>
                <w:noProof/>
                <w:sz w:val="22"/>
              </w:rPr>
              <w:tab/>
            </w:r>
            <w:r w:rsidR="00D469C4" w:rsidRPr="0055190C">
              <w:rPr>
                <w:rStyle w:val="Hyperlink"/>
                <w:noProof/>
              </w:rPr>
              <w:t>Type of Pricing:</w:t>
            </w:r>
            <w:r w:rsidR="00D469C4">
              <w:rPr>
                <w:noProof/>
                <w:webHidden/>
              </w:rPr>
              <w:tab/>
            </w:r>
            <w:r w:rsidR="004C4AD1">
              <w:rPr>
                <w:noProof/>
                <w:webHidden/>
              </w:rPr>
              <w:fldChar w:fldCharType="begin"/>
            </w:r>
            <w:r w:rsidR="00D469C4">
              <w:rPr>
                <w:noProof/>
                <w:webHidden/>
              </w:rPr>
              <w:instrText xml:space="preserve"> PAGEREF _Toc362273428 \h </w:instrText>
            </w:r>
            <w:r w:rsidR="004C4AD1">
              <w:rPr>
                <w:noProof/>
                <w:webHidden/>
              </w:rPr>
            </w:r>
            <w:r w:rsidR="004C4AD1">
              <w:rPr>
                <w:noProof/>
                <w:webHidden/>
              </w:rPr>
              <w:fldChar w:fldCharType="separate"/>
            </w:r>
            <w:r w:rsidR="00B61846">
              <w:rPr>
                <w:noProof/>
                <w:webHidden/>
              </w:rPr>
              <w:t>22</w:t>
            </w:r>
            <w:r w:rsidR="004C4AD1">
              <w:rPr>
                <w:noProof/>
                <w:webHidden/>
              </w:rPr>
              <w:fldChar w:fldCharType="end"/>
            </w:r>
          </w:hyperlink>
        </w:p>
        <w:p w14:paraId="024D7E20" w14:textId="77777777" w:rsidR="00D469C4" w:rsidRDefault="00E81773">
          <w:pPr>
            <w:pStyle w:val="TOC2"/>
            <w:tabs>
              <w:tab w:val="left" w:pos="880"/>
              <w:tab w:val="right" w:leader="dot" w:pos="10790"/>
            </w:tabs>
            <w:rPr>
              <w:noProof/>
              <w:sz w:val="22"/>
            </w:rPr>
          </w:pPr>
          <w:hyperlink w:anchor="_Toc362273429" w:history="1">
            <w:r w:rsidR="00D469C4" w:rsidRPr="0055190C">
              <w:rPr>
                <w:rStyle w:val="Hyperlink"/>
                <w:noProof/>
              </w:rPr>
              <w:t>2.3</w:t>
            </w:r>
            <w:r w:rsidR="00D469C4">
              <w:rPr>
                <w:noProof/>
                <w:sz w:val="22"/>
              </w:rPr>
              <w:tab/>
            </w:r>
            <w:r w:rsidR="00D469C4" w:rsidRPr="0055190C">
              <w:rPr>
                <w:rStyle w:val="Hyperlink"/>
                <w:noProof/>
              </w:rPr>
              <w:t>Expenses Allowed</w:t>
            </w:r>
            <w:r w:rsidR="00D469C4">
              <w:rPr>
                <w:noProof/>
                <w:webHidden/>
              </w:rPr>
              <w:tab/>
            </w:r>
            <w:r w:rsidR="004C4AD1">
              <w:rPr>
                <w:noProof/>
                <w:webHidden/>
              </w:rPr>
              <w:fldChar w:fldCharType="begin"/>
            </w:r>
            <w:r w:rsidR="00D469C4">
              <w:rPr>
                <w:noProof/>
                <w:webHidden/>
              </w:rPr>
              <w:instrText xml:space="preserve"> PAGEREF _Toc362273429 \h </w:instrText>
            </w:r>
            <w:r w:rsidR="004C4AD1">
              <w:rPr>
                <w:noProof/>
                <w:webHidden/>
              </w:rPr>
            </w:r>
            <w:r w:rsidR="004C4AD1">
              <w:rPr>
                <w:noProof/>
                <w:webHidden/>
              </w:rPr>
              <w:fldChar w:fldCharType="separate"/>
            </w:r>
            <w:r w:rsidR="00B61846">
              <w:rPr>
                <w:noProof/>
                <w:webHidden/>
              </w:rPr>
              <w:t>22</w:t>
            </w:r>
            <w:r w:rsidR="004C4AD1">
              <w:rPr>
                <w:noProof/>
                <w:webHidden/>
              </w:rPr>
              <w:fldChar w:fldCharType="end"/>
            </w:r>
          </w:hyperlink>
        </w:p>
        <w:p w14:paraId="024D7E21" w14:textId="77777777" w:rsidR="00D469C4" w:rsidRDefault="00E81773">
          <w:pPr>
            <w:pStyle w:val="TOC2"/>
            <w:tabs>
              <w:tab w:val="left" w:pos="880"/>
              <w:tab w:val="right" w:leader="dot" w:pos="10790"/>
            </w:tabs>
            <w:rPr>
              <w:noProof/>
              <w:sz w:val="22"/>
            </w:rPr>
          </w:pPr>
          <w:hyperlink w:anchor="_Toc362273430" w:history="1">
            <w:r w:rsidR="00D469C4" w:rsidRPr="0055190C">
              <w:rPr>
                <w:rStyle w:val="Hyperlink"/>
                <w:noProof/>
              </w:rPr>
              <w:t>2.4</w:t>
            </w:r>
            <w:r w:rsidR="00D469C4">
              <w:rPr>
                <w:noProof/>
                <w:sz w:val="22"/>
              </w:rPr>
              <w:tab/>
            </w:r>
            <w:r w:rsidR="00D469C4" w:rsidRPr="0055190C">
              <w:rPr>
                <w:rStyle w:val="Hyperlink"/>
                <w:noProof/>
              </w:rPr>
              <w:t>Discount</w:t>
            </w:r>
            <w:r w:rsidR="00D469C4">
              <w:rPr>
                <w:noProof/>
                <w:webHidden/>
              </w:rPr>
              <w:tab/>
            </w:r>
            <w:r w:rsidR="004C4AD1">
              <w:rPr>
                <w:noProof/>
                <w:webHidden/>
              </w:rPr>
              <w:fldChar w:fldCharType="begin"/>
            </w:r>
            <w:r w:rsidR="00D469C4">
              <w:rPr>
                <w:noProof/>
                <w:webHidden/>
              </w:rPr>
              <w:instrText xml:space="preserve"> PAGEREF _Toc362273430 \h </w:instrText>
            </w:r>
            <w:r w:rsidR="004C4AD1">
              <w:rPr>
                <w:noProof/>
                <w:webHidden/>
              </w:rPr>
            </w:r>
            <w:r w:rsidR="004C4AD1">
              <w:rPr>
                <w:noProof/>
                <w:webHidden/>
              </w:rPr>
              <w:fldChar w:fldCharType="separate"/>
            </w:r>
            <w:r w:rsidR="00B61846">
              <w:rPr>
                <w:noProof/>
                <w:webHidden/>
              </w:rPr>
              <w:t>23</w:t>
            </w:r>
            <w:r w:rsidR="004C4AD1">
              <w:rPr>
                <w:noProof/>
                <w:webHidden/>
              </w:rPr>
              <w:fldChar w:fldCharType="end"/>
            </w:r>
          </w:hyperlink>
        </w:p>
        <w:p w14:paraId="024D7E22" w14:textId="77777777" w:rsidR="00D469C4" w:rsidRDefault="00E81773">
          <w:pPr>
            <w:pStyle w:val="TOC2"/>
            <w:tabs>
              <w:tab w:val="left" w:pos="880"/>
              <w:tab w:val="right" w:leader="dot" w:pos="10790"/>
            </w:tabs>
            <w:rPr>
              <w:noProof/>
              <w:sz w:val="22"/>
            </w:rPr>
          </w:pPr>
          <w:hyperlink w:anchor="_Toc362273431" w:history="1">
            <w:r w:rsidR="00D469C4" w:rsidRPr="0055190C">
              <w:rPr>
                <w:rStyle w:val="Hyperlink"/>
                <w:noProof/>
              </w:rPr>
              <w:t>2.5</w:t>
            </w:r>
            <w:r w:rsidR="00D469C4">
              <w:rPr>
                <w:noProof/>
                <w:sz w:val="22"/>
              </w:rPr>
              <w:tab/>
            </w:r>
            <w:r w:rsidR="00D469C4" w:rsidRPr="0055190C">
              <w:rPr>
                <w:rStyle w:val="Hyperlink"/>
                <w:noProof/>
              </w:rPr>
              <w:t>Taxes:</w:t>
            </w:r>
            <w:r w:rsidR="00D469C4">
              <w:rPr>
                <w:noProof/>
                <w:webHidden/>
              </w:rPr>
              <w:tab/>
            </w:r>
            <w:r w:rsidR="004C4AD1">
              <w:rPr>
                <w:noProof/>
                <w:webHidden/>
              </w:rPr>
              <w:fldChar w:fldCharType="begin"/>
            </w:r>
            <w:r w:rsidR="00D469C4">
              <w:rPr>
                <w:noProof/>
                <w:webHidden/>
              </w:rPr>
              <w:instrText xml:space="preserve"> PAGEREF _Toc362273431 \h </w:instrText>
            </w:r>
            <w:r w:rsidR="004C4AD1">
              <w:rPr>
                <w:noProof/>
                <w:webHidden/>
              </w:rPr>
            </w:r>
            <w:r w:rsidR="004C4AD1">
              <w:rPr>
                <w:noProof/>
                <w:webHidden/>
              </w:rPr>
              <w:fldChar w:fldCharType="separate"/>
            </w:r>
            <w:r w:rsidR="00B61846">
              <w:rPr>
                <w:noProof/>
                <w:webHidden/>
              </w:rPr>
              <w:t>23</w:t>
            </w:r>
            <w:r w:rsidR="004C4AD1">
              <w:rPr>
                <w:noProof/>
                <w:webHidden/>
              </w:rPr>
              <w:fldChar w:fldCharType="end"/>
            </w:r>
          </w:hyperlink>
        </w:p>
        <w:p w14:paraId="024D7E23" w14:textId="77777777" w:rsidR="00D469C4" w:rsidRDefault="00E81773">
          <w:pPr>
            <w:pStyle w:val="TOC2"/>
            <w:tabs>
              <w:tab w:val="left" w:pos="880"/>
              <w:tab w:val="right" w:leader="dot" w:pos="10790"/>
            </w:tabs>
            <w:rPr>
              <w:noProof/>
              <w:sz w:val="22"/>
            </w:rPr>
          </w:pPr>
          <w:hyperlink w:anchor="_Toc362273432" w:history="1">
            <w:r w:rsidR="00D469C4" w:rsidRPr="0055190C">
              <w:rPr>
                <w:rStyle w:val="Hyperlink"/>
                <w:noProof/>
              </w:rPr>
              <w:t>2.6</w:t>
            </w:r>
            <w:r w:rsidR="00D469C4">
              <w:rPr>
                <w:noProof/>
                <w:sz w:val="22"/>
              </w:rPr>
              <w:tab/>
            </w:r>
            <w:r w:rsidR="00D469C4" w:rsidRPr="0055190C">
              <w:rPr>
                <w:rStyle w:val="Hyperlink"/>
                <w:noProof/>
              </w:rPr>
              <w:t>Pricing Offer:</w:t>
            </w:r>
            <w:r w:rsidR="00D469C4">
              <w:rPr>
                <w:noProof/>
                <w:webHidden/>
              </w:rPr>
              <w:tab/>
            </w:r>
            <w:r w:rsidR="004C4AD1">
              <w:rPr>
                <w:noProof/>
                <w:webHidden/>
              </w:rPr>
              <w:fldChar w:fldCharType="begin"/>
            </w:r>
            <w:r w:rsidR="00D469C4">
              <w:rPr>
                <w:noProof/>
                <w:webHidden/>
              </w:rPr>
              <w:instrText xml:space="preserve"> PAGEREF _Toc362273432 \h </w:instrText>
            </w:r>
            <w:r w:rsidR="004C4AD1">
              <w:rPr>
                <w:noProof/>
                <w:webHidden/>
              </w:rPr>
            </w:r>
            <w:r w:rsidR="004C4AD1">
              <w:rPr>
                <w:noProof/>
                <w:webHidden/>
              </w:rPr>
              <w:fldChar w:fldCharType="separate"/>
            </w:r>
            <w:r w:rsidR="00B61846">
              <w:rPr>
                <w:noProof/>
                <w:webHidden/>
              </w:rPr>
              <w:t>23</w:t>
            </w:r>
            <w:r w:rsidR="004C4AD1">
              <w:rPr>
                <w:noProof/>
                <w:webHidden/>
              </w:rPr>
              <w:fldChar w:fldCharType="end"/>
            </w:r>
          </w:hyperlink>
        </w:p>
        <w:p w14:paraId="024D7E24" w14:textId="77777777" w:rsidR="00D469C4" w:rsidRDefault="00E81773">
          <w:pPr>
            <w:pStyle w:val="TOC1"/>
            <w:rPr>
              <w:sz w:val="22"/>
            </w:rPr>
          </w:pPr>
          <w:hyperlink w:anchor="_Toc362273433" w:history="1">
            <w:r w:rsidR="00D469C4" w:rsidRPr="0055190C">
              <w:rPr>
                <w:rStyle w:val="Hyperlink"/>
              </w:rPr>
              <w:t>Attachment AA – Standard Terms and Conditions</w:t>
            </w:r>
            <w:r w:rsidR="00D469C4">
              <w:rPr>
                <w:webHidden/>
              </w:rPr>
              <w:tab/>
            </w:r>
            <w:r w:rsidR="004C4AD1">
              <w:rPr>
                <w:webHidden/>
              </w:rPr>
              <w:fldChar w:fldCharType="begin"/>
            </w:r>
            <w:r w:rsidR="00D469C4">
              <w:rPr>
                <w:webHidden/>
              </w:rPr>
              <w:instrText xml:space="preserve"> PAGEREF _Toc362273433 \h </w:instrText>
            </w:r>
            <w:r w:rsidR="004C4AD1">
              <w:rPr>
                <w:webHidden/>
              </w:rPr>
            </w:r>
            <w:r w:rsidR="004C4AD1">
              <w:rPr>
                <w:webHidden/>
              </w:rPr>
              <w:fldChar w:fldCharType="separate"/>
            </w:r>
            <w:r w:rsidR="00B61846">
              <w:rPr>
                <w:webHidden/>
              </w:rPr>
              <w:t>25</w:t>
            </w:r>
            <w:r w:rsidR="004C4AD1">
              <w:rPr>
                <w:webHidden/>
              </w:rPr>
              <w:fldChar w:fldCharType="end"/>
            </w:r>
          </w:hyperlink>
        </w:p>
        <w:p w14:paraId="024D7E25" w14:textId="77777777" w:rsidR="00D469C4" w:rsidRDefault="00E81773">
          <w:pPr>
            <w:pStyle w:val="TOC1"/>
            <w:rPr>
              <w:sz w:val="22"/>
            </w:rPr>
          </w:pPr>
          <w:hyperlink w:anchor="_Toc362273434" w:history="1">
            <w:r w:rsidR="00D469C4" w:rsidRPr="0055190C">
              <w:rPr>
                <w:rStyle w:val="Hyperlink"/>
              </w:rPr>
              <w:t>Attachment BB – Supplemental Provisions</w:t>
            </w:r>
            <w:r w:rsidR="00D469C4">
              <w:rPr>
                <w:webHidden/>
              </w:rPr>
              <w:tab/>
            </w:r>
            <w:r w:rsidR="004C4AD1">
              <w:rPr>
                <w:webHidden/>
              </w:rPr>
              <w:fldChar w:fldCharType="begin"/>
            </w:r>
            <w:r w:rsidR="00D469C4">
              <w:rPr>
                <w:webHidden/>
              </w:rPr>
              <w:instrText xml:space="preserve"> PAGEREF _Toc362273434 \h </w:instrText>
            </w:r>
            <w:r w:rsidR="004C4AD1">
              <w:rPr>
                <w:webHidden/>
              </w:rPr>
            </w:r>
            <w:r w:rsidR="004C4AD1">
              <w:rPr>
                <w:webHidden/>
              </w:rPr>
              <w:fldChar w:fldCharType="separate"/>
            </w:r>
            <w:r w:rsidR="00B61846">
              <w:rPr>
                <w:webHidden/>
              </w:rPr>
              <w:t>29</w:t>
            </w:r>
            <w:r w:rsidR="004C4AD1">
              <w:rPr>
                <w:webHidden/>
              </w:rPr>
              <w:fldChar w:fldCharType="end"/>
            </w:r>
          </w:hyperlink>
        </w:p>
        <w:p w14:paraId="024D7E26" w14:textId="77777777" w:rsidR="00D469C4" w:rsidRDefault="00E81773">
          <w:pPr>
            <w:pStyle w:val="TOC1"/>
            <w:rPr>
              <w:sz w:val="22"/>
            </w:rPr>
          </w:pPr>
          <w:hyperlink w:anchor="_Toc362273435" w:history="1">
            <w:r w:rsidR="00D469C4" w:rsidRPr="0055190C">
              <w:rPr>
                <w:rStyle w:val="Hyperlink"/>
              </w:rPr>
              <w:t>Attachment CC – Certifications</w:t>
            </w:r>
            <w:r w:rsidR="00D469C4">
              <w:rPr>
                <w:webHidden/>
              </w:rPr>
              <w:tab/>
            </w:r>
            <w:r w:rsidR="004C4AD1">
              <w:rPr>
                <w:webHidden/>
              </w:rPr>
              <w:fldChar w:fldCharType="begin"/>
            </w:r>
            <w:r w:rsidR="00D469C4">
              <w:rPr>
                <w:webHidden/>
              </w:rPr>
              <w:instrText xml:space="preserve"> PAGEREF _Toc362273435 \h </w:instrText>
            </w:r>
            <w:r w:rsidR="004C4AD1">
              <w:rPr>
                <w:webHidden/>
              </w:rPr>
            </w:r>
            <w:r w:rsidR="004C4AD1">
              <w:rPr>
                <w:webHidden/>
              </w:rPr>
              <w:fldChar w:fldCharType="separate"/>
            </w:r>
            <w:r w:rsidR="00B61846">
              <w:rPr>
                <w:webHidden/>
              </w:rPr>
              <w:t>31</w:t>
            </w:r>
            <w:r w:rsidR="004C4AD1">
              <w:rPr>
                <w:webHidden/>
              </w:rPr>
              <w:fldChar w:fldCharType="end"/>
            </w:r>
          </w:hyperlink>
        </w:p>
        <w:p w14:paraId="024D7E27" w14:textId="77777777" w:rsidR="00D469C4" w:rsidRDefault="00E81773">
          <w:pPr>
            <w:pStyle w:val="TOC1"/>
            <w:rPr>
              <w:sz w:val="22"/>
            </w:rPr>
          </w:pPr>
          <w:hyperlink w:anchor="_Toc362273436" w:history="1">
            <w:r w:rsidR="00D469C4" w:rsidRPr="0055190C">
              <w:rPr>
                <w:rStyle w:val="Hyperlink"/>
              </w:rPr>
              <w:t>Attachment DD – Subcontractor Information</w:t>
            </w:r>
            <w:r w:rsidR="00D469C4">
              <w:rPr>
                <w:webHidden/>
              </w:rPr>
              <w:tab/>
            </w:r>
            <w:r w:rsidR="004C4AD1">
              <w:rPr>
                <w:webHidden/>
              </w:rPr>
              <w:fldChar w:fldCharType="begin"/>
            </w:r>
            <w:r w:rsidR="00D469C4">
              <w:rPr>
                <w:webHidden/>
              </w:rPr>
              <w:instrText xml:space="preserve"> PAGEREF _Toc362273436 \h </w:instrText>
            </w:r>
            <w:r w:rsidR="004C4AD1">
              <w:rPr>
                <w:webHidden/>
              </w:rPr>
            </w:r>
            <w:r w:rsidR="004C4AD1">
              <w:rPr>
                <w:webHidden/>
              </w:rPr>
              <w:fldChar w:fldCharType="separate"/>
            </w:r>
            <w:r w:rsidR="00B61846">
              <w:rPr>
                <w:webHidden/>
              </w:rPr>
              <w:t>36</w:t>
            </w:r>
            <w:r w:rsidR="004C4AD1">
              <w:rPr>
                <w:webHidden/>
              </w:rPr>
              <w:fldChar w:fldCharType="end"/>
            </w:r>
          </w:hyperlink>
        </w:p>
        <w:p w14:paraId="024D7E28" w14:textId="77777777" w:rsidR="00D469C4" w:rsidRDefault="00E81773">
          <w:pPr>
            <w:pStyle w:val="TOC1"/>
            <w:rPr>
              <w:sz w:val="22"/>
            </w:rPr>
          </w:pPr>
          <w:hyperlink w:anchor="_Toc362273437" w:history="1">
            <w:r w:rsidR="00D469C4" w:rsidRPr="0055190C">
              <w:rPr>
                <w:rStyle w:val="Hyperlink"/>
              </w:rPr>
              <w:t>Attachment EE – Vendor Exceptions and Confidential Information</w:t>
            </w:r>
            <w:r w:rsidR="00D469C4">
              <w:rPr>
                <w:webHidden/>
              </w:rPr>
              <w:tab/>
            </w:r>
            <w:r w:rsidR="004C4AD1">
              <w:rPr>
                <w:webHidden/>
              </w:rPr>
              <w:fldChar w:fldCharType="begin"/>
            </w:r>
            <w:r w:rsidR="00D469C4">
              <w:rPr>
                <w:webHidden/>
              </w:rPr>
              <w:instrText xml:space="preserve"> PAGEREF _Toc362273437 \h </w:instrText>
            </w:r>
            <w:r w:rsidR="004C4AD1">
              <w:rPr>
                <w:webHidden/>
              </w:rPr>
            </w:r>
            <w:r w:rsidR="004C4AD1">
              <w:rPr>
                <w:webHidden/>
              </w:rPr>
              <w:fldChar w:fldCharType="separate"/>
            </w:r>
            <w:r w:rsidR="00B61846">
              <w:rPr>
                <w:webHidden/>
              </w:rPr>
              <w:t>37</w:t>
            </w:r>
            <w:r w:rsidR="004C4AD1">
              <w:rPr>
                <w:webHidden/>
              </w:rPr>
              <w:fldChar w:fldCharType="end"/>
            </w:r>
          </w:hyperlink>
        </w:p>
        <w:p w14:paraId="024D7E29" w14:textId="77777777" w:rsidR="00D469C4" w:rsidRDefault="00E81773">
          <w:pPr>
            <w:pStyle w:val="TOC1"/>
            <w:rPr>
              <w:sz w:val="22"/>
            </w:rPr>
          </w:pPr>
          <w:hyperlink w:anchor="_Toc362273438" w:history="1">
            <w:r w:rsidR="00D469C4" w:rsidRPr="0055190C">
              <w:rPr>
                <w:rStyle w:val="Hyperlink"/>
              </w:rPr>
              <w:t>Attachment FF – Illinois Department of Human Rights Public Contract Number</w:t>
            </w:r>
            <w:r w:rsidR="00D469C4">
              <w:rPr>
                <w:webHidden/>
              </w:rPr>
              <w:tab/>
            </w:r>
            <w:r w:rsidR="004C4AD1">
              <w:rPr>
                <w:webHidden/>
              </w:rPr>
              <w:fldChar w:fldCharType="begin"/>
            </w:r>
            <w:r w:rsidR="00D469C4">
              <w:rPr>
                <w:webHidden/>
              </w:rPr>
              <w:instrText xml:space="preserve"> PAGEREF _Toc362273438 \h </w:instrText>
            </w:r>
            <w:r w:rsidR="004C4AD1">
              <w:rPr>
                <w:webHidden/>
              </w:rPr>
            </w:r>
            <w:r w:rsidR="004C4AD1">
              <w:rPr>
                <w:webHidden/>
              </w:rPr>
              <w:fldChar w:fldCharType="separate"/>
            </w:r>
            <w:r w:rsidR="00B61846">
              <w:rPr>
                <w:webHidden/>
              </w:rPr>
              <w:t>38</w:t>
            </w:r>
            <w:r w:rsidR="004C4AD1">
              <w:rPr>
                <w:webHidden/>
              </w:rPr>
              <w:fldChar w:fldCharType="end"/>
            </w:r>
          </w:hyperlink>
        </w:p>
        <w:p w14:paraId="024D7E2A" w14:textId="77777777" w:rsidR="00D469C4" w:rsidRDefault="00E81773">
          <w:pPr>
            <w:pStyle w:val="TOC1"/>
            <w:rPr>
              <w:sz w:val="22"/>
            </w:rPr>
          </w:pPr>
          <w:hyperlink w:anchor="_Toc362273439" w:history="1">
            <w:r w:rsidR="00D469C4" w:rsidRPr="0055190C">
              <w:rPr>
                <w:rStyle w:val="Hyperlink"/>
              </w:rPr>
              <w:t>Attachment GG – Business Information</w:t>
            </w:r>
            <w:r w:rsidR="00D469C4">
              <w:rPr>
                <w:webHidden/>
              </w:rPr>
              <w:tab/>
            </w:r>
            <w:r w:rsidR="004C4AD1">
              <w:rPr>
                <w:webHidden/>
              </w:rPr>
              <w:fldChar w:fldCharType="begin"/>
            </w:r>
            <w:r w:rsidR="00D469C4">
              <w:rPr>
                <w:webHidden/>
              </w:rPr>
              <w:instrText xml:space="preserve"> PAGEREF _Toc362273439 \h </w:instrText>
            </w:r>
            <w:r w:rsidR="004C4AD1">
              <w:rPr>
                <w:webHidden/>
              </w:rPr>
            </w:r>
            <w:r w:rsidR="004C4AD1">
              <w:rPr>
                <w:webHidden/>
              </w:rPr>
              <w:fldChar w:fldCharType="separate"/>
            </w:r>
            <w:r w:rsidR="00B61846">
              <w:rPr>
                <w:webHidden/>
              </w:rPr>
              <w:t>39</w:t>
            </w:r>
            <w:r w:rsidR="004C4AD1">
              <w:rPr>
                <w:webHidden/>
              </w:rPr>
              <w:fldChar w:fldCharType="end"/>
            </w:r>
          </w:hyperlink>
        </w:p>
        <w:p w14:paraId="024D7E2B" w14:textId="77777777" w:rsidR="00D469C4" w:rsidRDefault="00E81773">
          <w:pPr>
            <w:pStyle w:val="TOC1"/>
            <w:rPr>
              <w:sz w:val="22"/>
            </w:rPr>
          </w:pPr>
          <w:hyperlink w:anchor="_Toc362273440" w:history="1">
            <w:r w:rsidR="00D469C4" w:rsidRPr="0055190C">
              <w:rPr>
                <w:rStyle w:val="Hyperlink"/>
              </w:rPr>
              <w:t>Attachment HH - References</w:t>
            </w:r>
            <w:r w:rsidR="00D469C4">
              <w:rPr>
                <w:webHidden/>
              </w:rPr>
              <w:tab/>
            </w:r>
            <w:r w:rsidR="004C4AD1">
              <w:rPr>
                <w:webHidden/>
              </w:rPr>
              <w:fldChar w:fldCharType="begin"/>
            </w:r>
            <w:r w:rsidR="00D469C4">
              <w:rPr>
                <w:webHidden/>
              </w:rPr>
              <w:instrText xml:space="preserve"> PAGEREF _Toc362273440 \h </w:instrText>
            </w:r>
            <w:r w:rsidR="004C4AD1">
              <w:rPr>
                <w:webHidden/>
              </w:rPr>
            </w:r>
            <w:r w:rsidR="004C4AD1">
              <w:rPr>
                <w:webHidden/>
              </w:rPr>
              <w:fldChar w:fldCharType="separate"/>
            </w:r>
            <w:r w:rsidR="00B61846">
              <w:rPr>
                <w:webHidden/>
              </w:rPr>
              <w:t>42</w:t>
            </w:r>
            <w:r w:rsidR="004C4AD1">
              <w:rPr>
                <w:webHidden/>
              </w:rPr>
              <w:fldChar w:fldCharType="end"/>
            </w:r>
          </w:hyperlink>
        </w:p>
        <w:p w14:paraId="024D7E2C" w14:textId="77777777" w:rsidR="00D469C4" w:rsidRDefault="00E81773">
          <w:pPr>
            <w:pStyle w:val="TOC1"/>
            <w:rPr>
              <w:sz w:val="22"/>
            </w:rPr>
          </w:pPr>
          <w:hyperlink w:anchor="_Toc362273441" w:history="1">
            <w:r w:rsidR="00D469C4" w:rsidRPr="0055190C">
              <w:rPr>
                <w:rStyle w:val="Hyperlink"/>
              </w:rPr>
              <w:t>Attachment II – Financial Disclosures and Conflicts of Interest</w:t>
            </w:r>
            <w:r w:rsidR="00D469C4">
              <w:rPr>
                <w:webHidden/>
              </w:rPr>
              <w:tab/>
            </w:r>
            <w:r w:rsidR="004C4AD1">
              <w:rPr>
                <w:webHidden/>
              </w:rPr>
              <w:fldChar w:fldCharType="begin"/>
            </w:r>
            <w:r w:rsidR="00D469C4">
              <w:rPr>
                <w:webHidden/>
              </w:rPr>
              <w:instrText xml:space="preserve"> PAGEREF _Toc362273441 \h </w:instrText>
            </w:r>
            <w:r w:rsidR="004C4AD1">
              <w:rPr>
                <w:webHidden/>
              </w:rPr>
            </w:r>
            <w:r w:rsidR="004C4AD1">
              <w:rPr>
                <w:webHidden/>
              </w:rPr>
              <w:fldChar w:fldCharType="separate"/>
            </w:r>
            <w:r w:rsidR="00B61846">
              <w:rPr>
                <w:webHidden/>
              </w:rPr>
              <w:t>44</w:t>
            </w:r>
            <w:r w:rsidR="004C4AD1">
              <w:rPr>
                <w:webHidden/>
              </w:rPr>
              <w:fldChar w:fldCharType="end"/>
            </w:r>
          </w:hyperlink>
        </w:p>
        <w:p w14:paraId="024D7E2D" w14:textId="77777777" w:rsidR="00D469C4" w:rsidRDefault="00E81773">
          <w:pPr>
            <w:pStyle w:val="TOC1"/>
            <w:rPr>
              <w:sz w:val="22"/>
            </w:rPr>
          </w:pPr>
          <w:hyperlink w:anchor="_Toc362273442" w:history="1">
            <w:r w:rsidR="00D469C4" w:rsidRPr="0055190C">
              <w:rPr>
                <w:rStyle w:val="Hyperlink"/>
              </w:rPr>
              <w:t>Attachment JJ – Taxpayer Identification Number</w:t>
            </w:r>
            <w:r w:rsidR="00D469C4">
              <w:rPr>
                <w:webHidden/>
              </w:rPr>
              <w:tab/>
            </w:r>
            <w:r w:rsidR="004C4AD1">
              <w:rPr>
                <w:webHidden/>
              </w:rPr>
              <w:fldChar w:fldCharType="begin"/>
            </w:r>
            <w:r w:rsidR="00D469C4">
              <w:rPr>
                <w:webHidden/>
              </w:rPr>
              <w:instrText xml:space="preserve"> PAGEREF _Toc362273442 \h </w:instrText>
            </w:r>
            <w:r w:rsidR="004C4AD1">
              <w:rPr>
                <w:webHidden/>
              </w:rPr>
            </w:r>
            <w:r w:rsidR="004C4AD1">
              <w:rPr>
                <w:webHidden/>
              </w:rPr>
              <w:fldChar w:fldCharType="separate"/>
            </w:r>
            <w:r w:rsidR="00B61846">
              <w:rPr>
                <w:webHidden/>
              </w:rPr>
              <w:t>51</w:t>
            </w:r>
            <w:r w:rsidR="004C4AD1">
              <w:rPr>
                <w:webHidden/>
              </w:rPr>
              <w:fldChar w:fldCharType="end"/>
            </w:r>
          </w:hyperlink>
        </w:p>
        <w:p w14:paraId="024D7E2E" w14:textId="77777777" w:rsidR="00F85B71" w:rsidRPr="00D84584" w:rsidRDefault="004C4AD1" w:rsidP="00D93EFA">
          <w:pPr>
            <w:tabs>
              <w:tab w:val="left" w:pos="1080"/>
            </w:tabs>
          </w:pPr>
          <w:r w:rsidRPr="00D84584">
            <w:rPr>
              <w:szCs w:val="20"/>
            </w:rPr>
            <w:fldChar w:fldCharType="end"/>
          </w:r>
        </w:p>
      </w:sdtContent>
    </w:sdt>
    <w:p w14:paraId="024D7E2F" w14:textId="77777777" w:rsidR="005100C1" w:rsidRPr="00D84584" w:rsidRDefault="005100C1" w:rsidP="00C4442A">
      <w:pPr>
        <w:jc w:val="both"/>
      </w:pPr>
    </w:p>
    <w:p w14:paraId="024D7E30" w14:textId="77777777" w:rsidR="005100C1" w:rsidRPr="00D84584" w:rsidRDefault="005100C1" w:rsidP="00C4442A">
      <w:pPr>
        <w:jc w:val="both"/>
        <w:sectPr w:rsidR="005100C1" w:rsidRPr="00D84584" w:rsidSect="005238FE">
          <w:footerReference w:type="even" r:id="rId24"/>
          <w:footerReference w:type="default" r:id="rId25"/>
          <w:headerReference w:type="first" r:id="rId26"/>
          <w:footerReference w:type="first" r:id="rId27"/>
          <w:type w:val="continuous"/>
          <w:pgSz w:w="12240" w:h="15840" w:code="1"/>
          <w:pgMar w:top="432" w:right="720" w:bottom="720" w:left="720" w:header="435" w:footer="360" w:gutter="0"/>
          <w:cols w:space="720"/>
          <w:titlePg/>
          <w:docGrid w:linePitch="71"/>
        </w:sectPr>
      </w:pPr>
    </w:p>
    <w:p w14:paraId="024D7E31" w14:textId="77777777" w:rsidR="00B77F0F" w:rsidRPr="00D84584" w:rsidRDefault="00EA3C91" w:rsidP="00C4442A">
      <w:pPr>
        <w:pStyle w:val="Heading1"/>
        <w:numPr>
          <w:ilvl w:val="0"/>
          <w:numId w:val="0"/>
        </w:numPr>
        <w:jc w:val="both"/>
        <w:rPr>
          <w:sz w:val="22"/>
          <w:szCs w:val="22"/>
        </w:rPr>
      </w:pPr>
      <w:bookmarkStart w:id="1" w:name="_Toc362273384"/>
      <w:r w:rsidRPr="00D84584">
        <w:rPr>
          <w:sz w:val="22"/>
          <w:szCs w:val="22"/>
        </w:rPr>
        <w:t>A.</w:t>
      </w:r>
      <w:r w:rsidRPr="00D84584">
        <w:rPr>
          <w:sz w:val="22"/>
          <w:szCs w:val="22"/>
        </w:rPr>
        <w:tab/>
      </w:r>
      <w:r w:rsidR="00F15604">
        <w:rPr>
          <w:sz w:val="22"/>
          <w:szCs w:val="22"/>
        </w:rPr>
        <w:t>Instructions for Submitting Offers</w:t>
      </w:r>
      <w:bookmarkEnd w:id="1"/>
    </w:p>
    <w:p w14:paraId="024D7E32" w14:textId="77777777" w:rsidR="00291974" w:rsidRPr="00D84584" w:rsidRDefault="00291974" w:rsidP="00C4442A">
      <w:pPr>
        <w:jc w:val="both"/>
        <w:rPr>
          <w:rStyle w:val="Heading2Char"/>
          <w:szCs w:val="20"/>
        </w:rPr>
      </w:pPr>
    </w:p>
    <w:p w14:paraId="024D7E33" w14:textId="77777777" w:rsidR="00B10C59" w:rsidRPr="00D84584" w:rsidRDefault="00291974" w:rsidP="00C4442A">
      <w:pPr>
        <w:ind w:left="1440" w:hanging="720"/>
        <w:jc w:val="both"/>
        <w:rPr>
          <w:szCs w:val="20"/>
        </w:rPr>
      </w:pPr>
      <w:bookmarkStart w:id="2" w:name="_Toc362273385"/>
      <w:r w:rsidRPr="00D84584">
        <w:rPr>
          <w:rStyle w:val="Heading2Char"/>
          <w:szCs w:val="20"/>
        </w:rPr>
        <w:t>A.1</w:t>
      </w:r>
      <w:r w:rsidRPr="00D84584">
        <w:rPr>
          <w:rStyle w:val="Heading2Char"/>
          <w:szCs w:val="20"/>
        </w:rPr>
        <w:tab/>
      </w:r>
      <w:r w:rsidR="00F15604">
        <w:rPr>
          <w:rStyle w:val="Heading2Char"/>
          <w:szCs w:val="20"/>
        </w:rPr>
        <w:t>Responding to the Solicitation</w:t>
      </w:r>
      <w:bookmarkEnd w:id="2"/>
      <w:r w:rsidR="00A21052" w:rsidRPr="00D84584">
        <w:rPr>
          <w:szCs w:val="20"/>
        </w:rPr>
        <w:t xml:space="preserve">:  </w:t>
      </w:r>
      <w:r w:rsidR="00A4547C">
        <w:rPr>
          <w:szCs w:val="20"/>
        </w:rPr>
        <w:t xml:space="preserve">Follow these instructions carefully.  </w:t>
      </w:r>
      <w:r w:rsidR="00E76EFC">
        <w:rPr>
          <w:szCs w:val="20"/>
        </w:rPr>
        <w:t xml:space="preserve">Provide your response to </w:t>
      </w:r>
      <w:r w:rsidR="00E76EFC" w:rsidRPr="00E76EFC">
        <w:rPr>
          <w:szCs w:val="20"/>
          <w:u w:val="single"/>
        </w:rPr>
        <w:t>each</w:t>
      </w:r>
      <w:r w:rsidR="00E76EFC">
        <w:rPr>
          <w:szCs w:val="20"/>
        </w:rPr>
        <w:t xml:space="preserve"> item requested.  </w:t>
      </w:r>
      <w:r w:rsidR="00A21052" w:rsidRPr="00D84584">
        <w:rPr>
          <w:szCs w:val="20"/>
        </w:rPr>
        <w:t xml:space="preserve">If the information requested does not apply to the </w:t>
      </w:r>
      <w:r w:rsidR="00463078" w:rsidRPr="00D84584">
        <w:rPr>
          <w:szCs w:val="20"/>
        </w:rPr>
        <w:t>Vendor</w:t>
      </w:r>
      <w:r w:rsidR="00A21052" w:rsidRPr="00D84584">
        <w:rPr>
          <w:szCs w:val="20"/>
        </w:rPr>
        <w:t>’s situation, then enter “N/A”</w:t>
      </w:r>
      <w:r w:rsidR="00E76EFC">
        <w:rPr>
          <w:szCs w:val="20"/>
        </w:rPr>
        <w:t>.</w:t>
      </w:r>
    </w:p>
    <w:p w14:paraId="024D7E34" w14:textId="77777777" w:rsidR="00F76772" w:rsidRPr="00D84584" w:rsidRDefault="00F76772" w:rsidP="00C4442A">
      <w:pPr>
        <w:jc w:val="both"/>
        <w:rPr>
          <w:szCs w:val="20"/>
        </w:rPr>
      </w:pPr>
    </w:p>
    <w:p w14:paraId="024D7E35" w14:textId="77777777" w:rsidR="00047D0F" w:rsidRPr="00D84584" w:rsidRDefault="00291974" w:rsidP="00C4442A">
      <w:pPr>
        <w:ind w:left="1440" w:hanging="720"/>
        <w:jc w:val="both"/>
        <w:rPr>
          <w:szCs w:val="20"/>
        </w:rPr>
      </w:pPr>
      <w:bookmarkStart w:id="3" w:name="_Toc362273386"/>
      <w:r w:rsidRPr="00D84584">
        <w:rPr>
          <w:rStyle w:val="Heading2Char"/>
          <w:szCs w:val="20"/>
        </w:rPr>
        <w:t>A.2</w:t>
      </w:r>
      <w:r w:rsidRPr="00D84584">
        <w:rPr>
          <w:rStyle w:val="Heading2Char"/>
          <w:szCs w:val="20"/>
        </w:rPr>
        <w:tab/>
      </w:r>
      <w:r w:rsidR="00F15604">
        <w:rPr>
          <w:rStyle w:val="Heading2Char"/>
          <w:szCs w:val="20"/>
        </w:rPr>
        <w:t>Published Procurement Information</w:t>
      </w:r>
      <w:bookmarkEnd w:id="3"/>
      <w:r w:rsidR="00091041" w:rsidRPr="00D84584">
        <w:rPr>
          <w:szCs w:val="20"/>
        </w:rPr>
        <w:t xml:space="preserve">: The </w:t>
      </w:r>
      <w:r w:rsidR="003C4EF1" w:rsidRPr="00D84584">
        <w:rPr>
          <w:szCs w:val="20"/>
        </w:rPr>
        <w:t>University</w:t>
      </w:r>
      <w:r w:rsidR="00091041" w:rsidRPr="00D84584">
        <w:rPr>
          <w:szCs w:val="20"/>
        </w:rPr>
        <w:t xml:space="preserve"> publishes procurement information, including updates, on the Illinois Public Higher Education Procurement Bulletin (</w:t>
      </w:r>
      <w:hyperlink r:id="rId28" w:history="1">
        <w:r w:rsidR="00F15604" w:rsidRPr="00AB3717">
          <w:rPr>
            <w:rStyle w:val="Hyperlink"/>
            <w:rFonts w:ascii="Calibri" w:hAnsi="Calibri"/>
            <w:szCs w:val="20"/>
          </w:rPr>
          <w:t>http://www.procure.stateuniv.state.il.us</w:t>
        </w:r>
      </w:hyperlink>
      <w:r w:rsidR="00F15604">
        <w:rPr>
          <w:szCs w:val="20"/>
        </w:rPr>
        <w:t>)</w:t>
      </w:r>
      <w:r w:rsidR="00091041" w:rsidRPr="00D84584">
        <w:rPr>
          <w:szCs w:val="20"/>
        </w:rPr>
        <w:t xml:space="preserve"> </w:t>
      </w:r>
      <w:r w:rsidR="003C4EF1" w:rsidRPr="00D84584">
        <w:rPr>
          <w:szCs w:val="20"/>
        </w:rPr>
        <w:t>(</w:t>
      </w:r>
      <w:r w:rsidR="00091041" w:rsidRPr="00D84584">
        <w:rPr>
          <w:szCs w:val="20"/>
        </w:rPr>
        <w:t>“Bulletin”).  Procurement information may not be available in any other form or location.  Vendor is responsible for monitoring the Bulletin.  The State will not be held responsible if Vendor fails to receive the optional e-mail notices.</w:t>
      </w:r>
    </w:p>
    <w:p w14:paraId="024D7E36" w14:textId="77777777" w:rsidR="00F76772" w:rsidRPr="00D84584" w:rsidRDefault="00F76772" w:rsidP="00C4442A">
      <w:pPr>
        <w:jc w:val="both"/>
        <w:rPr>
          <w:szCs w:val="20"/>
        </w:rPr>
      </w:pPr>
    </w:p>
    <w:p w14:paraId="024D7E37" w14:textId="77777777" w:rsidR="00047D0F" w:rsidRPr="00D84584" w:rsidRDefault="00291974" w:rsidP="00C4442A">
      <w:pPr>
        <w:ind w:left="1440" w:hanging="720"/>
        <w:jc w:val="both"/>
        <w:rPr>
          <w:szCs w:val="20"/>
        </w:rPr>
      </w:pPr>
      <w:bookmarkStart w:id="4" w:name="_Toc362273387"/>
      <w:r w:rsidRPr="00D84584">
        <w:rPr>
          <w:rStyle w:val="Heading2Char"/>
          <w:szCs w:val="20"/>
        </w:rPr>
        <w:t>A.3</w:t>
      </w:r>
      <w:r w:rsidRPr="00D84584">
        <w:rPr>
          <w:rStyle w:val="Heading2Char"/>
          <w:szCs w:val="20"/>
        </w:rPr>
        <w:tab/>
      </w:r>
      <w:r w:rsidR="00F15604">
        <w:rPr>
          <w:rStyle w:val="Heading2Char"/>
          <w:szCs w:val="20"/>
        </w:rPr>
        <w:t>Solicitation Contact</w:t>
      </w:r>
      <w:bookmarkEnd w:id="4"/>
      <w:r w:rsidR="008064CB" w:rsidRPr="00D84584">
        <w:rPr>
          <w:szCs w:val="20"/>
        </w:rPr>
        <w:t>: The individual listed below shall be the single point of contact for this solicitation.</w:t>
      </w:r>
      <w:r w:rsidR="00047D0F" w:rsidRPr="00D84584">
        <w:rPr>
          <w:szCs w:val="20"/>
        </w:rPr>
        <w:t xml:space="preserve"> Unless otherwise directed, </w:t>
      </w:r>
      <w:r w:rsidR="00C12391" w:rsidRPr="00D84584">
        <w:rPr>
          <w:szCs w:val="20"/>
        </w:rPr>
        <w:t xml:space="preserve">do not discuss the solicitation or any </w:t>
      </w:r>
      <w:r w:rsidR="00C62D76">
        <w:rPr>
          <w:szCs w:val="20"/>
        </w:rPr>
        <w:t>Offer</w:t>
      </w:r>
      <w:r w:rsidR="00C12391" w:rsidRPr="00D84584">
        <w:rPr>
          <w:szCs w:val="20"/>
        </w:rPr>
        <w:t>, directly or indirectly, with any University officer or employee other than the Solicitation Contact.</w:t>
      </w:r>
      <w:r w:rsidR="003C4EF1" w:rsidRPr="00D84584">
        <w:rPr>
          <w:szCs w:val="20"/>
        </w:rPr>
        <w:t xml:space="preserve"> </w:t>
      </w:r>
      <w:r w:rsidR="00047D0F" w:rsidRPr="00D84584">
        <w:rPr>
          <w:szCs w:val="20"/>
        </w:rPr>
        <w:t xml:space="preserve"> </w:t>
      </w:r>
      <w:r w:rsidR="00A779D5" w:rsidRPr="00D84584">
        <w:rPr>
          <w:szCs w:val="20"/>
        </w:rPr>
        <w:t xml:space="preserve">Suspected errors in the solicitation should be immediately reported to the Solicitation Contact.  </w:t>
      </w:r>
      <w:r w:rsidR="00047D0F" w:rsidRPr="00D84584">
        <w:rPr>
          <w:szCs w:val="20"/>
        </w:rPr>
        <w:t>The University</w:t>
      </w:r>
      <w:r w:rsidR="003C4EF1" w:rsidRPr="00D84584">
        <w:rPr>
          <w:szCs w:val="20"/>
        </w:rPr>
        <w:t xml:space="preserve"> </w:t>
      </w:r>
      <w:r w:rsidR="00047D0F" w:rsidRPr="00D84584">
        <w:rPr>
          <w:szCs w:val="20"/>
        </w:rPr>
        <w:t>shall not be held responsible for informatio</w:t>
      </w:r>
      <w:r w:rsidR="00C12391" w:rsidRPr="00D84584">
        <w:rPr>
          <w:szCs w:val="20"/>
        </w:rPr>
        <w:t>n provided by</w:t>
      </w:r>
      <w:r w:rsidR="00EC7C33" w:rsidRPr="00D84584">
        <w:rPr>
          <w:szCs w:val="20"/>
        </w:rPr>
        <w:t xml:space="preserve"> any other person.</w:t>
      </w:r>
    </w:p>
    <w:p w14:paraId="024D7E38" w14:textId="77777777" w:rsidR="00124477" w:rsidRPr="00D84584" w:rsidRDefault="00124477" w:rsidP="00C4442A">
      <w:pPr>
        <w:ind w:left="1440" w:hanging="720"/>
        <w:jc w:val="both"/>
        <w:rPr>
          <w:szCs w:val="20"/>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98"/>
      </w:tblGrid>
      <w:tr w:rsidR="00D84584" w:rsidRPr="00800A7E" w14:paraId="024D7E3B" w14:textId="77777777" w:rsidTr="00D84584">
        <w:trPr>
          <w:cantSplit/>
          <w:trHeight w:val="432"/>
        </w:trPr>
        <w:tc>
          <w:tcPr>
            <w:tcW w:w="5670" w:type="dxa"/>
          </w:tcPr>
          <w:p w14:paraId="024D7E39" w14:textId="77777777" w:rsidR="00047D0F" w:rsidRPr="00800A7E" w:rsidRDefault="00581F1F" w:rsidP="00C4442A">
            <w:pPr>
              <w:jc w:val="both"/>
            </w:pPr>
            <w:r w:rsidRPr="00800A7E">
              <w:t xml:space="preserve">Solicitation Contact:  </w:t>
            </w:r>
            <w:r w:rsidR="00800A7E" w:rsidRPr="00800A7E">
              <w:t>Ernie Olson</w:t>
            </w:r>
          </w:p>
        </w:tc>
        <w:tc>
          <w:tcPr>
            <w:tcW w:w="3798" w:type="dxa"/>
          </w:tcPr>
          <w:p w14:paraId="024D7E3A" w14:textId="77777777" w:rsidR="00047D0F" w:rsidRPr="00800A7E" w:rsidRDefault="00047D0F" w:rsidP="00D84584">
            <w:pPr>
              <w:jc w:val="both"/>
            </w:pPr>
            <w:r w:rsidRPr="00800A7E">
              <w:t xml:space="preserve">Phone:  </w:t>
            </w:r>
            <w:r w:rsidR="00800A7E" w:rsidRPr="00800A7E">
              <w:t>309-438-1946</w:t>
            </w:r>
          </w:p>
        </w:tc>
      </w:tr>
      <w:tr w:rsidR="00D84584" w:rsidRPr="00800A7E" w14:paraId="024D7E3E" w14:textId="77777777" w:rsidTr="00D84584">
        <w:trPr>
          <w:cantSplit/>
          <w:trHeight w:val="432"/>
        </w:trPr>
        <w:tc>
          <w:tcPr>
            <w:tcW w:w="5670" w:type="dxa"/>
          </w:tcPr>
          <w:p w14:paraId="024D7E3C" w14:textId="77777777" w:rsidR="00047D0F" w:rsidRPr="00800A7E" w:rsidRDefault="001850D7" w:rsidP="00D84584">
            <w:pPr>
              <w:jc w:val="both"/>
            </w:pPr>
            <w:r w:rsidRPr="00800A7E">
              <w:t>Illinois State University</w:t>
            </w:r>
            <w:r w:rsidR="00047D0F" w:rsidRPr="00800A7E">
              <w:t xml:space="preserve">  </w:t>
            </w:r>
          </w:p>
        </w:tc>
        <w:tc>
          <w:tcPr>
            <w:tcW w:w="3798" w:type="dxa"/>
          </w:tcPr>
          <w:p w14:paraId="024D7E3D" w14:textId="77777777" w:rsidR="00047D0F" w:rsidRPr="00800A7E" w:rsidRDefault="00047D0F" w:rsidP="00D84584">
            <w:pPr>
              <w:jc w:val="both"/>
            </w:pPr>
            <w:r w:rsidRPr="00800A7E">
              <w:t xml:space="preserve">Fax:  </w:t>
            </w:r>
            <w:r w:rsidR="001850D7" w:rsidRPr="00800A7E">
              <w:t>309-438-5555</w:t>
            </w:r>
          </w:p>
        </w:tc>
      </w:tr>
      <w:tr w:rsidR="00D84584" w:rsidRPr="00800A7E" w14:paraId="024D7E41" w14:textId="77777777" w:rsidTr="00D84584">
        <w:trPr>
          <w:cantSplit/>
          <w:trHeight w:val="432"/>
        </w:trPr>
        <w:tc>
          <w:tcPr>
            <w:tcW w:w="5670" w:type="dxa"/>
          </w:tcPr>
          <w:p w14:paraId="024D7E3F" w14:textId="77777777" w:rsidR="00047D0F" w:rsidRPr="00800A7E" w:rsidRDefault="001850D7" w:rsidP="00D84584">
            <w:pPr>
              <w:jc w:val="both"/>
            </w:pPr>
            <w:r w:rsidRPr="00800A7E">
              <w:t>100 S. Fell Ave., Suite D</w:t>
            </w:r>
            <w:r w:rsidR="00047D0F" w:rsidRPr="00800A7E">
              <w:t xml:space="preserve">  </w:t>
            </w:r>
          </w:p>
        </w:tc>
        <w:tc>
          <w:tcPr>
            <w:tcW w:w="3798" w:type="dxa"/>
          </w:tcPr>
          <w:p w14:paraId="024D7E40" w14:textId="77777777" w:rsidR="00047D0F" w:rsidRPr="00800A7E" w:rsidRDefault="00047D0F" w:rsidP="00D84584">
            <w:pPr>
              <w:jc w:val="both"/>
            </w:pPr>
            <w:r w:rsidRPr="00800A7E">
              <w:t xml:space="preserve">TDD:  </w:t>
            </w:r>
          </w:p>
        </w:tc>
      </w:tr>
      <w:tr w:rsidR="00D84584" w:rsidRPr="00D84584" w14:paraId="024D7E44" w14:textId="77777777" w:rsidTr="00D84584">
        <w:trPr>
          <w:cantSplit/>
          <w:trHeight w:val="432"/>
        </w:trPr>
        <w:tc>
          <w:tcPr>
            <w:tcW w:w="5670" w:type="dxa"/>
          </w:tcPr>
          <w:p w14:paraId="024D7E42" w14:textId="77777777" w:rsidR="00047D0F" w:rsidRPr="00800A7E" w:rsidRDefault="001850D7" w:rsidP="00D84584">
            <w:pPr>
              <w:jc w:val="both"/>
            </w:pPr>
            <w:r w:rsidRPr="00800A7E">
              <w:t>Normal, IL  61761</w:t>
            </w:r>
            <w:r w:rsidR="00047D0F" w:rsidRPr="00800A7E">
              <w:t xml:space="preserve">  </w:t>
            </w:r>
          </w:p>
        </w:tc>
        <w:tc>
          <w:tcPr>
            <w:tcW w:w="3798" w:type="dxa"/>
          </w:tcPr>
          <w:p w14:paraId="024D7E43" w14:textId="77777777" w:rsidR="00047D0F" w:rsidRPr="00800A7E" w:rsidRDefault="008A15AC" w:rsidP="00D84584">
            <w:pPr>
              <w:jc w:val="both"/>
            </w:pPr>
            <w:r w:rsidRPr="00800A7E">
              <w:t xml:space="preserve">Email:  </w:t>
            </w:r>
            <w:r w:rsidR="00800A7E" w:rsidRPr="00800A7E">
              <w:t>ewolson@ilstu.edu</w:t>
            </w:r>
          </w:p>
        </w:tc>
      </w:tr>
    </w:tbl>
    <w:p w14:paraId="024D7E45" w14:textId="77777777" w:rsidR="00F76772" w:rsidRPr="00D84584" w:rsidRDefault="00F76772" w:rsidP="00C4442A">
      <w:pPr>
        <w:jc w:val="both"/>
        <w:rPr>
          <w:szCs w:val="20"/>
        </w:rPr>
      </w:pPr>
    </w:p>
    <w:p w14:paraId="024D7E46" w14:textId="77777777" w:rsidR="00047D0F" w:rsidRPr="00D84584" w:rsidRDefault="00291974" w:rsidP="00C4442A">
      <w:pPr>
        <w:ind w:left="1440" w:hanging="720"/>
        <w:jc w:val="both"/>
        <w:rPr>
          <w:szCs w:val="20"/>
        </w:rPr>
      </w:pPr>
      <w:bookmarkStart w:id="5" w:name="_Toc362273388"/>
      <w:r w:rsidRPr="00D84584">
        <w:rPr>
          <w:rStyle w:val="Heading2Char"/>
          <w:szCs w:val="20"/>
        </w:rPr>
        <w:t>A.4</w:t>
      </w:r>
      <w:r w:rsidRPr="00D84584">
        <w:rPr>
          <w:rStyle w:val="Heading2Char"/>
          <w:szCs w:val="20"/>
        </w:rPr>
        <w:tab/>
      </w:r>
      <w:r w:rsidR="00F15604">
        <w:rPr>
          <w:rStyle w:val="Heading2Char"/>
          <w:szCs w:val="20"/>
        </w:rPr>
        <w:t>Vendor Questions</w:t>
      </w:r>
      <w:r w:rsidR="00F85B71" w:rsidRPr="00D84584">
        <w:rPr>
          <w:rStyle w:val="Heading2Char"/>
          <w:szCs w:val="20"/>
        </w:rPr>
        <w:t xml:space="preserve"> / U</w:t>
      </w:r>
      <w:r w:rsidR="00F15604">
        <w:rPr>
          <w:rStyle w:val="Heading2Char"/>
          <w:szCs w:val="20"/>
        </w:rPr>
        <w:t>niversity Responses</w:t>
      </w:r>
      <w:bookmarkEnd w:id="5"/>
      <w:r w:rsidR="00F85B71" w:rsidRPr="00D84584">
        <w:rPr>
          <w:szCs w:val="20"/>
        </w:rPr>
        <w:t>:</w:t>
      </w:r>
      <w:r w:rsidR="008064CB" w:rsidRPr="00D84584">
        <w:rPr>
          <w:szCs w:val="20"/>
        </w:rPr>
        <w:t xml:space="preserve"> </w:t>
      </w:r>
      <w:r w:rsidR="00146DEA" w:rsidRPr="00D84584">
        <w:rPr>
          <w:szCs w:val="20"/>
        </w:rPr>
        <w:t>All questions</w:t>
      </w:r>
      <w:r w:rsidR="00C12391" w:rsidRPr="00D84584">
        <w:rPr>
          <w:szCs w:val="20"/>
        </w:rPr>
        <w:t xml:space="preserve"> that pertain to this solicitation</w:t>
      </w:r>
      <w:r w:rsidR="00091041" w:rsidRPr="00D84584">
        <w:rPr>
          <w:szCs w:val="20"/>
        </w:rPr>
        <w:t>,</w:t>
      </w:r>
      <w:r w:rsidR="00146DEA" w:rsidRPr="00D84584">
        <w:rPr>
          <w:szCs w:val="20"/>
        </w:rPr>
        <w:t xml:space="preserve"> oth</w:t>
      </w:r>
      <w:r w:rsidR="00B351D9" w:rsidRPr="00D84584">
        <w:rPr>
          <w:szCs w:val="20"/>
        </w:rPr>
        <w:t>er than those raised at any</w:t>
      </w:r>
      <w:r w:rsidR="00146DEA" w:rsidRPr="00D84584">
        <w:rPr>
          <w:szCs w:val="20"/>
        </w:rPr>
        <w:t xml:space="preserve"> Vendor conference, must be in written form and submitted to the Solicitation Contact no later than </w:t>
      </w:r>
      <w:r w:rsidR="00C6318E">
        <w:rPr>
          <w:i/>
          <w:szCs w:val="20"/>
        </w:rPr>
        <w:t>August 14</w:t>
      </w:r>
      <w:r w:rsidR="00161345" w:rsidRPr="00161345">
        <w:rPr>
          <w:i/>
          <w:szCs w:val="20"/>
        </w:rPr>
        <w:t>, 2013</w:t>
      </w:r>
      <w:r w:rsidR="00D84584" w:rsidRPr="00161345">
        <w:rPr>
          <w:szCs w:val="20"/>
        </w:rPr>
        <w:t>.</w:t>
      </w:r>
      <w:r w:rsidR="00146DEA" w:rsidRPr="00D84584">
        <w:rPr>
          <w:szCs w:val="20"/>
        </w:rPr>
        <w:t xml:space="preserve">  Questions received and University responses may be posted as an Addendum to the original solicitation on the Bulletin</w:t>
      </w:r>
      <w:r w:rsidR="00C12391" w:rsidRPr="00D84584">
        <w:rPr>
          <w:szCs w:val="20"/>
        </w:rPr>
        <w:t>;</w:t>
      </w:r>
      <w:r w:rsidR="00146DEA" w:rsidRPr="00D84584">
        <w:rPr>
          <w:szCs w:val="20"/>
        </w:rPr>
        <w:t xml:space="preserve"> only these written </w:t>
      </w:r>
      <w:r w:rsidR="00C12391" w:rsidRPr="00D84584">
        <w:rPr>
          <w:szCs w:val="20"/>
        </w:rPr>
        <w:t>responses</w:t>
      </w:r>
      <w:r w:rsidR="00146DEA" w:rsidRPr="00D84584">
        <w:rPr>
          <w:szCs w:val="20"/>
        </w:rPr>
        <w:t xml:space="preserve"> to questions shall be binding on the </w:t>
      </w:r>
      <w:r w:rsidR="00D161E8" w:rsidRPr="00D84584">
        <w:rPr>
          <w:szCs w:val="20"/>
        </w:rPr>
        <w:t>University</w:t>
      </w:r>
      <w:r w:rsidR="00146DEA" w:rsidRPr="00D84584">
        <w:rPr>
          <w:szCs w:val="20"/>
        </w:rPr>
        <w:t xml:space="preserve">. </w:t>
      </w:r>
      <w:r w:rsidR="003C4EF1" w:rsidRPr="00D84584">
        <w:rPr>
          <w:szCs w:val="20"/>
        </w:rPr>
        <w:t xml:space="preserve"> </w:t>
      </w:r>
      <w:r w:rsidR="00146DEA" w:rsidRPr="00D84584">
        <w:rPr>
          <w:szCs w:val="20"/>
        </w:rPr>
        <w:t>Vendors are responsible for monitoring the Bulletin</w:t>
      </w:r>
      <w:r w:rsidR="00C12391" w:rsidRPr="00D84584">
        <w:rPr>
          <w:szCs w:val="20"/>
        </w:rPr>
        <w:t xml:space="preserve"> for Addendums and other updates.</w:t>
      </w:r>
    </w:p>
    <w:p w14:paraId="024D7E47" w14:textId="77777777" w:rsidR="00A70262" w:rsidRPr="00D84584" w:rsidRDefault="00A70262" w:rsidP="00C4442A">
      <w:pPr>
        <w:jc w:val="both"/>
        <w:rPr>
          <w:szCs w:val="20"/>
        </w:rPr>
      </w:pPr>
    </w:p>
    <w:p w14:paraId="024D7E48" w14:textId="77777777" w:rsidR="00047D0F" w:rsidRPr="00D84584" w:rsidRDefault="00291974" w:rsidP="00124477">
      <w:pPr>
        <w:ind w:left="1440" w:hanging="720"/>
        <w:jc w:val="both"/>
        <w:rPr>
          <w:szCs w:val="20"/>
        </w:rPr>
      </w:pPr>
      <w:bookmarkStart w:id="6" w:name="_Toc362273389"/>
      <w:r w:rsidRPr="00D84584">
        <w:rPr>
          <w:rStyle w:val="Heading2Char"/>
          <w:szCs w:val="20"/>
        </w:rPr>
        <w:t>A.5</w:t>
      </w:r>
      <w:r w:rsidRPr="00D84584">
        <w:rPr>
          <w:rStyle w:val="Heading2Char"/>
          <w:szCs w:val="20"/>
        </w:rPr>
        <w:tab/>
      </w:r>
      <w:r w:rsidR="00F85B71" w:rsidRPr="00D84584">
        <w:rPr>
          <w:rStyle w:val="Heading2Char"/>
          <w:szCs w:val="20"/>
        </w:rPr>
        <w:t>V</w:t>
      </w:r>
      <w:r w:rsidR="00F15604">
        <w:rPr>
          <w:rStyle w:val="Heading2Char"/>
          <w:szCs w:val="20"/>
        </w:rPr>
        <w:t>endor Conferences</w:t>
      </w:r>
      <w:r w:rsidR="00F85B71" w:rsidRPr="00D84584">
        <w:rPr>
          <w:rStyle w:val="Heading2Char"/>
          <w:szCs w:val="20"/>
        </w:rPr>
        <w:t xml:space="preserve"> / S</w:t>
      </w:r>
      <w:r w:rsidR="00F15604">
        <w:rPr>
          <w:rStyle w:val="Heading2Char"/>
          <w:szCs w:val="20"/>
        </w:rPr>
        <w:t>ite</w:t>
      </w:r>
      <w:r w:rsidR="00F85B71" w:rsidRPr="00D84584">
        <w:rPr>
          <w:rStyle w:val="Heading2Char"/>
          <w:szCs w:val="20"/>
        </w:rPr>
        <w:t xml:space="preserve"> V</w:t>
      </w:r>
      <w:r w:rsidR="00F15604">
        <w:rPr>
          <w:rStyle w:val="Heading2Char"/>
          <w:szCs w:val="20"/>
        </w:rPr>
        <w:t>isits</w:t>
      </w:r>
      <w:bookmarkEnd w:id="6"/>
      <w:r w:rsidR="00F85B71" w:rsidRPr="00161345">
        <w:rPr>
          <w:szCs w:val="20"/>
        </w:rPr>
        <w:t>:</w:t>
      </w:r>
      <w:r w:rsidR="00A779D5" w:rsidRPr="00161345">
        <w:rPr>
          <w:szCs w:val="20"/>
        </w:rPr>
        <w:t xml:space="preserve"> </w:t>
      </w:r>
      <w:r w:rsidR="00D84584" w:rsidRPr="00161345">
        <w:rPr>
          <w:szCs w:val="20"/>
        </w:rPr>
        <w:t xml:space="preserve"> </w:t>
      </w:r>
      <w:r w:rsidR="00386540" w:rsidRPr="00161345">
        <w:rPr>
          <w:szCs w:val="20"/>
        </w:rPr>
        <w:t xml:space="preserve"> </w:t>
      </w:r>
      <w:r w:rsidR="004C4AD1" w:rsidRPr="00161345">
        <w:rPr>
          <w:szCs w:val="20"/>
        </w:rPr>
        <w:fldChar w:fldCharType="begin">
          <w:ffData>
            <w:name w:val="Check1"/>
            <w:enabled/>
            <w:calcOnExit w:val="0"/>
            <w:checkBox>
              <w:sizeAuto/>
              <w:default w:val="0"/>
            </w:checkBox>
          </w:ffData>
        </w:fldChar>
      </w:r>
      <w:bookmarkStart w:id="7" w:name="Check1"/>
      <w:r w:rsidR="00D84584" w:rsidRPr="00161345">
        <w:rPr>
          <w:szCs w:val="20"/>
        </w:rPr>
        <w:instrText xml:space="preserve"> FORMCHECKBOX </w:instrText>
      </w:r>
      <w:r w:rsidR="00E81773">
        <w:rPr>
          <w:szCs w:val="20"/>
        </w:rPr>
      </w:r>
      <w:r w:rsidR="00E81773">
        <w:rPr>
          <w:szCs w:val="20"/>
        </w:rPr>
        <w:fldChar w:fldCharType="separate"/>
      </w:r>
      <w:r w:rsidR="004C4AD1" w:rsidRPr="00161345">
        <w:rPr>
          <w:szCs w:val="20"/>
        </w:rPr>
        <w:fldChar w:fldCharType="end"/>
      </w:r>
      <w:bookmarkEnd w:id="7"/>
      <w:r w:rsidR="00047D0F" w:rsidRPr="00161345">
        <w:rPr>
          <w:szCs w:val="20"/>
        </w:rPr>
        <w:t xml:space="preserve">Yes </w:t>
      </w:r>
      <w:r w:rsidR="00D84584" w:rsidRPr="00161345">
        <w:rPr>
          <w:szCs w:val="20"/>
        </w:rPr>
        <w:t xml:space="preserve"> </w:t>
      </w:r>
      <w:r w:rsidR="00386540" w:rsidRPr="00161345">
        <w:rPr>
          <w:szCs w:val="20"/>
        </w:rPr>
        <w:t xml:space="preserve"> </w:t>
      </w:r>
      <w:r w:rsidR="00161345">
        <w:rPr>
          <w:rFonts w:ascii="MS Mincho" w:eastAsia="MS Mincho" w:hAnsi="MS Mincho" w:hint="eastAsia"/>
          <w:szCs w:val="20"/>
        </w:rPr>
        <w:t>☒</w:t>
      </w:r>
      <w:r w:rsidR="00047D0F" w:rsidRPr="00161345">
        <w:rPr>
          <w:szCs w:val="20"/>
        </w:rPr>
        <w:t xml:space="preserve"> No</w:t>
      </w:r>
      <w:r w:rsidR="00F76772" w:rsidRPr="00161345">
        <w:rPr>
          <w:szCs w:val="20"/>
        </w:rPr>
        <w:tab/>
      </w:r>
      <w:r w:rsidR="00F15604" w:rsidRPr="00161345">
        <w:rPr>
          <w:szCs w:val="20"/>
        </w:rPr>
        <w:tab/>
      </w:r>
      <w:r w:rsidR="00047D0F" w:rsidRPr="00161345">
        <w:rPr>
          <w:szCs w:val="20"/>
        </w:rPr>
        <w:t>Mandatory Attendance:</w:t>
      </w:r>
      <w:r w:rsidR="00A779D5" w:rsidRPr="00161345">
        <w:rPr>
          <w:szCs w:val="20"/>
        </w:rPr>
        <w:t xml:space="preserve">  </w:t>
      </w:r>
      <w:r w:rsidR="00D84584" w:rsidRPr="00161345">
        <w:rPr>
          <w:szCs w:val="20"/>
        </w:rPr>
        <w:t xml:space="preserve"> </w:t>
      </w:r>
      <w:r w:rsidR="004C4AD1" w:rsidRPr="00161345">
        <w:rPr>
          <w:szCs w:val="20"/>
        </w:rPr>
        <w:fldChar w:fldCharType="begin">
          <w:ffData>
            <w:name w:val="Check3"/>
            <w:enabled/>
            <w:calcOnExit w:val="0"/>
            <w:checkBox>
              <w:sizeAuto/>
              <w:default w:val="0"/>
            </w:checkBox>
          </w:ffData>
        </w:fldChar>
      </w:r>
      <w:bookmarkStart w:id="8" w:name="Check3"/>
      <w:r w:rsidR="00D84584" w:rsidRPr="00161345">
        <w:rPr>
          <w:szCs w:val="20"/>
        </w:rPr>
        <w:instrText xml:space="preserve"> FORMCHECKBOX </w:instrText>
      </w:r>
      <w:r w:rsidR="00E81773">
        <w:rPr>
          <w:szCs w:val="20"/>
        </w:rPr>
      </w:r>
      <w:r w:rsidR="00E81773">
        <w:rPr>
          <w:szCs w:val="20"/>
        </w:rPr>
        <w:fldChar w:fldCharType="separate"/>
      </w:r>
      <w:r w:rsidR="004C4AD1" w:rsidRPr="00161345">
        <w:rPr>
          <w:szCs w:val="20"/>
        </w:rPr>
        <w:fldChar w:fldCharType="end"/>
      </w:r>
      <w:bookmarkEnd w:id="8"/>
      <w:r w:rsidR="00047D0F" w:rsidRPr="00161345">
        <w:rPr>
          <w:szCs w:val="20"/>
        </w:rPr>
        <w:t>Yes</w:t>
      </w:r>
      <w:r w:rsidR="00386540" w:rsidRPr="00161345">
        <w:rPr>
          <w:szCs w:val="20"/>
        </w:rPr>
        <w:t xml:space="preserve"> </w:t>
      </w:r>
      <w:r w:rsidR="00D84584" w:rsidRPr="00161345">
        <w:rPr>
          <w:szCs w:val="20"/>
        </w:rPr>
        <w:t xml:space="preserve"> </w:t>
      </w:r>
      <w:r w:rsidR="00047D0F" w:rsidRPr="00161345">
        <w:rPr>
          <w:szCs w:val="20"/>
        </w:rPr>
        <w:t xml:space="preserve"> </w:t>
      </w:r>
      <w:r w:rsidR="004C4AD1" w:rsidRPr="00161345">
        <w:rPr>
          <w:szCs w:val="20"/>
        </w:rPr>
        <w:fldChar w:fldCharType="begin">
          <w:ffData>
            <w:name w:val="Check4"/>
            <w:enabled/>
            <w:calcOnExit w:val="0"/>
            <w:checkBox>
              <w:sizeAuto/>
              <w:default w:val="0"/>
            </w:checkBox>
          </w:ffData>
        </w:fldChar>
      </w:r>
      <w:bookmarkStart w:id="9" w:name="Check4"/>
      <w:r w:rsidR="00D84584" w:rsidRPr="00161345">
        <w:rPr>
          <w:szCs w:val="20"/>
        </w:rPr>
        <w:instrText xml:space="preserve"> FORMCHECKBOX </w:instrText>
      </w:r>
      <w:r w:rsidR="00E81773">
        <w:rPr>
          <w:szCs w:val="20"/>
        </w:rPr>
      </w:r>
      <w:r w:rsidR="00E81773">
        <w:rPr>
          <w:szCs w:val="20"/>
        </w:rPr>
        <w:fldChar w:fldCharType="separate"/>
      </w:r>
      <w:r w:rsidR="004C4AD1" w:rsidRPr="00161345">
        <w:rPr>
          <w:szCs w:val="20"/>
        </w:rPr>
        <w:fldChar w:fldCharType="end"/>
      </w:r>
      <w:bookmarkEnd w:id="9"/>
      <w:r w:rsidR="00047D0F" w:rsidRPr="00161345">
        <w:rPr>
          <w:szCs w:val="20"/>
        </w:rPr>
        <w:t xml:space="preserve"> No</w:t>
      </w:r>
      <w:r w:rsidR="00F15604" w:rsidRPr="00161345">
        <w:rPr>
          <w:szCs w:val="20"/>
        </w:rPr>
        <w:t xml:space="preserve">   </w:t>
      </w:r>
      <w:r w:rsidR="00161345">
        <w:rPr>
          <w:rFonts w:ascii="MS Mincho" w:eastAsia="MS Mincho" w:hAnsi="MS Mincho" w:hint="eastAsia"/>
          <w:szCs w:val="20"/>
        </w:rPr>
        <w:t>☒</w:t>
      </w:r>
      <w:r w:rsidR="00F15604" w:rsidRPr="00161345">
        <w:rPr>
          <w:szCs w:val="20"/>
        </w:rPr>
        <w:t xml:space="preserve"> N/A</w:t>
      </w:r>
    </w:p>
    <w:p w14:paraId="024D7E49" w14:textId="77777777" w:rsidR="00A779D5" w:rsidRPr="00D84584" w:rsidRDefault="00A779D5" w:rsidP="00C4442A">
      <w:pPr>
        <w:ind w:left="1440"/>
        <w:jc w:val="both"/>
        <w:rPr>
          <w:szCs w:val="20"/>
        </w:rPr>
      </w:pPr>
    </w:p>
    <w:p w14:paraId="024D7E4A" w14:textId="77777777" w:rsidR="00047D0F" w:rsidRPr="00D84584" w:rsidRDefault="00047D0F" w:rsidP="00C4442A">
      <w:pPr>
        <w:ind w:left="1440"/>
        <w:jc w:val="both"/>
        <w:rPr>
          <w:szCs w:val="20"/>
        </w:rPr>
      </w:pPr>
      <w:r w:rsidRPr="00D84584">
        <w:rPr>
          <w:szCs w:val="20"/>
        </w:rPr>
        <w:t>If attendance is mandatory, Vendor (</w:t>
      </w:r>
      <w:r w:rsidR="00C12391" w:rsidRPr="00D84584">
        <w:rPr>
          <w:szCs w:val="20"/>
        </w:rPr>
        <w:t>incumbent</w:t>
      </w:r>
      <w:r w:rsidRPr="00D84584">
        <w:rPr>
          <w:szCs w:val="20"/>
        </w:rPr>
        <w:t xml:space="preserve"> Vendor included) will be disqualified and considered non-responsive if Vendor does not attend, </w:t>
      </w:r>
      <w:r w:rsidR="00C12391" w:rsidRPr="00D84584">
        <w:rPr>
          <w:szCs w:val="20"/>
        </w:rPr>
        <w:t>arrives after the meeting is called to order</w:t>
      </w:r>
      <w:r w:rsidRPr="00D84584">
        <w:rPr>
          <w:szCs w:val="20"/>
        </w:rPr>
        <w:t>, leaves early or fails to sign the attendance sheet.  Vendor must allow adequate time to accommodate security screenings at the site.</w:t>
      </w:r>
    </w:p>
    <w:p w14:paraId="024D7E4B" w14:textId="77777777" w:rsidR="00F76772" w:rsidRPr="00D84584" w:rsidRDefault="00F76772" w:rsidP="00C4442A">
      <w:pPr>
        <w:jc w:val="both"/>
        <w:rPr>
          <w:szCs w:val="20"/>
        </w:rPr>
      </w:pPr>
    </w:p>
    <w:p w14:paraId="024D7E4C" w14:textId="77777777" w:rsidR="00047D0F" w:rsidRPr="00161345" w:rsidRDefault="00047D0F" w:rsidP="00C4442A">
      <w:pPr>
        <w:ind w:left="1440"/>
        <w:jc w:val="both"/>
        <w:rPr>
          <w:szCs w:val="20"/>
        </w:rPr>
      </w:pPr>
      <w:r w:rsidRPr="00161345">
        <w:rPr>
          <w:szCs w:val="20"/>
        </w:rPr>
        <w:t>Date:</w:t>
      </w:r>
      <w:r w:rsidR="00A94468" w:rsidRPr="00161345">
        <w:rPr>
          <w:szCs w:val="20"/>
        </w:rPr>
        <w:t xml:space="preserve"> </w:t>
      </w:r>
      <w:r w:rsidR="00161345">
        <w:rPr>
          <w:szCs w:val="20"/>
        </w:rPr>
        <w:t xml:space="preserve"> N/A</w:t>
      </w:r>
      <w:r w:rsidR="00D84584" w:rsidRPr="00161345">
        <w:rPr>
          <w:szCs w:val="20"/>
        </w:rPr>
        <w:tab/>
      </w:r>
      <w:r w:rsidR="00D84584" w:rsidRPr="00161345">
        <w:rPr>
          <w:szCs w:val="20"/>
        </w:rPr>
        <w:tab/>
      </w:r>
      <w:r w:rsidR="00D84584" w:rsidRPr="00161345">
        <w:rPr>
          <w:szCs w:val="20"/>
        </w:rPr>
        <w:tab/>
      </w:r>
      <w:r w:rsidR="00D84584" w:rsidRPr="00161345">
        <w:rPr>
          <w:szCs w:val="20"/>
        </w:rPr>
        <w:tab/>
      </w:r>
      <w:r w:rsidR="00D84584" w:rsidRPr="00161345">
        <w:rPr>
          <w:szCs w:val="20"/>
        </w:rPr>
        <w:tab/>
      </w:r>
      <w:r w:rsidRPr="00161345">
        <w:rPr>
          <w:szCs w:val="20"/>
        </w:rPr>
        <w:t>Time:</w:t>
      </w:r>
      <w:r w:rsidR="00A94468" w:rsidRPr="00161345">
        <w:rPr>
          <w:szCs w:val="20"/>
        </w:rPr>
        <w:t xml:space="preserve">  </w:t>
      </w:r>
      <w:r w:rsidR="00161345">
        <w:rPr>
          <w:szCs w:val="20"/>
        </w:rPr>
        <w:t>N/A</w:t>
      </w:r>
    </w:p>
    <w:p w14:paraId="024D7E4D" w14:textId="77777777" w:rsidR="00047D0F" w:rsidRPr="00161345" w:rsidRDefault="00047D0F" w:rsidP="00C4442A">
      <w:pPr>
        <w:ind w:left="1440"/>
        <w:jc w:val="both"/>
        <w:rPr>
          <w:szCs w:val="20"/>
        </w:rPr>
      </w:pPr>
      <w:r w:rsidRPr="00161345">
        <w:rPr>
          <w:szCs w:val="20"/>
        </w:rPr>
        <w:t>Location:</w:t>
      </w:r>
      <w:r w:rsidR="00161345">
        <w:rPr>
          <w:szCs w:val="20"/>
        </w:rPr>
        <w:t xml:space="preserve">  N/A</w:t>
      </w:r>
      <w:r w:rsidRPr="00161345">
        <w:rPr>
          <w:szCs w:val="20"/>
        </w:rPr>
        <w:tab/>
      </w:r>
    </w:p>
    <w:p w14:paraId="024D7E4E" w14:textId="77777777" w:rsidR="000123B8" w:rsidRPr="00D84584" w:rsidRDefault="00F76772" w:rsidP="00C4442A">
      <w:pPr>
        <w:ind w:left="1440"/>
        <w:jc w:val="both"/>
        <w:rPr>
          <w:szCs w:val="20"/>
        </w:rPr>
      </w:pPr>
      <w:r w:rsidRPr="00161345">
        <w:rPr>
          <w:szCs w:val="20"/>
        </w:rPr>
        <w:t>Additional Information:</w:t>
      </w:r>
      <w:r w:rsidRPr="00D84584">
        <w:rPr>
          <w:szCs w:val="20"/>
        </w:rPr>
        <w:t xml:space="preserve">  </w:t>
      </w:r>
      <w:r w:rsidR="00161345">
        <w:rPr>
          <w:szCs w:val="20"/>
        </w:rPr>
        <w:t>N/A</w:t>
      </w:r>
    </w:p>
    <w:p w14:paraId="024D7E4F" w14:textId="77777777" w:rsidR="00A70262" w:rsidRPr="00D84584" w:rsidRDefault="00A70262" w:rsidP="00C4442A">
      <w:pPr>
        <w:jc w:val="both"/>
        <w:rPr>
          <w:szCs w:val="20"/>
        </w:rPr>
      </w:pPr>
    </w:p>
    <w:p w14:paraId="024D7E50" w14:textId="77777777" w:rsidR="00047D0F" w:rsidRPr="00D84584" w:rsidRDefault="00291974" w:rsidP="00C4442A">
      <w:pPr>
        <w:ind w:left="1440" w:hanging="720"/>
        <w:jc w:val="both"/>
        <w:rPr>
          <w:szCs w:val="20"/>
        </w:rPr>
      </w:pPr>
      <w:bookmarkStart w:id="10" w:name="_Toc362273390"/>
      <w:r w:rsidRPr="00D84584">
        <w:rPr>
          <w:rStyle w:val="Heading2Char"/>
          <w:szCs w:val="20"/>
        </w:rPr>
        <w:t>A.6</w:t>
      </w:r>
      <w:r w:rsidRPr="00D84584">
        <w:rPr>
          <w:rStyle w:val="Heading2Char"/>
          <w:szCs w:val="20"/>
        </w:rPr>
        <w:tab/>
      </w:r>
      <w:r w:rsidR="00F15604">
        <w:rPr>
          <w:rStyle w:val="Heading2Char"/>
          <w:szCs w:val="20"/>
        </w:rPr>
        <w:t>Due Date, Time and Address for Submission of Offers</w:t>
      </w:r>
      <w:bookmarkEnd w:id="10"/>
      <w:r w:rsidR="00146DEA" w:rsidRPr="00D84584">
        <w:rPr>
          <w:szCs w:val="20"/>
        </w:rPr>
        <w:t xml:space="preserve">:  </w:t>
      </w:r>
      <w:r w:rsidR="00C62D76">
        <w:rPr>
          <w:szCs w:val="20"/>
        </w:rPr>
        <w:t>Offers</w:t>
      </w:r>
      <w:r w:rsidR="00146DEA" w:rsidRPr="00D84584">
        <w:rPr>
          <w:szCs w:val="20"/>
        </w:rPr>
        <w:t xml:space="preserve"> will be opened at the </w:t>
      </w:r>
      <w:r w:rsidR="0033446F">
        <w:rPr>
          <w:szCs w:val="20"/>
        </w:rPr>
        <w:t>“</w:t>
      </w:r>
      <w:r w:rsidR="009263D9" w:rsidRPr="00D84584">
        <w:rPr>
          <w:szCs w:val="20"/>
        </w:rPr>
        <w:t xml:space="preserve">Submit/Deliver </w:t>
      </w:r>
      <w:r w:rsidR="00C62D76">
        <w:rPr>
          <w:szCs w:val="20"/>
        </w:rPr>
        <w:t>Offers</w:t>
      </w:r>
      <w:r w:rsidR="009263D9" w:rsidRPr="00D84584">
        <w:rPr>
          <w:szCs w:val="20"/>
        </w:rPr>
        <w:t xml:space="preserve"> To</w:t>
      </w:r>
      <w:r w:rsidR="0033446F">
        <w:rPr>
          <w:szCs w:val="20"/>
        </w:rPr>
        <w:t>”</w:t>
      </w:r>
      <w:r w:rsidR="009263D9" w:rsidRPr="00D84584">
        <w:rPr>
          <w:szCs w:val="20"/>
        </w:rPr>
        <w:t xml:space="preserve"> </w:t>
      </w:r>
      <w:r w:rsidR="00146DEA" w:rsidRPr="00D84584">
        <w:rPr>
          <w:szCs w:val="20"/>
        </w:rPr>
        <w:t xml:space="preserve">address </w:t>
      </w:r>
      <w:r w:rsidR="009263D9" w:rsidRPr="00D84584">
        <w:rPr>
          <w:szCs w:val="20"/>
        </w:rPr>
        <w:t xml:space="preserve">provided below </w:t>
      </w:r>
      <w:r w:rsidR="00146DEA" w:rsidRPr="00D84584">
        <w:rPr>
          <w:szCs w:val="20"/>
        </w:rPr>
        <w:t xml:space="preserve">at the </w:t>
      </w:r>
      <w:r w:rsidR="0033446F">
        <w:rPr>
          <w:szCs w:val="20"/>
        </w:rPr>
        <w:t>“</w:t>
      </w:r>
      <w:r w:rsidR="00C62D76">
        <w:rPr>
          <w:szCs w:val="20"/>
        </w:rPr>
        <w:t>Offer</w:t>
      </w:r>
      <w:r w:rsidR="00146DEA" w:rsidRPr="00D84584">
        <w:rPr>
          <w:szCs w:val="20"/>
        </w:rPr>
        <w:t xml:space="preserve"> Due Date </w:t>
      </w:r>
      <w:r w:rsidR="0025243B" w:rsidRPr="00D84584">
        <w:rPr>
          <w:szCs w:val="20"/>
        </w:rPr>
        <w:t>&amp;</w:t>
      </w:r>
      <w:r w:rsidR="00146DEA" w:rsidRPr="00D84584">
        <w:rPr>
          <w:szCs w:val="20"/>
        </w:rPr>
        <w:t xml:space="preserve"> Time</w:t>
      </w:r>
      <w:r w:rsidR="0033446F">
        <w:rPr>
          <w:szCs w:val="20"/>
        </w:rPr>
        <w:t>”</w:t>
      </w:r>
      <w:r w:rsidR="00146DEA" w:rsidRPr="00D84584">
        <w:rPr>
          <w:szCs w:val="20"/>
        </w:rPr>
        <w:t xml:space="preserve"> specified</w:t>
      </w:r>
      <w:r w:rsidR="009263D9" w:rsidRPr="00D84584">
        <w:rPr>
          <w:szCs w:val="20"/>
        </w:rPr>
        <w:t xml:space="preserve"> below</w:t>
      </w:r>
      <w:r w:rsidR="00146DEA" w:rsidRPr="00D84584">
        <w:rPr>
          <w:szCs w:val="20"/>
        </w:rPr>
        <w:t>.</w:t>
      </w:r>
    </w:p>
    <w:p w14:paraId="024D7E51" w14:textId="77777777" w:rsidR="00F76772" w:rsidRPr="00D84584" w:rsidRDefault="00F76772" w:rsidP="00C4442A">
      <w:pPr>
        <w:jc w:val="both"/>
        <w:rPr>
          <w:szCs w:val="20"/>
        </w:rPr>
      </w:pPr>
    </w:p>
    <w:p w14:paraId="024D7E52" w14:textId="77777777" w:rsidR="00F76772" w:rsidRPr="00D84584" w:rsidRDefault="00291974" w:rsidP="00C4442A">
      <w:pPr>
        <w:ind w:left="1440"/>
        <w:jc w:val="both"/>
        <w:rPr>
          <w:szCs w:val="20"/>
        </w:rPr>
      </w:pPr>
      <w:r w:rsidRPr="00D84584">
        <w:rPr>
          <w:szCs w:val="20"/>
        </w:rPr>
        <w:t>A.6.1</w:t>
      </w:r>
      <w:r w:rsidRPr="00D84584">
        <w:rPr>
          <w:szCs w:val="20"/>
        </w:rPr>
        <w:tab/>
      </w:r>
      <w:r w:rsidR="00C62D76">
        <w:rPr>
          <w:szCs w:val="20"/>
        </w:rPr>
        <w:t>Offer</w:t>
      </w:r>
      <w:r w:rsidR="00624302" w:rsidRPr="00D84584">
        <w:rPr>
          <w:szCs w:val="20"/>
        </w:rPr>
        <w:t xml:space="preserve"> Due Date</w:t>
      </w:r>
      <w:r w:rsidR="00047D0F" w:rsidRPr="00D84584">
        <w:rPr>
          <w:szCs w:val="20"/>
        </w:rPr>
        <w:t xml:space="preserve">:  </w:t>
      </w:r>
      <w:r w:rsidR="00E76EFC" w:rsidRPr="00161345">
        <w:rPr>
          <w:b/>
          <w:szCs w:val="20"/>
        </w:rPr>
        <w:tab/>
      </w:r>
      <w:r w:rsidR="00C6318E">
        <w:rPr>
          <w:b/>
          <w:szCs w:val="20"/>
        </w:rPr>
        <w:t>August 29</w:t>
      </w:r>
      <w:r w:rsidR="00161345" w:rsidRPr="00161345">
        <w:rPr>
          <w:b/>
          <w:szCs w:val="20"/>
        </w:rPr>
        <w:t>, 2013</w:t>
      </w:r>
      <w:r w:rsidR="00E76EFC">
        <w:rPr>
          <w:szCs w:val="20"/>
        </w:rPr>
        <w:tab/>
      </w:r>
      <w:r w:rsidR="00F76772" w:rsidRPr="00D84584">
        <w:rPr>
          <w:szCs w:val="20"/>
        </w:rPr>
        <w:tab/>
      </w:r>
      <w:r w:rsidR="00047D0F" w:rsidRPr="00D84584">
        <w:rPr>
          <w:szCs w:val="20"/>
        </w:rPr>
        <w:t xml:space="preserve">Time:  </w:t>
      </w:r>
      <w:r w:rsidR="00161345" w:rsidRPr="00161345">
        <w:rPr>
          <w:b/>
          <w:szCs w:val="20"/>
        </w:rPr>
        <w:t>2:00pm CST</w:t>
      </w:r>
    </w:p>
    <w:p w14:paraId="024D7E53" w14:textId="77777777" w:rsidR="00A779D5" w:rsidRPr="00D84584" w:rsidRDefault="00A779D5" w:rsidP="00C4442A">
      <w:pPr>
        <w:jc w:val="both"/>
        <w:rPr>
          <w:szCs w:val="20"/>
        </w:rPr>
      </w:pPr>
    </w:p>
    <w:p w14:paraId="024D7E54" w14:textId="77777777" w:rsidR="00361572" w:rsidRPr="00D84584" w:rsidRDefault="00291974" w:rsidP="00C4442A">
      <w:pPr>
        <w:ind w:left="1440"/>
        <w:jc w:val="both"/>
        <w:rPr>
          <w:szCs w:val="20"/>
        </w:rPr>
      </w:pPr>
      <w:r w:rsidRPr="00D84584">
        <w:rPr>
          <w:szCs w:val="20"/>
        </w:rPr>
        <w:t>A.6.2</w:t>
      </w:r>
      <w:r w:rsidRPr="00D84584">
        <w:rPr>
          <w:szCs w:val="20"/>
        </w:rPr>
        <w:tab/>
      </w:r>
      <w:r w:rsidR="00361572" w:rsidRPr="00D84584">
        <w:rPr>
          <w:szCs w:val="20"/>
        </w:rPr>
        <w:t xml:space="preserve">Submit/Deliver </w:t>
      </w:r>
      <w:r w:rsidR="00C62D76">
        <w:rPr>
          <w:szCs w:val="20"/>
        </w:rPr>
        <w:t>Offers</w:t>
      </w:r>
      <w:r w:rsidR="00361572" w:rsidRPr="00D84584">
        <w:rPr>
          <w:szCs w:val="20"/>
        </w:rPr>
        <w:t xml:space="preserve"> To:</w:t>
      </w:r>
      <w:r w:rsidR="00361572" w:rsidRPr="00D84584">
        <w:rPr>
          <w:szCs w:val="20"/>
        </w:rPr>
        <w:tab/>
      </w:r>
      <w:r w:rsidR="00361572" w:rsidRPr="00D84584">
        <w:rPr>
          <w:szCs w:val="20"/>
        </w:rPr>
        <w:tab/>
      </w:r>
      <w:r w:rsidR="00361572" w:rsidRPr="00D84584">
        <w:rPr>
          <w:szCs w:val="20"/>
        </w:rPr>
        <w:tab/>
        <w:t>Label (outside of envelopes/containers):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341"/>
      </w:tblGrid>
      <w:tr w:rsidR="00D84584" w:rsidRPr="00D84584" w14:paraId="024D7E57" w14:textId="77777777" w:rsidTr="002C2276">
        <w:trPr>
          <w:cantSplit/>
          <w:trHeight w:hRule="exact" w:val="432"/>
        </w:trPr>
        <w:tc>
          <w:tcPr>
            <w:tcW w:w="4407" w:type="dxa"/>
          </w:tcPr>
          <w:p w14:paraId="024D7E55" w14:textId="77777777" w:rsidR="00622995" w:rsidRPr="001850D7" w:rsidRDefault="001850D7" w:rsidP="00E76EFC">
            <w:pPr>
              <w:jc w:val="both"/>
            </w:pPr>
            <w:r w:rsidRPr="001850D7">
              <w:t>Illinois State University</w:t>
            </w:r>
            <w:r w:rsidR="00622995" w:rsidRPr="001850D7">
              <w:t xml:space="preserve"> </w:t>
            </w:r>
          </w:p>
        </w:tc>
        <w:tc>
          <w:tcPr>
            <w:tcW w:w="4341" w:type="dxa"/>
          </w:tcPr>
          <w:p w14:paraId="024D7E56" w14:textId="77777777" w:rsidR="00622995" w:rsidRPr="00D84584" w:rsidRDefault="00622995" w:rsidP="00C4442A">
            <w:pPr>
              <w:jc w:val="both"/>
            </w:pPr>
            <w:r w:rsidRPr="00D84584">
              <w:t xml:space="preserve">Sealed </w:t>
            </w:r>
            <w:r w:rsidR="00C62D76">
              <w:t>Offer</w:t>
            </w:r>
            <w:r w:rsidRPr="00D84584">
              <w:t xml:space="preserve"> – Do Not Open</w:t>
            </w:r>
          </w:p>
        </w:tc>
      </w:tr>
      <w:tr w:rsidR="00D84584" w:rsidRPr="00D84584" w14:paraId="024D7E5A" w14:textId="77777777" w:rsidTr="002C2276">
        <w:trPr>
          <w:cantSplit/>
          <w:trHeight w:hRule="exact" w:val="432"/>
        </w:trPr>
        <w:tc>
          <w:tcPr>
            <w:tcW w:w="4407" w:type="dxa"/>
          </w:tcPr>
          <w:p w14:paraId="024D7E58" w14:textId="77777777" w:rsidR="00622995" w:rsidRPr="001850D7" w:rsidRDefault="00622995" w:rsidP="00E76EFC">
            <w:pPr>
              <w:jc w:val="both"/>
            </w:pPr>
            <w:r w:rsidRPr="001850D7">
              <w:t xml:space="preserve">Attn:  </w:t>
            </w:r>
            <w:r w:rsidR="001850D7" w:rsidRPr="001850D7">
              <w:t>Purchasing</w:t>
            </w:r>
          </w:p>
        </w:tc>
        <w:tc>
          <w:tcPr>
            <w:tcW w:w="4341" w:type="dxa"/>
            <w:shd w:val="clear" w:color="auto" w:fill="auto"/>
          </w:tcPr>
          <w:p w14:paraId="024D7E59" w14:textId="77777777" w:rsidR="00622995" w:rsidRPr="00D84584" w:rsidRDefault="00622995" w:rsidP="00E76EFC">
            <w:pPr>
              <w:jc w:val="both"/>
              <w:rPr>
                <w:highlight w:val="yellow"/>
              </w:rPr>
            </w:pPr>
            <w:r w:rsidRPr="00D84584">
              <w:t>Project Title:</w:t>
            </w:r>
            <w:r w:rsidR="00367D7C" w:rsidRPr="00D84584">
              <w:t xml:space="preserve">  </w:t>
            </w:r>
            <w:sdt>
              <w:sdtPr>
                <w:rPr>
                  <w:b/>
                </w:rPr>
                <w:alias w:val="Title"/>
                <w:tag w:val=""/>
                <w:id w:val="-26792837"/>
                <w:dataBinding w:prefixMappings="xmlns:ns0='http://purl.org/dc/elements/1.1/' xmlns:ns1='http://schemas.openxmlformats.org/package/2006/metadata/core-properties' " w:xpath="/ns1:coreProperties[1]/ns0:title[1]" w:storeItemID="{6C3C8BC8-F283-45AE-878A-BAB7291924A1}"/>
                <w:text/>
              </w:sdtPr>
              <w:sdtEndPr/>
              <w:sdtContent>
                <w:r w:rsidR="00C6318E">
                  <w:rPr>
                    <w:b/>
                  </w:rPr>
                  <w:t>Campus-Wide IT Service Management (ITSM) Solution</w:t>
                </w:r>
              </w:sdtContent>
            </w:sdt>
          </w:p>
        </w:tc>
      </w:tr>
      <w:tr w:rsidR="00D84584" w:rsidRPr="00D84584" w14:paraId="024D7E5D" w14:textId="77777777" w:rsidTr="002C2276">
        <w:trPr>
          <w:cantSplit/>
          <w:trHeight w:hRule="exact" w:val="432"/>
        </w:trPr>
        <w:tc>
          <w:tcPr>
            <w:tcW w:w="4407" w:type="dxa"/>
          </w:tcPr>
          <w:p w14:paraId="024D7E5B" w14:textId="77777777" w:rsidR="00622995" w:rsidRPr="001850D7" w:rsidRDefault="001850D7" w:rsidP="00E76EFC">
            <w:pPr>
              <w:jc w:val="both"/>
            </w:pPr>
            <w:r w:rsidRPr="001850D7">
              <w:t>100 S. Fell Ave., Suite D</w:t>
            </w:r>
            <w:r w:rsidR="00622995" w:rsidRPr="001850D7">
              <w:t xml:space="preserve">  </w:t>
            </w:r>
          </w:p>
        </w:tc>
        <w:tc>
          <w:tcPr>
            <w:tcW w:w="4341" w:type="dxa"/>
          </w:tcPr>
          <w:p w14:paraId="024D7E5C" w14:textId="77777777" w:rsidR="00622995" w:rsidRPr="00D84584" w:rsidRDefault="00622995" w:rsidP="00E76EFC">
            <w:r w:rsidRPr="00D84584">
              <w:t xml:space="preserve">Reference #:  </w:t>
            </w:r>
            <w:sdt>
              <w:sdtPr>
                <w:rPr>
                  <w:b/>
                </w:rPr>
                <w:alias w:val="Subject"/>
                <w:tag w:val=""/>
                <w:id w:val="1369949186"/>
                <w:dataBinding w:prefixMappings="xmlns:ns0='http://purl.org/dc/elements/1.1/' xmlns:ns1='http://schemas.openxmlformats.org/package/2006/metadata/core-properties' " w:xpath="/ns1:coreProperties[1]/ns0:subject[1]" w:storeItemID="{6C3C8BC8-F283-45AE-878A-BAB7291924A1}"/>
                <w:text/>
              </w:sdtPr>
              <w:sdtEndPr/>
              <w:sdtContent>
                <w:r w:rsidR="005B6FEA">
                  <w:rPr>
                    <w:b/>
                  </w:rPr>
                  <w:t>RFP # ER082913</w:t>
                </w:r>
              </w:sdtContent>
            </w:sdt>
          </w:p>
        </w:tc>
      </w:tr>
      <w:tr w:rsidR="00D84584" w:rsidRPr="00D84584" w14:paraId="024D7E60" w14:textId="77777777" w:rsidTr="002C2276">
        <w:trPr>
          <w:cantSplit/>
          <w:trHeight w:hRule="exact" w:val="432"/>
        </w:trPr>
        <w:tc>
          <w:tcPr>
            <w:tcW w:w="4407" w:type="dxa"/>
          </w:tcPr>
          <w:p w14:paraId="024D7E5E" w14:textId="77777777" w:rsidR="00622995" w:rsidRPr="001850D7" w:rsidRDefault="001850D7" w:rsidP="00E76EFC">
            <w:pPr>
              <w:jc w:val="both"/>
            </w:pPr>
            <w:r w:rsidRPr="001850D7">
              <w:t>Normal, IL. 61761</w:t>
            </w:r>
            <w:r w:rsidR="00622995" w:rsidRPr="001850D7">
              <w:t xml:space="preserve">  </w:t>
            </w:r>
          </w:p>
        </w:tc>
        <w:tc>
          <w:tcPr>
            <w:tcW w:w="4341" w:type="dxa"/>
          </w:tcPr>
          <w:p w14:paraId="024D7E5F" w14:textId="77777777" w:rsidR="00622995" w:rsidRPr="00BB674C" w:rsidRDefault="00622995" w:rsidP="00E76EFC">
            <w:pPr>
              <w:jc w:val="both"/>
              <w:rPr>
                <w:highlight w:val="yellow"/>
              </w:rPr>
            </w:pPr>
            <w:r w:rsidRPr="00161345">
              <w:t xml:space="preserve">Due Date &amp; Time:  </w:t>
            </w:r>
            <w:r w:rsidR="00C6318E">
              <w:rPr>
                <w:b/>
              </w:rPr>
              <w:t>August 29</w:t>
            </w:r>
            <w:r w:rsidR="00161345" w:rsidRPr="00161345">
              <w:rPr>
                <w:b/>
              </w:rPr>
              <w:t>, 2013     2:00pm CST</w:t>
            </w:r>
          </w:p>
        </w:tc>
      </w:tr>
      <w:tr w:rsidR="00D84584" w:rsidRPr="00D84584" w14:paraId="024D7E63" w14:textId="77777777" w:rsidTr="002C2276">
        <w:trPr>
          <w:cantSplit/>
          <w:trHeight w:hRule="exact" w:val="432"/>
        </w:trPr>
        <w:tc>
          <w:tcPr>
            <w:tcW w:w="4407" w:type="dxa"/>
          </w:tcPr>
          <w:p w14:paraId="024D7E61" w14:textId="77777777" w:rsidR="00622995" w:rsidRPr="001850D7" w:rsidRDefault="00622995" w:rsidP="00C4442A">
            <w:pPr>
              <w:jc w:val="both"/>
            </w:pPr>
          </w:p>
        </w:tc>
        <w:tc>
          <w:tcPr>
            <w:tcW w:w="4341" w:type="dxa"/>
          </w:tcPr>
          <w:p w14:paraId="024D7E62" w14:textId="77777777" w:rsidR="00622995" w:rsidRPr="00D84584" w:rsidRDefault="00622995" w:rsidP="00C4442A">
            <w:pPr>
              <w:jc w:val="both"/>
              <w:rPr>
                <w:i/>
              </w:rPr>
            </w:pPr>
            <w:r w:rsidRPr="00D84584">
              <w:rPr>
                <w:i/>
              </w:rPr>
              <w:t>Vendor Name</w:t>
            </w:r>
          </w:p>
        </w:tc>
      </w:tr>
      <w:tr w:rsidR="00D84584" w:rsidRPr="00D84584" w14:paraId="024D7E66" w14:textId="77777777" w:rsidTr="002C2276">
        <w:trPr>
          <w:cantSplit/>
          <w:trHeight w:hRule="exact" w:val="432"/>
        </w:trPr>
        <w:tc>
          <w:tcPr>
            <w:tcW w:w="4407" w:type="dxa"/>
          </w:tcPr>
          <w:p w14:paraId="024D7E64" w14:textId="77777777" w:rsidR="00622995" w:rsidRPr="001850D7" w:rsidRDefault="00622995" w:rsidP="00C4442A">
            <w:pPr>
              <w:jc w:val="both"/>
            </w:pPr>
          </w:p>
        </w:tc>
        <w:tc>
          <w:tcPr>
            <w:tcW w:w="4341" w:type="dxa"/>
          </w:tcPr>
          <w:p w14:paraId="024D7E65" w14:textId="77777777" w:rsidR="00622995" w:rsidRPr="00D84584" w:rsidRDefault="00622995" w:rsidP="001C348D">
            <w:pPr>
              <w:jc w:val="both"/>
              <w:rPr>
                <w:i/>
              </w:rPr>
            </w:pPr>
            <w:r w:rsidRPr="00D84584">
              <w:rPr>
                <w:i/>
              </w:rPr>
              <w:t xml:space="preserve">Vendor </w:t>
            </w:r>
            <w:r w:rsidR="001C348D">
              <w:rPr>
                <w:i/>
              </w:rPr>
              <w:t>Address</w:t>
            </w:r>
          </w:p>
        </w:tc>
      </w:tr>
    </w:tbl>
    <w:p w14:paraId="024D7E67" w14:textId="77777777" w:rsidR="00184E4B" w:rsidRPr="00D84584" w:rsidRDefault="00184E4B" w:rsidP="00C4442A">
      <w:pPr>
        <w:jc w:val="both"/>
        <w:rPr>
          <w:szCs w:val="20"/>
        </w:rPr>
      </w:pPr>
    </w:p>
    <w:p w14:paraId="024D7E68" w14:textId="77777777" w:rsidR="00622995" w:rsidRPr="00D84584" w:rsidRDefault="00622995" w:rsidP="00C4442A">
      <w:pPr>
        <w:jc w:val="both"/>
        <w:rPr>
          <w:szCs w:val="20"/>
        </w:rPr>
      </w:pPr>
    </w:p>
    <w:p w14:paraId="024D7E69" w14:textId="77777777" w:rsidR="00B7456D" w:rsidRPr="00D84584" w:rsidRDefault="00291974" w:rsidP="00C4442A">
      <w:pPr>
        <w:ind w:left="1440" w:hanging="720"/>
        <w:jc w:val="both"/>
        <w:rPr>
          <w:szCs w:val="20"/>
        </w:rPr>
      </w:pPr>
      <w:bookmarkStart w:id="11" w:name="_Toc362273391"/>
      <w:r w:rsidRPr="00D84584">
        <w:rPr>
          <w:rStyle w:val="Heading2Char"/>
          <w:szCs w:val="20"/>
        </w:rPr>
        <w:t>A.7</w:t>
      </w:r>
      <w:r w:rsidRPr="00D84584">
        <w:rPr>
          <w:rStyle w:val="Heading2Char"/>
          <w:szCs w:val="20"/>
        </w:rPr>
        <w:tab/>
      </w:r>
      <w:r w:rsidR="00B7456D" w:rsidRPr="00D84584">
        <w:rPr>
          <w:rStyle w:val="Heading2Char"/>
          <w:szCs w:val="20"/>
        </w:rPr>
        <w:t>S</w:t>
      </w:r>
      <w:r w:rsidR="00F15604">
        <w:rPr>
          <w:rStyle w:val="Heading2Char"/>
          <w:szCs w:val="20"/>
        </w:rPr>
        <w:t>ubmission of Offers</w:t>
      </w:r>
      <w:bookmarkEnd w:id="11"/>
      <w:r w:rsidR="00B7456D" w:rsidRPr="00D84584">
        <w:rPr>
          <w:szCs w:val="20"/>
        </w:rPr>
        <w:t>:</w:t>
      </w:r>
      <w:r w:rsidR="00794681" w:rsidRPr="00D84584">
        <w:rPr>
          <w:szCs w:val="20"/>
        </w:rPr>
        <w:t xml:space="preserve">  </w:t>
      </w:r>
      <w:r w:rsidR="00C62D76">
        <w:rPr>
          <w:szCs w:val="20"/>
        </w:rPr>
        <w:t>Offers</w:t>
      </w:r>
      <w:r w:rsidR="00794681" w:rsidRPr="00D84584">
        <w:rPr>
          <w:szCs w:val="20"/>
        </w:rPr>
        <w:t xml:space="preserve"> must be submitted in </w:t>
      </w:r>
      <w:r w:rsidR="008D0577" w:rsidRPr="00D84584">
        <w:rPr>
          <w:szCs w:val="20"/>
        </w:rPr>
        <w:t xml:space="preserve">two </w:t>
      </w:r>
      <w:r w:rsidR="00794681" w:rsidRPr="00D84584">
        <w:rPr>
          <w:szCs w:val="20"/>
        </w:rPr>
        <w:t>packets</w:t>
      </w:r>
      <w:r w:rsidR="00C12391" w:rsidRPr="00D84584">
        <w:rPr>
          <w:szCs w:val="20"/>
        </w:rPr>
        <w:t xml:space="preserve"> as shown below</w:t>
      </w:r>
      <w:r w:rsidR="00B7456D" w:rsidRPr="00D84584">
        <w:rPr>
          <w:szCs w:val="20"/>
        </w:rPr>
        <w:t xml:space="preserve"> and clearly labeled with the Request for Proposal title, the packet number, the </w:t>
      </w:r>
      <w:r w:rsidR="00C62D76">
        <w:rPr>
          <w:szCs w:val="20"/>
        </w:rPr>
        <w:t>Offer</w:t>
      </w:r>
      <w:r w:rsidR="00B647EA">
        <w:rPr>
          <w:szCs w:val="20"/>
        </w:rPr>
        <w:t>or</w:t>
      </w:r>
      <w:r w:rsidR="00B7456D" w:rsidRPr="00D84584">
        <w:rPr>
          <w:szCs w:val="20"/>
        </w:rPr>
        <w:t xml:space="preserve">’s name and the wording: </w:t>
      </w:r>
      <w:r w:rsidR="00B7456D" w:rsidRPr="00D84584">
        <w:rPr>
          <w:b/>
          <w:szCs w:val="20"/>
        </w:rPr>
        <w:t xml:space="preserve">“Sealed </w:t>
      </w:r>
      <w:r w:rsidR="00C62D76">
        <w:rPr>
          <w:b/>
          <w:szCs w:val="20"/>
        </w:rPr>
        <w:t>Offer</w:t>
      </w:r>
      <w:r w:rsidR="00B7456D" w:rsidRPr="00D84584">
        <w:rPr>
          <w:b/>
          <w:szCs w:val="20"/>
        </w:rPr>
        <w:t xml:space="preserve"> – Do Not Open”</w:t>
      </w:r>
      <w:r w:rsidR="00B7456D" w:rsidRPr="00D84584">
        <w:rPr>
          <w:szCs w:val="20"/>
        </w:rPr>
        <w:t>.</w:t>
      </w:r>
    </w:p>
    <w:p w14:paraId="024D7E6A" w14:textId="77777777" w:rsidR="00B7456D" w:rsidRPr="00D84584" w:rsidRDefault="00B7456D" w:rsidP="00C4442A">
      <w:pPr>
        <w:ind w:left="1440"/>
        <w:jc w:val="both"/>
        <w:rPr>
          <w:szCs w:val="20"/>
        </w:rPr>
      </w:pPr>
    </w:p>
    <w:p w14:paraId="024D7E6B" w14:textId="77777777" w:rsidR="00B7456D" w:rsidRPr="00D84584" w:rsidRDefault="00794681" w:rsidP="00C4442A">
      <w:pPr>
        <w:ind w:left="1440"/>
        <w:jc w:val="both"/>
        <w:rPr>
          <w:szCs w:val="20"/>
        </w:rPr>
      </w:pPr>
      <w:r w:rsidRPr="00D84584">
        <w:rPr>
          <w:szCs w:val="20"/>
        </w:rPr>
        <w:t xml:space="preserve">Packet 1 shall contain the </w:t>
      </w:r>
      <w:r w:rsidR="005A36EB" w:rsidRPr="00D84584">
        <w:rPr>
          <w:szCs w:val="20"/>
        </w:rPr>
        <w:t xml:space="preserve">Vendor’s response to the </w:t>
      </w:r>
      <w:r w:rsidR="009263D9" w:rsidRPr="00D84584">
        <w:rPr>
          <w:szCs w:val="20"/>
        </w:rPr>
        <w:t xml:space="preserve">Specifications/Qualifications/Statement of Work </w:t>
      </w:r>
      <w:r w:rsidR="008D0577" w:rsidRPr="00D84584">
        <w:rPr>
          <w:szCs w:val="20"/>
        </w:rPr>
        <w:t xml:space="preserve">and all other </w:t>
      </w:r>
      <w:r w:rsidR="00203746" w:rsidRPr="00D84584">
        <w:rPr>
          <w:szCs w:val="20"/>
        </w:rPr>
        <w:t xml:space="preserve">non-pricing related </w:t>
      </w:r>
      <w:r w:rsidR="008D0577" w:rsidRPr="00D84584">
        <w:rPr>
          <w:szCs w:val="20"/>
        </w:rPr>
        <w:t xml:space="preserve">information requested, including but not limited to the </w:t>
      </w:r>
      <w:r w:rsidR="00C62D76">
        <w:rPr>
          <w:szCs w:val="20"/>
        </w:rPr>
        <w:t>Offer</w:t>
      </w:r>
      <w:r w:rsidR="008D0577" w:rsidRPr="00D84584">
        <w:rPr>
          <w:szCs w:val="20"/>
        </w:rPr>
        <w:t xml:space="preserve"> </w:t>
      </w:r>
      <w:r w:rsidR="00C12391" w:rsidRPr="00D84584">
        <w:rPr>
          <w:szCs w:val="20"/>
        </w:rPr>
        <w:t xml:space="preserve">Letter </w:t>
      </w:r>
      <w:r w:rsidR="00367D7C" w:rsidRPr="00D84584">
        <w:rPr>
          <w:szCs w:val="20"/>
        </w:rPr>
        <w:t>and Attachments</w:t>
      </w:r>
      <w:r w:rsidR="009263D9" w:rsidRPr="00D84584">
        <w:rPr>
          <w:szCs w:val="20"/>
        </w:rPr>
        <w:t>.</w:t>
      </w:r>
    </w:p>
    <w:p w14:paraId="024D7E6C" w14:textId="77777777" w:rsidR="00B7456D" w:rsidRPr="00D84584" w:rsidRDefault="00B7456D" w:rsidP="00C4442A">
      <w:pPr>
        <w:ind w:left="1440"/>
        <w:jc w:val="both"/>
        <w:rPr>
          <w:szCs w:val="20"/>
        </w:rPr>
      </w:pPr>
    </w:p>
    <w:p w14:paraId="024D7E6D" w14:textId="77777777" w:rsidR="00B7456D" w:rsidRPr="00D84584" w:rsidRDefault="00794681" w:rsidP="00C4442A">
      <w:pPr>
        <w:ind w:left="1440"/>
        <w:jc w:val="both"/>
        <w:rPr>
          <w:szCs w:val="20"/>
        </w:rPr>
      </w:pPr>
      <w:r w:rsidRPr="00D84584">
        <w:rPr>
          <w:szCs w:val="20"/>
        </w:rPr>
        <w:t>Packet</w:t>
      </w:r>
      <w:r w:rsidR="009263D9" w:rsidRPr="00D84584">
        <w:rPr>
          <w:szCs w:val="20"/>
        </w:rPr>
        <w:t xml:space="preserve"> 2 shall </w:t>
      </w:r>
      <w:r w:rsidR="004A687E" w:rsidRPr="00D84584">
        <w:rPr>
          <w:szCs w:val="20"/>
        </w:rPr>
        <w:t>ONLY</w:t>
      </w:r>
      <w:r w:rsidR="008D0577" w:rsidRPr="00D84584">
        <w:rPr>
          <w:szCs w:val="20"/>
        </w:rPr>
        <w:t xml:space="preserve"> </w:t>
      </w:r>
      <w:r w:rsidR="009263D9" w:rsidRPr="00D84584">
        <w:rPr>
          <w:szCs w:val="20"/>
        </w:rPr>
        <w:t xml:space="preserve">include Vendor’s Pricing </w:t>
      </w:r>
      <w:r w:rsidR="00C62D76">
        <w:rPr>
          <w:szCs w:val="20"/>
        </w:rPr>
        <w:t>Offer</w:t>
      </w:r>
      <w:r w:rsidR="005A36EB" w:rsidRPr="00D84584">
        <w:rPr>
          <w:szCs w:val="20"/>
        </w:rPr>
        <w:t xml:space="preserve"> provided in Section 2</w:t>
      </w:r>
      <w:r w:rsidR="009263D9" w:rsidRPr="00D84584">
        <w:rPr>
          <w:szCs w:val="20"/>
        </w:rPr>
        <w:t>.</w:t>
      </w:r>
      <w:r w:rsidRPr="00D84584">
        <w:rPr>
          <w:szCs w:val="20"/>
        </w:rPr>
        <w:t xml:space="preserve">  </w:t>
      </w:r>
      <w:r w:rsidR="004A687E" w:rsidRPr="00D84584">
        <w:rPr>
          <w:b/>
          <w:szCs w:val="20"/>
        </w:rPr>
        <w:t>DO NOT INCLUDE ANYTHING EXCEPT PRICING IN PACKET 2</w:t>
      </w:r>
      <w:r w:rsidR="00877318" w:rsidRPr="00D84584">
        <w:rPr>
          <w:b/>
          <w:szCs w:val="20"/>
        </w:rPr>
        <w:t>.</w:t>
      </w:r>
    </w:p>
    <w:p w14:paraId="024D7E6E" w14:textId="77777777" w:rsidR="00B7456D" w:rsidRPr="00D84584" w:rsidRDefault="00B7456D" w:rsidP="00C4442A">
      <w:pPr>
        <w:ind w:left="1440"/>
        <w:jc w:val="both"/>
        <w:rPr>
          <w:szCs w:val="20"/>
        </w:rPr>
      </w:pPr>
    </w:p>
    <w:p w14:paraId="024D7E6F" w14:textId="77777777" w:rsidR="00260BB9" w:rsidRPr="00D84584" w:rsidRDefault="00260BB9" w:rsidP="00C4442A">
      <w:pPr>
        <w:ind w:left="1440"/>
        <w:jc w:val="both"/>
        <w:rPr>
          <w:szCs w:val="20"/>
        </w:rPr>
      </w:pPr>
      <w:r w:rsidRPr="00D84584">
        <w:rPr>
          <w:szCs w:val="20"/>
        </w:rPr>
        <w:t>S</w:t>
      </w:r>
      <w:r w:rsidR="005A36EB" w:rsidRPr="00D84584">
        <w:rPr>
          <w:szCs w:val="20"/>
        </w:rPr>
        <w:t>eal each packet</w:t>
      </w:r>
      <w:r w:rsidRPr="00D84584">
        <w:rPr>
          <w:szCs w:val="20"/>
        </w:rPr>
        <w:t xml:space="preserve"> </w:t>
      </w:r>
      <w:r w:rsidR="00C12391" w:rsidRPr="00D84584">
        <w:rPr>
          <w:szCs w:val="20"/>
        </w:rPr>
        <w:t>separately</w:t>
      </w:r>
      <w:r w:rsidR="00B7456D" w:rsidRPr="00D84584">
        <w:rPr>
          <w:szCs w:val="20"/>
        </w:rPr>
        <w:t xml:space="preserve"> and label with the packet number</w:t>
      </w:r>
      <w:r w:rsidR="00C12391" w:rsidRPr="00D84584">
        <w:rPr>
          <w:szCs w:val="20"/>
        </w:rPr>
        <w:t>.</w:t>
      </w:r>
      <w:r w:rsidR="00B7456D" w:rsidRPr="00D84584">
        <w:rPr>
          <w:szCs w:val="20"/>
        </w:rPr>
        <w:t xml:space="preserve">  </w:t>
      </w:r>
      <w:r w:rsidR="00361572" w:rsidRPr="00D84584">
        <w:rPr>
          <w:szCs w:val="20"/>
        </w:rPr>
        <w:t xml:space="preserve">The </w:t>
      </w:r>
      <w:r w:rsidR="00203746" w:rsidRPr="00D84584">
        <w:rPr>
          <w:szCs w:val="20"/>
        </w:rPr>
        <w:t xml:space="preserve">two </w:t>
      </w:r>
      <w:r w:rsidR="00361572" w:rsidRPr="00D84584">
        <w:rPr>
          <w:szCs w:val="20"/>
        </w:rPr>
        <w:t>separately sealed packets may be su</w:t>
      </w:r>
      <w:r w:rsidR="000123B8" w:rsidRPr="00D84584">
        <w:rPr>
          <w:szCs w:val="20"/>
        </w:rPr>
        <w:t xml:space="preserve">bmitted together in one </w:t>
      </w:r>
      <w:r w:rsidR="00361572" w:rsidRPr="00D84584">
        <w:rPr>
          <w:szCs w:val="20"/>
        </w:rPr>
        <w:t xml:space="preserve">shipping box or may be submitted separately in </w:t>
      </w:r>
      <w:r w:rsidR="00203746" w:rsidRPr="00D84584">
        <w:rPr>
          <w:szCs w:val="20"/>
        </w:rPr>
        <w:t xml:space="preserve">two </w:t>
      </w:r>
      <w:r w:rsidR="000123B8" w:rsidRPr="00D84584">
        <w:rPr>
          <w:szCs w:val="20"/>
        </w:rPr>
        <w:t xml:space="preserve">individual </w:t>
      </w:r>
      <w:r w:rsidR="00361572" w:rsidRPr="00D84584">
        <w:rPr>
          <w:szCs w:val="20"/>
        </w:rPr>
        <w:t>shipping boxes</w:t>
      </w:r>
      <w:r w:rsidR="000123B8" w:rsidRPr="00D84584">
        <w:rPr>
          <w:szCs w:val="20"/>
        </w:rPr>
        <w:t>.</w:t>
      </w:r>
    </w:p>
    <w:p w14:paraId="024D7E70" w14:textId="77777777" w:rsidR="000123B8" w:rsidRPr="00D84584" w:rsidRDefault="000123B8" w:rsidP="00C4442A">
      <w:pPr>
        <w:ind w:left="1440"/>
        <w:jc w:val="both"/>
        <w:rPr>
          <w:szCs w:val="20"/>
        </w:rPr>
      </w:pPr>
    </w:p>
    <w:tbl>
      <w:tblPr>
        <w:tblStyle w:val="TableGrid"/>
        <w:tblW w:w="946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587"/>
        <w:gridCol w:w="1828"/>
        <w:gridCol w:w="1802"/>
      </w:tblGrid>
      <w:tr w:rsidR="00D84584" w:rsidRPr="00161345" w14:paraId="024D7E75" w14:textId="77777777" w:rsidTr="002C2276">
        <w:tc>
          <w:tcPr>
            <w:tcW w:w="4251" w:type="dxa"/>
          </w:tcPr>
          <w:p w14:paraId="024D7E71" w14:textId="77777777" w:rsidR="00361572" w:rsidRPr="00161345" w:rsidRDefault="00361572" w:rsidP="00C4442A">
            <w:pPr>
              <w:jc w:val="both"/>
              <w:rPr>
                <w:b/>
              </w:rPr>
            </w:pPr>
            <w:r w:rsidRPr="00161345">
              <w:rPr>
                <w:b/>
              </w:rPr>
              <w:t>Subject Matter</w:t>
            </w:r>
          </w:p>
        </w:tc>
        <w:tc>
          <w:tcPr>
            <w:tcW w:w="1587" w:type="dxa"/>
          </w:tcPr>
          <w:p w14:paraId="024D7E72" w14:textId="77777777" w:rsidR="00361572" w:rsidRPr="00161345" w:rsidRDefault="00361572" w:rsidP="00C4442A">
            <w:pPr>
              <w:jc w:val="both"/>
              <w:rPr>
                <w:b/>
              </w:rPr>
            </w:pPr>
            <w:r w:rsidRPr="00161345">
              <w:rPr>
                <w:b/>
              </w:rPr>
              <w:t># of Originals</w:t>
            </w:r>
          </w:p>
        </w:tc>
        <w:tc>
          <w:tcPr>
            <w:tcW w:w="1828" w:type="dxa"/>
          </w:tcPr>
          <w:p w14:paraId="024D7E73" w14:textId="77777777" w:rsidR="00361572" w:rsidRPr="00161345" w:rsidRDefault="00361572" w:rsidP="00C4442A">
            <w:pPr>
              <w:jc w:val="both"/>
              <w:rPr>
                <w:b/>
              </w:rPr>
            </w:pPr>
            <w:r w:rsidRPr="00161345">
              <w:rPr>
                <w:b/>
              </w:rPr>
              <w:t>#  of Hard Copies</w:t>
            </w:r>
          </w:p>
        </w:tc>
        <w:tc>
          <w:tcPr>
            <w:tcW w:w="1802" w:type="dxa"/>
          </w:tcPr>
          <w:p w14:paraId="024D7E74" w14:textId="77777777" w:rsidR="00361572" w:rsidRPr="00161345" w:rsidRDefault="00361572" w:rsidP="00C4442A">
            <w:pPr>
              <w:jc w:val="both"/>
              <w:rPr>
                <w:b/>
              </w:rPr>
            </w:pPr>
            <w:r w:rsidRPr="00161345">
              <w:rPr>
                <w:b/>
              </w:rPr>
              <w:t xml:space="preserve"># of CDs or </w:t>
            </w:r>
            <w:r w:rsidR="00203746" w:rsidRPr="00161345">
              <w:rPr>
                <w:b/>
              </w:rPr>
              <w:t>Other Electronic Media</w:t>
            </w:r>
          </w:p>
        </w:tc>
      </w:tr>
      <w:tr w:rsidR="00D84584" w:rsidRPr="00161345" w14:paraId="024D7E7A" w14:textId="77777777" w:rsidTr="002C2276">
        <w:tc>
          <w:tcPr>
            <w:tcW w:w="4251" w:type="dxa"/>
          </w:tcPr>
          <w:p w14:paraId="024D7E76" w14:textId="77777777" w:rsidR="00361572" w:rsidRPr="00161345" w:rsidRDefault="00361572" w:rsidP="00727F1B">
            <w:pPr>
              <w:jc w:val="both"/>
            </w:pPr>
            <w:r w:rsidRPr="00161345">
              <w:t>S</w:t>
            </w:r>
            <w:r w:rsidR="00727F1B" w:rsidRPr="00161345">
              <w:t>pecifications</w:t>
            </w:r>
            <w:r w:rsidRPr="00161345">
              <w:t>/Q</w:t>
            </w:r>
            <w:r w:rsidR="00727F1B" w:rsidRPr="00161345">
              <w:t>ualifications</w:t>
            </w:r>
            <w:r w:rsidRPr="00161345">
              <w:t>/S</w:t>
            </w:r>
            <w:r w:rsidR="00727F1B" w:rsidRPr="00161345">
              <w:t>tatement of Work &amp;</w:t>
            </w:r>
            <w:r w:rsidR="00260BB9" w:rsidRPr="00161345">
              <w:t>R</w:t>
            </w:r>
            <w:r w:rsidR="00727F1B" w:rsidRPr="00161345">
              <w:t>equired Forms</w:t>
            </w:r>
            <w:r w:rsidRPr="00161345">
              <w:t xml:space="preserve"> – P</w:t>
            </w:r>
            <w:r w:rsidR="00727F1B" w:rsidRPr="00161345">
              <w:t>acket</w:t>
            </w:r>
            <w:r w:rsidRPr="00161345">
              <w:t xml:space="preserve"> 1</w:t>
            </w:r>
          </w:p>
        </w:tc>
        <w:tc>
          <w:tcPr>
            <w:tcW w:w="1587" w:type="dxa"/>
          </w:tcPr>
          <w:p w14:paraId="024D7E77" w14:textId="77777777" w:rsidR="00361572" w:rsidRPr="00161345" w:rsidRDefault="00161345" w:rsidP="00C4442A">
            <w:pPr>
              <w:jc w:val="both"/>
            </w:pPr>
            <w:r>
              <w:t>1</w:t>
            </w:r>
          </w:p>
        </w:tc>
        <w:tc>
          <w:tcPr>
            <w:tcW w:w="1828" w:type="dxa"/>
          </w:tcPr>
          <w:p w14:paraId="024D7E78" w14:textId="77777777" w:rsidR="00361572" w:rsidRPr="00161345" w:rsidRDefault="00C6318E" w:rsidP="00C4442A">
            <w:pPr>
              <w:jc w:val="both"/>
            </w:pPr>
            <w:r>
              <w:t>8</w:t>
            </w:r>
          </w:p>
        </w:tc>
        <w:tc>
          <w:tcPr>
            <w:tcW w:w="1802" w:type="dxa"/>
          </w:tcPr>
          <w:p w14:paraId="024D7E79" w14:textId="77777777" w:rsidR="00361572" w:rsidRPr="00161345" w:rsidRDefault="00161345" w:rsidP="00C4442A">
            <w:pPr>
              <w:jc w:val="both"/>
            </w:pPr>
            <w:r>
              <w:t>1</w:t>
            </w:r>
          </w:p>
        </w:tc>
      </w:tr>
      <w:tr w:rsidR="00D84584" w:rsidRPr="00D84584" w14:paraId="024D7E7F" w14:textId="77777777" w:rsidTr="002C2276">
        <w:trPr>
          <w:trHeight w:val="611"/>
        </w:trPr>
        <w:tc>
          <w:tcPr>
            <w:tcW w:w="4251" w:type="dxa"/>
          </w:tcPr>
          <w:p w14:paraId="024D7E7B" w14:textId="77777777" w:rsidR="00361572" w:rsidRPr="00161345" w:rsidRDefault="00361572" w:rsidP="00727F1B">
            <w:pPr>
              <w:jc w:val="both"/>
            </w:pPr>
            <w:r w:rsidRPr="00161345">
              <w:t>P</w:t>
            </w:r>
            <w:r w:rsidR="00727F1B" w:rsidRPr="00161345">
              <w:t>ricing</w:t>
            </w:r>
            <w:r w:rsidRPr="00161345">
              <w:t xml:space="preserve"> – P</w:t>
            </w:r>
            <w:r w:rsidR="00727F1B" w:rsidRPr="00161345">
              <w:t>acket</w:t>
            </w:r>
            <w:r w:rsidRPr="00161345">
              <w:t xml:space="preserve"> 2</w:t>
            </w:r>
          </w:p>
        </w:tc>
        <w:tc>
          <w:tcPr>
            <w:tcW w:w="1587" w:type="dxa"/>
          </w:tcPr>
          <w:p w14:paraId="024D7E7C" w14:textId="77777777" w:rsidR="00361572" w:rsidRPr="00161345" w:rsidRDefault="00161345" w:rsidP="00C4442A">
            <w:pPr>
              <w:jc w:val="both"/>
            </w:pPr>
            <w:r>
              <w:t>1</w:t>
            </w:r>
          </w:p>
        </w:tc>
        <w:tc>
          <w:tcPr>
            <w:tcW w:w="1828" w:type="dxa"/>
          </w:tcPr>
          <w:p w14:paraId="024D7E7D" w14:textId="77777777" w:rsidR="00361572" w:rsidRPr="00161345" w:rsidRDefault="00C6318E" w:rsidP="00C4442A">
            <w:pPr>
              <w:jc w:val="both"/>
            </w:pPr>
            <w:r>
              <w:t>8</w:t>
            </w:r>
          </w:p>
        </w:tc>
        <w:tc>
          <w:tcPr>
            <w:tcW w:w="1802" w:type="dxa"/>
          </w:tcPr>
          <w:p w14:paraId="024D7E7E" w14:textId="77777777" w:rsidR="00361572" w:rsidRPr="00161345" w:rsidRDefault="00161345" w:rsidP="00C4442A">
            <w:pPr>
              <w:jc w:val="both"/>
            </w:pPr>
            <w:r>
              <w:t>1</w:t>
            </w:r>
          </w:p>
        </w:tc>
      </w:tr>
    </w:tbl>
    <w:p w14:paraId="024D7E80" w14:textId="77777777" w:rsidR="005D6034" w:rsidRDefault="005D6034" w:rsidP="005D6034">
      <w:pPr>
        <w:ind w:left="1440"/>
        <w:jc w:val="both"/>
        <w:rPr>
          <w:szCs w:val="20"/>
        </w:rPr>
      </w:pPr>
    </w:p>
    <w:p w14:paraId="024D7E81" w14:textId="77777777" w:rsidR="001A0381" w:rsidRDefault="001A0381" w:rsidP="001A0381">
      <w:pPr>
        <w:ind w:left="1440" w:hanging="720"/>
        <w:jc w:val="both"/>
        <w:rPr>
          <w:szCs w:val="20"/>
        </w:rPr>
      </w:pPr>
      <w:r w:rsidRPr="001A0381">
        <w:rPr>
          <w:b/>
          <w:szCs w:val="20"/>
        </w:rPr>
        <w:t>A.8</w:t>
      </w:r>
      <w:r w:rsidRPr="001A0381">
        <w:rPr>
          <w:b/>
          <w:szCs w:val="20"/>
        </w:rPr>
        <w:tab/>
        <w:t>Late Submission:</w:t>
      </w:r>
      <w:r>
        <w:rPr>
          <w:szCs w:val="20"/>
        </w:rPr>
        <w:t xml:space="preserve">  Offers submitted late will not be considered.  Late submissions may be returned at Vendor’s request and expense.</w:t>
      </w:r>
    </w:p>
    <w:p w14:paraId="024D7E82" w14:textId="77777777" w:rsidR="001A0381" w:rsidRDefault="001A0381" w:rsidP="005D6034">
      <w:pPr>
        <w:ind w:left="1440"/>
        <w:jc w:val="both"/>
        <w:rPr>
          <w:szCs w:val="20"/>
        </w:rPr>
      </w:pPr>
    </w:p>
    <w:p w14:paraId="024D7E83" w14:textId="77777777" w:rsidR="005D6034" w:rsidRPr="00D84584" w:rsidRDefault="001A0381" w:rsidP="005D6034">
      <w:pPr>
        <w:ind w:left="720"/>
        <w:jc w:val="both"/>
        <w:rPr>
          <w:szCs w:val="20"/>
        </w:rPr>
      </w:pPr>
      <w:r>
        <w:rPr>
          <w:b/>
          <w:szCs w:val="20"/>
        </w:rPr>
        <w:t>A.9</w:t>
      </w:r>
      <w:r w:rsidR="007B2778">
        <w:rPr>
          <w:b/>
          <w:szCs w:val="20"/>
        </w:rPr>
        <w:tab/>
        <w:t>O</w:t>
      </w:r>
      <w:r w:rsidR="00F15604">
        <w:rPr>
          <w:b/>
          <w:szCs w:val="20"/>
        </w:rPr>
        <w:t>ffer Firm Time</w:t>
      </w:r>
      <w:r w:rsidR="005D6034" w:rsidRPr="005D6034">
        <w:rPr>
          <w:b/>
          <w:szCs w:val="20"/>
        </w:rPr>
        <w:t>:</w:t>
      </w:r>
      <w:r w:rsidR="005D6034" w:rsidRPr="00D84584">
        <w:rPr>
          <w:szCs w:val="20"/>
        </w:rPr>
        <w:t xml:space="preserve">  The </w:t>
      </w:r>
      <w:r w:rsidR="005D6034">
        <w:rPr>
          <w:szCs w:val="20"/>
        </w:rPr>
        <w:t>Offer</w:t>
      </w:r>
      <w:r w:rsidR="005D6034" w:rsidRPr="00D84584">
        <w:rPr>
          <w:szCs w:val="20"/>
        </w:rPr>
        <w:t xml:space="preserve"> must remain firm for </w:t>
      </w:r>
      <w:r w:rsidR="00161345">
        <w:rPr>
          <w:i/>
          <w:szCs w:val="20"/>
        </w:rPr>
        <w:t>120</w:t>
      </w:r>
      <w:r w:rsidR="005D6034" w:rsidRPr="00D84584">
        <w:rPr>
          <w:szCs w:val="20"/>
        </w:rPr>
        <w:t xml:space="preserve"> days from opening.</w:t>
      </w:r>
    </w:p>
    <w:p w14:paraId="024D7E84" w14:textId="77777777" w:rsidR="00935468" w:rsidRPr="00D84584" w:rsidRDefault="00935468" w:rsidP="00C4442A">
      <w:pPr>
        <w:jc w:val="both"/>
        <w:rPr>
          <w:szCs w:val="20"/>
        </w:rPr>
      </w:pPr>
    </w:p>
    <w:p w14:paraId="024D7E85" w14:textId="77777777" w:rsidR="00361572" w:rsidRPr="00D84584" w:rsidRDefault="001A0381" w:rsidP="00C4442A">
      <w:pPr>
        <w:ind w:left="1440" w:hanging="720"/>
        <w:jc w:val="both"/>
        <w:rPr>
          <w:szCs w:val="20"/>
        </w:rPr>
      </w:pPr>
      <w:bookmarkStart w:id="12" w:name="_Toc362273392"/>
      <w:r>
        <w:rPr>
          <w:rStyle w:val="Heading2Char"/>
          <w:szCs w:val="20"/>
        </w:rPr>
        <w:t>A.10</w:t>
      </w:r>
      <w:r w:rsidR="00291974" w:rsidRPr="00D84584">
        <w:rPr>
          <w:rStyle w:val="Heading2Char"/>
          <w:szCs w:val="20"/>
        </w:rPr>
        <w:tab/>
      </w:r>
      <w:r w:rsidR="008064CB" w:rsidRPr="00D84584">
        <w:rPr>
          <w:rStyle w:val="Heading2Char"/>
          <w:szCs w:val="20"/>
        </w:rPr>
        <w:t>S</w:t>
      </w:r>
      <w:r w:rsidR="00F15604">
        <w:rPr>
          <w:rStyle w:val="Heading2Char"/>
          <w:szCs w:val="20"/>
        </w:rPr>
        <w:t>ecurity</w:t>
      </w:r>
      <w:bookmarkEnd w:id="12"/>
      <w:r w:rsidR="008064CB" w:rsidRPr="00D84584">
        <w:rPr>
          <w:szCs w:val="20"/>
        </w:rPr>
        <w:t>:</w:t>
      </w:r>
      <w:r w:rsidR="005B0692" w:rsidRPr="00D84584">
        <w:rPr>
          <w:szCs w:val="20"/>
        </w:rPr>
        <w:t xml:space="preserve">  </w:t>
      </w:r>
      <w:r w:rsidR="008064CB" w:rsidRPr="00D84584">
        <w:rPr>
          <w:szCs w:val="20"/>
        </w:rPr>
        <w:t>Performance Bond</w:t>
      </w:r>
      <w:r w:rsidR="003B7433" w:rsidRPr="00D84584">
        <w:rPr>
          <w:szCs w:val="20"/>
        </w:rPr>
        <w:t>:</w:t>
      </w:r>
      <w:r w:rsidR="00C6318E">
        <w:rPr>
          <w:szCs w:val="20"/>
        </w:rPr>
        <w:t xml:space="preserve">  </w:t>
      </w:r>
      <w:r w:rsidR="00093B35" w:rsidRPr="00D84584">
        <w:rPr>
          <w:szCs w:val="20"/>
        </w:rPr>
        <w:t xml:space="preserve">If a performance bond is required, </w:t>
      </w:r>
      <w:r w:rsidR="008064CB" w:rsidRPr="00D84584">
        <w:rPr>
          <w:szCs w:val="20"/>
        </w:rPr>
        <w:t xml:space="preserve">Vendor must submit the Performance Bond </w:t>
      </w:r>
      <w:r w:rsidR="0066205F" w:rsidRPr="00D84584">
        <w:rPr>
          <w:szCs w:val="20"/>
        </w:rPr>
        <w:t xml:space="preserve">to the solicitation contact </w:t>
      </w:r>
      <w:r w:rsidR="008064CB" w:rsidRPr="00D84584">
        <w:rPr>
          <w:szCs w:val="20"/>
        </w:rPr>
        <w:t xml:space="preserve">within 10 days after award.  The bond must be from a surety licensed to do business in Illinois.  The form of security must be acceptable to the </w:t>
      </w:r>
      <w:r w:rsidR="00203746" w:rsidRPr="00D84584">
        <w:rPr>
          <w:szCs w:val="20"/>
        </w:rPr>
        <w:t>University</w:t>
      </w:r>
      <w:r w:rsidR="008064CB" w:rsidRPr="00D84584">
        <w:rPr>
          <w:szCs w:val="20"/>
        </w:rPr>
        <w:t>.</w:t>
      </w:r>
    </w:p>
    <w:p w14:paraId="024D7E86" w14:textId="77777777" w:rsidR="000237B9" w:rsidRPr="00D84584" w:rsidRDefault="000237B9" w:rsidP="00C4442A">
      <w:pPr>
        <w:jc w:val="both"/>
        <w:rPr>
          <w:szCs w:val="20"/>
        </w:rPr>
      </w:pPr>
    </w:p>
    <w:p w14:paraId="024D7E87" w14:textId="77777777" w:rsidR="00361572" w:rsidRDefault="001A0381" w:rsidP="00C4442A">
      <w:pPr>
        <w:ind w:left="1440" w:hanging="720"/>
        <w:jc w:val="both"/>
        <w:rPr>
          <w:szCs w:val="20"/>
        </w:rPr>
      </w:pPr>
      <w:bookmarkStart w:id="13" w:name="_Toc362273393"/>
      <w:r>
        <w:rPr>
          <w:rStyle w:val="Heading2Char"/>
          <w:szCs w:val="20"/>
        </w:rPr>
        <w:t>A.11</w:t>
      </w:r>
      <w:r w:rsidR="00291974" w:rsidRPr="00D84584">
        <w:rPr>
          <w:rStyle w:val="Heading2Char"/>
          <w:szCs w:val="20"/>
        </w:rPr>
        <w:tab/>
      </w:r>
      <w:r w:rsidR="008064CB" w:rsidRPr="00D84584">
        <w:rPr>
          <w:rStyle w:val="Heading2Char"/>
          <w:szCs w:val="20"/>
        </w:rPr>
        <w:t>S</w:t>
      </w:r>
      <w:r w:rsidR="00F15604">
        <w:rPr>
          <w:rStyle w:val="Heading2Char"/>
          <w:szCs w:val="20"/>
        </w:rPr>
        <w:t>mall Business Set-Aside</w:t>
      </w:r>
      <w:r w:rsidR="00E70FCD" w:rsidRPr="00D84584">
        <w:rPr>
          <w:rStyle w:val="Heading2Char"/>
          <w:szCs w:val="20"/>
        </w:rPr>
        <w:t>:</w:t>
      </w:r>
      <w:bookmarkEnd w:id="13"/>
      <w:r w:rsidR="00E70FCD" w:rsidRPr="00D84584">
        <w:rPr>
          <w:rStyle w:val="Heading2Char"/>
          <w:szCs w:val="20"/>
        </w:rPr>
        <w:t xml:space="preserve"> </w:t>
      </w:r>
      <w:r w:rsidR="00E70FCD" w:rsidRPr="00D84584">
        <w:rPr>
          <w:szCs w:val="20"/>
        </w:rPr>
        <w:t xml:space="preserve"> </w:t>
      </w:r>
      <w:r w:rsidR="004C4AD1">
        <w:rPr>
          <w:szCs w:val="20"/>
        </w:rPr>
        <w:fldChar w:fldCharType="begin">
          <w:ffData>
            <w:name w:val="Check5"/>
            <w:enabled/>
            <w:calcOnExit w:val="0"/>
            <w:checkBox>
              <w:sizeAuto/>
              <w:default w:val="0"/>
            </w:checkBox>
          </w:ffData>
        </w:fldChar>
      </w:r>
      <w:bookmarkStart w:id="14" w:name="Check5"/>
      <w:r w:rsidR="00E76EFC">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4"/>
      <w:r w:rsidR="00E76EFC">
        <w:rPr>
          <w:szCs w:val="20"/>
        </w:rPr>
        <w:t xml:space="preserve"> </w:t>
      </w:r>
      <w:r w:rsidR="00E70FCD" w:rsidRPr="00D84584">
        <w:rPr>
          <w:szCs w:val="20"/>
        </w:rPr>
        <w:t xml:space="preserve">Yes </w:t>
      </w:r>
      <w:r w:rsidR="00E76EFC">
        <w:rPr>
          <w:szCs w:val="20"/>
        </w:rPr>
        <w:t xml:space="preserve"> </w:t>
      </w:r>
      <w:r w:rsidR="00C93C7B" w:rsidRPr="00D84584">
        <w:rPr>
          <w:szCs w:val="20"/>
        </w:rPr>
        <w:t xml:space="preserve"> </w:t>
      </w:r>
      <w:r w:rsidR="001850D7" w:rsidRPr="001850D7">
        <w:rPr>
          <w:b/>
          <w:szCs w:val="20"/>
          <w:bdr w:val="single" w:sz="4" w:space="0" w:color="auto"/>
        </w:rPr>
        <w:t>X</w:t>
      </w:r>
      <w:r w:rsidR="00E76EFC">
        <w:rPr>
          <w:szCs w:val="20"/>
        </w:rPr>
        <w:t xml:space="preserve"> </w:t>
      </w:r>
      <w:r w:rsidR="00E70FCD" w:rsidRPr="00D84584">
        <w:rPr>
          <w:szCs w:val="20"/>
        </w:rPr>
        <w:t>No.  If “</w:t>
      </w:r>
      <w:r w:rsidR="0096385C" w:rsidRPr="00D84584">
        <w:rPr>
          <w:szCs w:val="20"/>
        </w:rPr>
        <w:t xml:space="preserve">Yes” is marked, Vendor must be qualified </w:t>
      </w:r>
      <w:r w:rsidR="00E70FCD" w:rsidRPr="00D84584">
        <w:rPr>
          <w:szCs w:val="20"/>
        </w:rPr>
        <w:t xml:space="preserve">by the Small Business Set-Aside Program at the time </w:t>
      </w:r>
      <w:r w:rsidR="00C62D76">
        <w:rPr>
          <w:szCs w:val="20"/>
        </w:rPr>
        <w:t>Offers</w:t>
      </w:r>
      <w:r w:rsidR="00E70FCD" w:rsidRPr="00D84584">
        <w:rPr>
          <w:szCs w:val="20"/>
        </w:rPr>
        <w:t xml:space="preserve"> are due in order for us to evaluate Vendor’s </w:t>
      </w:r>
      <w:r w:rsidR="00C62D76">
        <w:rPr>
          <w:szCs w:val="20"/>
        </w:rPr>
        <w:t>Offer</w:t>
      </w:r>
      <w:r w:rsidR="00E70FCD" w:rsidRPr="00D84584">
        <w:rPr>
          <w:szCs w:val="20"/>
        </w:rPr>
        <w:t xml:space="preserve">.  For complete requirements, visit </w:t>
      </w:r>
      <w:r w:rsidR="00FA7BE4">
        <w:rPr>
          <w:szCs w:val="20"/>
        </w:rPr>
        <w:t>(</w:t>
      </w:r>
      <w:hyperlink r:id="rId29" w:history="1">
        <w:r w:rsidR="00FA7BE4" w:rsidRPr="00B40C15">
          <w:rPr>
            <w:rStyle w:val="Hyperlink"/>
            <w:rFonts w:ascii="Calibri" w:hAnsi="Calibri"/>
            <w:szCs w:val="20"/>
          </w:rPr>
          <w:t>http://www2.illinois.gov/cms/business/sell2/sbsp/Pages/default.aspx</w:t>
        </w:r>
      </w:hyperlink>
      <w:r w:rsidR="0011296A" w:rsidRPr="00D84584">
        <w:rPr>
          <w:szCs w:val="20"/>
        </w:rPr>
        <w:t>)</w:t>
      </w:r>
      <w:r w:rsidR="00E70FCD" w:rsidRPr="00D84584">
        <w:rPr>
          <w:szCs w:val="20"/>
        </w:rPr>
        <w:t>.</w:t>
      </w:r>
    </w:p>
    <w:p w14:paraId="024D7E88" w14:textId="77777777" w:rsidR="00727F1B" w:rsidRPr="00D84584" w:rsidRDefault="00727F1B" w:rsidP="00C4442A">
      <w:pPr>
        <w:ind w:left="1440" w:hanging="720"/>
        <w:jc w:val="both"/>
        <w:rPr>
          <w:szCs w:val="20"/>
        </w:rPr>
      </w:pPr>
    </w:p>
    <w:p w14:paraId="024D7E89" w14:textId="77777777" w:rsidR="00361572" w:rsidRPr="00D84584" w:rsidRDefault="001A0381" w:rsidP="00C4442A">
      <w:pPr>
        <w:ind w:left="1440" w:hanging="720"/>
        <w:jc w:val="both"/>
        <w:rPr>
          <w:szCs w:val="20"/>
        </w:rPr>
      </w:pPr>
      <w:bookmarkStart w:id="15" w:name="_Toc362273394"/>
      <w:r>
        <w:rPr>
          <w:rStyle w:val="Heading2Char"/>
          <w:szCs w:val="20"/>
        </w:rPr>
        <w:t>A.12</w:t>
      </w:r>
      <w:r w:rsidR="00C4442A" w:rsidRPr="00D84584">
        <w:rPr>
          <w:rStyle w:val="Heading2Char"/>
          <w:szCs w:val="20"/>
        </w:rPr>
        <w:tab/>
      </w:r>
      <w:r w:rsidR="00E46B64" w:rsidRPr="00D84584">
        <w:rPr>
          <w:rStyle w:val="Heading2Char"/>
          <w:szCs w:val="20"/>
        </w:rPr>
        <w:t>E</w:t>
      </w:r>
      <w:r w:rsidR="00F15604">
        <w:rPr>
          <w:rStyle w:val="Heading2Char"/>
          <w:szCs w:val="20"/>
        </w:rPr>
        <w:t>mployment Tax Credit</w:t>
      </w:r>
      <w:bookmarkEnd w:id="15"/>
      <w:r w:rsidR="00E46B64" w:rsidRPr="00D84584">
        <w:rPr>
          <w:szCs w:val="20"/>
        </w:rPr>
        <w:t>:  Vendors who hire qualified veterans and certain ex-offenders ma</w:t>
      </w:r>
      <w:r w:rsidR="00CB5B88" w:rsidRPr="00D84584">
        <w:rPr>
          <w:szCs w:val="20"/>
        </w:rPr>
        <w:t xml:space="preserve">y be eligible for tax credits.  30 ILCS 500/45-67 &amp; 45-70.  </w:t>
      </w:r>
      <w:r w:rsidR="00E46B64" w:rsidRPr="00D84584">
        <w:rPr>
          <w:szCs w:val="20"/>
        </w:rPr>
        <w:t>Please contact the Illinois Department of Revenue (217-524-4772) for information about tax credits.</w:t>
      </w:r>
    </w:p>
    <w:p w14:paraId="024D7E8A" w14:textId="77777777" w:rsidR="0089761B" w:rsidRPr="00D84584" w:rsidRDefault="0089761B" w:rsidP="00C4442A">
      <w:pPr>
        <w:jc w:val="both"/>
        <w:rPr>
          <w:szCs w:val="20"/>
        </w:rPr>
      </w:pPr>
    </w:p>
    <w:p w14:paraId="024D7E8B" w14:textId="77777777" w:rsidR="00BE3450" w:rsidRPr="00D84584" w:rsidRDefault="00C4442A" w:rsidP="00C4442A">
      <w:pPr>
        <w:ind w:left="1440" w:hanging="720"/>
        <w:jc w:val="both"/>
        <w:rPr>
          <w:szCs w:val="20"/>
        </w:rPr>
      </w:pPr>
      <w:bookmarkStart w:id="16" w:name="_Toc362273395"/>
      <w:r w:rsidRPr="00D84584">
        <w:rPr>
          <w:rStyle w:val="Heading2Char"/>
          <w:szCs w:val="20"/>
        </w:rPr>
        <w:t>A.13</w:t>
      </w:r>
      <w:r w:rsidRPr="00D84584">
        <w:rPr>
          <w:rStyle w:val="Heading2Char"/>
          <w:szCs w:val="20"/>
        </w:rPr>
        <w:tab/>
      </w:r>
      <w:r w:rsidR="0070638C" w:rsidRPr="00D84584">
        <w:rPr>
          <w:rStyle w:val="Heading2Char"/>
          <w:szCs w:val="20"/>
        </w:rPr>
        <w:t>G</w:t>
      </w:r>
      <w:r w:rsidR="00F15604">
        <w:rPr>
          <w:rStyle w:val="Heading2Char"/>
          <w:szCs w:val="20"/>
        </w:rPr>
        <w:t>overning Law and Forum</w:t>
      </w:r>
      <w:bookmarkEnd w:id="16"/>
      <w:r w:rsidR="0070638C" w:rsidRPr="00D84584">
        <w:rPr>
          <w:szCs w:val="20"/>
        </w:rPr>
        <w:t xml:space="preserve">:  Illinois law and rule govern this solicitation and any resulting contract.  Vendor must bring any action relating to this solicitation or any resulting contract in the appropriate court in Illinois.  This document contains statutory references designated with “ILCS”.  </w:t>
      </w:r>
      <w:r w:rsidR="00D46C67">
        <w:rPr>
          <w:szCs w:val="20"/>
        </w:rPr>
        <w:t>You</w:t>
      </w:r>
      <w:r w:rsidR="0070638C" w:rsidRPr="00D84584">
        <w:rPr>
          <w:szCs w:val="20"/>
        </w:rPr>
        <w:t xml:space="preserve"> may view the full text at </w:t>
      </w:r>
      <w:hyperlink r:id="rId30" w:history="1">
        <w:r w:rsidR="00727F1B" w:rsidRPr="00AB3717">
          <w:rPr>
            <w:rStyle w:val="Hyperlink"/>
            <w:rFonts w:ascii="Calibri" w:hAnsi="Calibri"/>
          </w:rPr>
          <w:t>http://www.ilga.gov/legislation/ilcs/ilcs.asp</w:t>
        </w:r>
      </w:hyperlink>
      <w:r w:rsidR="0070638C" w:rsidRPr="00D84584">
        <w:rPr>
          <w:szCs w:val="20"/>
        </w:rPr>
        <w:t xml:space="preserve">.  The Illinois Procurement Code (30 ILCS 500) </w:t>
      </w:r>
      <w:r w:rsidR="00D46C67">
        <w:rPr>
          <w:szCs w:val="20"/>
        </w:rPr>
        <w:t>(</w:t>
      </w:r>
      <w:hyperlink r:id="rId31" w:history="1">
        <w:r w:rsidR="00D46C67" w:rsidRPr="00AB3717">
          <w:rPr>
            <w:rStyle w:val="Hyperlink"/>
            <w:rFonts w:ascii="Calibri" w:hAnsi="Calibri"/>
            <w:szCs w:val="20"/>
          </w:rPr>
          <w:t>http://www.ilga.gov/legislation/ilcs/ilcs3.asp?ActID=532&amp;ChapterID=7</w:t>
        </w:r>
      </w:hyperlink>
      <w:r w:rsidR="00D46C67">
        <w:rPr>
          <w:szCs w:val="20"/>
        </w:rPr>
        <w:t xml:space="preserve">) </w:t>
      </w:r>
      <w:r w:rsidR="0070638C" w:rsidRPr="00D84584">
        <w:rPr>
          <w:szCs w:val="20"/>
        </w:rPr>
        <w:t>and the Standard Procurement Rules (44 Ill. Adm</w:t>
      </w:r>
      <w:r w:rsidR="00315505" w:rsidRPr="00D84584">
        <w:rPr>
          <w:szCs w:val="20"/>
        </w:rPr>
        <w:t>in</w:t>
      </w:r>
      <w:r w:rsidR="0070638C" w:rsidRPr="00D84584">
        <w:rPr>
          <w:szCs w:val="20"/>
        </w:rPr>
        <w:t xml:space="preserve">. </w:t>
      </w:r>
      <w:r w:rsidR="00BE3450" w:rsidRPr="00D84584">
        <w:rPr>
          <w:szCs w:val="20"/>
        </w:rPr>
        <w:t>4)</w:t>
      </w:r>
      <w:r w:rsidR="00D46C67" w:rsidRPr="00D46C67">
        <w:t xml:space="preserve"> </w:t>
      </w:r>
      <w:r w:rsidR="00D46C67">
        <w:t>(</w:t>
      </w:r>
      <w:hyperlink r:id="rId32" w:history="1">
        <w:r w:rsidR="00D46C67" w:rsidRPr="00AB3717">
          <w:rPr>
            <w:rStyle w:val="Hyperlink"/>
            <w:rFonts w:ascii="Calibri" w:hAnsi="Calibri"/>
          </w:rPr>
          <w:t>http://www.ilga.gov/commission/jcar/admincode/044/04400004sections.html</w:t>
        </w:r>
      </w:hyperlink>
      <w:r w:rsidR="00D46C67">
        <w:t>)</w:t>
      </w:r>
      <w:r w:rsidR="00BE3450" w:rsidRPr="00D84584">
        <w:rPr>
          <w:szCs w:val="20"/>
        </w:rPr>
        <w:t xml:space="preserve"> are applicable to this solicitation.</w:t>
      </w:r>
    </w:p>
    <w:p w14:paraId="024D7E8C" w14:textId="77777777" w:rsidR="000237B9" w:rsidRPr="00D84584" w:rsidRDefault="000237B9" w:rsidP="00C4442A">
      <w:pPr>
        <w:jc w:val="both"/>
        <w:rPr>
          <w:szCs w:val="20"/>
        </w:rPr>
      </w:pPr>
    </w:p>
    <w:p w14:paraId="024D7E8D" w14:textId="77777777" w:rsidR="00361572" w:rsidRPr="00D84584" w:rsidRDefault="00C4442A" w:rsidP="00C4442A">
      <w:pPr>
        <w:ind w:left="1440" w:hanging="720"/>
        <w:jc w:val="both"/>
        <w:rPr>
          <w:szCs w:val="20"/>
        </w:rPr>
      </w:pPr>
      <w:bookmarkStart w:id="17" w:name="_Toc362273396"/>
      <w:r w:rsidRPr="00D84584">
        <w:rPr>
          <w:rStyle w:val="Heading2Char"/>
          <w:szCs w:val="20"/>
        </w:rPr>
        <w:t>A.14</w:t>
      </w:r>
      <w:r w:rsidRPr="00D84584">
        <w:rPr>
          <w:rStyle w:val="Heading2Char"/>
          <w:szCs w:val="20"/>
        </w:rPr>
        <w:tab/>
      </w:r>
      <w:r w:rsidR="008064CB" w:rsidRPr="00D84584">
        <w:rPr>
          <w:rStyle w:val="Heading2Char"/>
          <w:szCs w:val="20"/>
        </w:rPr>
        <w:t>P</w:t>
      </w:r>
      <w:r w:rsidR="00AB439F">
        <w:rPr>
          <w:rStyle w:val="Heading2Char"/>
          <w:szCs w:val="20"/>
        </w:rPr>
        <w:t>ublic Records and Requests for Confidential Treatment</w:t>
      </w:r>
      <w:bookmarkEnd w:id="17"/>
      <w:r w:rsidR="008064CB" w:rsidRPr="00D84584">
        <w:rPr>
          <w:szCs w:val="20"/>
        </w:rPr>
        <w:t xml:space="preserve">:  </w:t>
      </w:r>
      <w:r w:rsidR="00C62D76">
        <w:rPr>
          <w:szCs w:val="20"/>
        </w:rPr>
        <w:t>Offers</w:t>
      </w:r>
      <w:r w:rsidR="008064CB" w:rsidRPr="00D84584">
        <w:rPr>
          <w:szCs w:val="20"/>
        </w:rPr>
        <w:t xml:space="preserve"> become the property of the </w:t>
      </w:r>
      <w:r w:rsidR="00BC360F" w:rsidRPr="00D84584">
        <w:rPr>
          <w:szCs w:val="20"/>
        </w:rPr>
        <w:t>University</w:t>
      </w:r>
      <w:r w:rsidR="008064CB" w:rsidRPr="00D84584">
        <w:rPr>
          <w:szCs w:val="20"/>
        </w:rPr>
        <w:t xml:space="preserve">.  All </w:t>
      </w:r>
      <w:r w:rsidR="00C62D76">
        <w:rPr>
          <w:szCs w:val="20"/>
        </w:rPr>
        <w:t>Offers</w:t>
      </w:r>
      <w:r w:rsidR="008064CB" w:rsidRPr="00D84584">
        <w:rPr>
          <w:szCs w:val="20"/>
        </w:rPr>
        <w:t xml:space="preserve"> will be open to the public under the Illinois Freedom of Information Act (FOIA) (5 ILCS 140) and other applicable laws and rules, unless </w:t>
      </w:r>
      <w:r w:rsidR="00CC45FD" w:rsidRPr="00D84584">
        <w:rPr>
          <w:szCs w:val="20"/>
        </w:rPr>
        <w:t>Vendor requests in its</w:t>
      </w:r>
      <w:r w:rsidR="008064CB" w:rsidRPr="00D84584">
        <w:rPr>
          <w:szCs w:val="20"/>
        </w:rPr>
        <w:t xml:space="preserve"> </w:t>
      </w:r>
      <w:r w:rsidR="00C62D76">
        <w:rPr>
          <w:szCs w:val="20"/>
        </w:rPr>
        <w:t>Offer</w:t>
      </w:r>
      <w:r w:rsidR="008064CB" w:rsidRPr="00D84584">
        <w:rPr>
          <w:szCs w:val="20"/>
        </w:rPr>
        <w:t xml:space="preserve"> that the </w:t>
      </w:r>
      <w:r w:rsidR="00BC360F" w:rsidRPr="00D84584">
        <w:rPr>
          <w:szCs w:val="20"/>
        </w:rPr>
        <w:t xml:space="preserve">University </w:t>
      </w:r>
      <w:r w:rsidR="008064CB" w:rsidRPr="00D84584">
        <w:rPr>
          <w:szCs w:val="20"/>
        </w:rPr>
        <w:t xml:space="preserve">treat certain information </w:t>
      </w:r>
      <w:r w:rsidR="00093B35" w:rsidRPr="00D84584">
        <w:rPr>
          <w:szCs w:val="20"/>
        </w:rPr>
        <w:t>as</w:t>
      </w:r>
      <w:r w:rsidR="00B50655" w:rsidRPr="00D84584">
        <w:rPr>
          <w:szCs w:val="20"/>
        </w:rPr>
        <w:t xml:space="preserve"> confidential</w:t>
      </w:r>
      <w:r w:rsidR="008064CB" w:rsidRPr="00D84584">
        <w:rPr>
          <w:szCs w:val="20"/>
        </w:rPr>
        <w:t xml:space="preserve">.  A request for confidential treatment will not supersede the </w:t>
      </w:r>
      <w:r w:rsidR="00BC360F" w:rsidRPr="00D84584">
        <w:rPr>
          <w:szCs w:val="20"/>
        </w:rPr>
        <w:t xml:space="preserve">University’s </w:t>
      </w:r>
      <w:r w:rsidR="008064CB" w:rsidRPr="00D84584">
        <w:rPr>
          <w:szCs w:val="20"/>
        </w:rPr>
        <w:t xml:space="preserve">legal obligations under </w:t>
      </w:r>
      <w:r w:rsidR="00651BEA" w:rsidRPr="00D84584">
        <w:rPr>
          <w:szCs w:val="20"/>
        </w:rPr>
        <w:t>FOIA</w:t>
      </w:r>
      <w:r w:rsidR="008064CB" w:rsidRPr="00D84584">
        <w:rPr>
          <w:szCs w:val="20"/>
        </w:rPr>
        <w:t xml:space="preserve">.  The </w:t>
      </w:r>
      <w:r w:rsidR="00BC360F" w:rsidRPr="00D84584">
        <w:rPr>
          <w:szCs w:val="20"/>
        </w:rPr>
        <w:t xml:space="preserve">University </w:t>
      </w:r>
      <w:r w:rsidR="008064CB" w:rsidRPr="00D84584">
        <w:rPr>
          <w:szCs w:val="20"/>
        </w:rPr>
        <w:t xml:space="preserve">will not honor requests to </w:t>
      </w:r>
      <w:r w:rsidR="00B50655" w:rsidRPr="00D84584">
        <w:rPr>
          <w:szCs w:val="20"/>
        </w:rPr>
        <w:t>keep</w:t>
      </w:r>
      <w:r w:rsidR="008064CB" w:rsidRPr="00D84584">
        <w:rPr>
          <w:szCs w:val="20"/>
        </w:rPr>
        <w:t xml:space="preserve"> entire </w:t>
      </w:r>
      <w:r w:rsidR="00C62D76">
        <w:rPr>
          <w:szCs w:val="20"/>
        </w:rPr>
        <w:t>Offers</w:t>
      </w:r>
      <w:r w:rsidR="00B50655" w:rsidRPr="00D84584">
        <w:rPr>
          <w:szCs w:val="20"/>
        </w:rPr>
        <w:t xml:space="preserve"> confidential</w:t>
      </w:r>
      <w:r w:rsidR="008064CB" w:rsidRPr="00D84584">
        <w:rPr>
          <w:szCs w:val="20"/>
        </w:rPr>
        <w:t xml:space="preserve">.  Vendors must show the specific grounds in FOIA or other law or rule that support </w:t>
      </w:r>
      <w:r w:rsidR="00367D7C" w:rsidRPr="00D84584">
        <w:rPr>
          <w:szCs w:val="20"/>
        </w:rPr>
        <w:t xml:space="preserve">application of </w:t>
      </w:r>
      <w:r w:rsidR="00B50655" w:rsidRPr="00D84584">
        <w:rPr>
          <w:szCs w:val="20"/>
        </w:rPr>
        <w:t>confidential</w:t>
      </w:r>
      <w:r w:rsidR="008064CB" w:rsidRPr="00D84584">
        <w:rPr>
          <w:szCs w:val="20"/>
        </w:rPr>
        <w:t xml:space="preserve"> treatment.  Regardless, the </w:t>
      </w:r>
      <w:r w:rsidR="00BC360F" w:rsidRPr="00D84584">
        <w:rPr>
          <w:szCs w:val="20"/>
        </w:rPr>
        <w:t xml:space="preserve">University </w:t>
      </w:r>
      <w:r w:rsidR="008064CB" w:rsidRPr="00D84584">
        <w:rPr>
          <w:szCs w:val="20"/>
        </w:rPr>
        <w:t xml:space="preserve">will disclose the successful Vendor’s name, the substance of the </w:t>
      </w:r>
      <w:r w:rsidR="00C62D76">
        <w:rPr>
          <w:szCs w:val="20"/>
        </w:rPr>
        <w:t>Offer</w:t>
      </w:r>
      <w:r w:rsidR="00CC45FD" w:rsidRPr="00D84584">
        <w:rPr>
          <w:szCs w:val="20"/>
        </w:rPr>
        <w:t xml:space="preserve">, and the price.  If Vendor </w:t>
      </w:r>
      <w:r w:rsidR="008064CB" w:rsidRPr="00D84584">
        <w:rPr>
          <w:szCs w:val="20"/>
        </w:rPr>
        <w:t>r</w:t>
      </w:r>
      <w:r w:rsidR="00B50655" w:rsidRPr="00D84584">
        <w:rPr>
          <w:szCs w:val="20"/>
        </w:rPr>
        <w:t xml:space="preserve">equests confidential </w:t>
      </w:r>
      <w:r w:rsidR="00CC45FD" w:rsidRPr="00D84584">
        <w:rPr>
          <w:szCs w:val="20"/>
        </w:rPr>
        <w:t>treatment,</w:t>
      </w:r>
      <w:r w:rsidR="00C338CF" w:rsidRPr="00D84584">
        <w:rPr>
          <w:szCs w:val="20"/>
        </w:rPr>
        <w:t xml:space="preserve"> </w:t>
      </w:r>
      <w:r w:rsidR="00C338CF" w:rsidRPr="005F0E61">
        <w:rPr>
          <w:szCs w:val="20"/>
          <w:u w:val="single"/>
        </w:rPr>
        <w:t>V</w:t>
      </w:r>
      <w:r w:rsidR="008064CB" w:rsidRPr="005F0E61">
        <w:rPr>
          <w:szCs w:val="20"/>
          <w:u w:val="single"/>
        </w:rPr>
        <w:t xml:space="preserve">endor must </w:t>
      </w:r>
      <w:r w:rsidR="00CC45FD" w:rsidRPr="005F0E61">
        <w:rPr>
          <w:szCs w:val="20"/>
          <w:u w:val="single"/>
        </w:rPr>
        <w:t>submit additional copy/copies</w:t>
      </w:r>
      <w:r w:rsidR="008064CB" w:rsidRPr="005F0E61">
        <w:rPr>
          <w:szCs w:val="20"/>
          <w:u w:val="single"/>
        </w:rPr>
        <w:t xml:space="preserve"> </w:t>
      </w:r>
      <w:r w:rsidR="00A653C3" w:rsidRPr="005F0E61">
        <w:rPr>
          <w:szCs w:val="20"/>
          <w:u w:val="single"/>
        </w:rPr>
        <w:t xml:space="preserve">of the </w:t>
      </w:r>
      <w:r w:rsidR="00C62D76" w:rsidRPr="005F0E61">
        <w:rPr>
          <w:szCs w:val="20"/>
          <w:u w:val="single"/>
        </w:rPr>
        <w:t>Offer</w:t>
      </w:r>
      <w:r w:rsidR="00CC45FD" w:rsidRPr="005F0E61">
        <w:rPr>
          <w:szCs w:val="20"/>
          <w:u w:val="single"/>
        </w:rPr>
        <w:t xml:space="preserve"> with </w:t>
      </w:r>
      <w:r w:rsidR="00B50655" w:rsidRPr="005F0E61">
        <w:rPr>
          <w:szCs w:val="20"/>
          <w:u w:val="single"/>
        </w:rPr>
        <w:t>proposed confidential</w:t>
      </w:r>
      <w:r w:rsidR="00CC45FD" w:rsidRPr="005F0E61">
        <w:rPr>
          <w:szCs w:val="20"/>
          <w:u w:val="single"/>
        </w:rPr>
        <w:t xml:space="preserve"> information redacted</w:t>
      </w:r>
      <w:r w:rsidR="008064CB" w:rsidRPr="00D84584">
        <w:rPr>
          <w:szCs w:val="20"/>
        </w:rPr>
        <w:t>.  This redacted copy must tell the general nature of the material removed</w:t>
      </w:r>
      <w:r w:rsidR="00431103" w:rsidRPr="00D84584">
        <w:rPr>
          <w:szCs w:val="20"/>
        </w:rPr>
        <w:t>,</w:t>
      </w:r>
      <w:r w:rsidR="008064CB" w:rsidRPr="00D84584">
        <w:rPr>
          <w:szCs w:val="20"/>
        </w:rPr>
        <w:t xml:space="preserve"> and </w:t>
      </w:r>
      <w:r w:rsidR="00A653C3" w:rsidRPr="00D84584">
        <w:rPr>
          <w:szCs w:val="20"/>
        </w:rPr>
        <w:t xml:space="preserve">shall retain as much of the </w:t>
      </w:r>
      <w:r w:rsidR="00C62D76">
        <w:rPr>
          <w:szCs w:val="20"/>
        </w:rPr>
        <w:t>Offer</w:t>
      </w:r>
      <w:r w:rsidR="008064CB" w:rsidRPr="00D84584">
        <w:rPr>
          <w:szCs w:val="20"/>
        </w:rPr>
        <w:t xml:space="preserve"> as possible. </w:t>
      </w:r>
      <w:r w:rsidR="00431103" w:rsidRPr="00D84584">
        <w:rPr>
          <w:szCs w:val="20"/>
        </w:rPr>
        <w:t xml:space="preserve">  </w:t>
      </w:r>
      <w:r w:rsidR="00FB628A" w:rsidRPr="00D84584">
        <w:rPr>
          <w:szCs w:val="20"/>
        </w:rPr>
        <w:t xml:space="preserve">On </w:t>
      </w:r>
      <w:r w:rsidR="00FB628A" w:rsidRPr="007A6819">
        <w:rPr>
          <w:b/>
          <w:szCs w:val="20"/>
        </w:rPr>
        <w:t xml:space="preserve">Attachment </w:t>
      </w:r>
      <w:r w:rsidR="00666610">
        <w:rPr>
          <w:b/>
          <w:szCs w:val="20"/>
        </w:rPr>
        <w:t>EE</w:t>
      </w:r>
      <w:r w:rsidR="00367D7C" w:rsidRPr="00D84584">
        <w:rPr>
          <w:szCs w:val="20"/>
        </w:rPr>
        <w:t>, Vendor shall list</w:t>
      </w:r>
      <w:r w:rsidR="00431103" w:rsidRPr="00D84584">
        <w:rPr>
          <w:szCs w:val="20"/>
        </w:rPr>
        <w:t xml:space="preserve"> the provisions</w:t>
      </w:r>
      <w:r w:rsidR="00367D7C" w:rsidRPr="00D84584">
        <w:rPr>
          <w:szCs w:val="20"/>
        </w:rPr>
        <w:t>,</w:t>
      </w:r>
      <w:r w:rsidR="00431103" w:rsidRPr="00D84584">
        <w:rPr>
          <w:szCs w:val="20"/>
        </w:rPr>
        <w:t xml:space="preserve"> identified by section number</w:t>
      </w:r>
      <w:r w:rsidR="00367D7C" w:rsidRPr="00D84584">
        <w:rPr>
          <w:szCs w:val="20"/>
        </w:rPr>
        <w:t>,</w:t>
      </w:r>
      <w:r w:rsidR="00431103" w:rsidRPr="00D84584">
        <w:rPr>
          <w:szCs w:val="20"/>
        </w:rPr>
        <w:t xml:space="preserve"> for which it seeks confidential treatment and identify the statutory basis under Illinois</w:t>
      </w:r>
      <w:r w:rsidR="00367D7C" w:rsidRPr="00D84584">
        <w:rPr>
          <w:szCs w:val="20"/>
        </w:rPr>
        <w:t xml:space="preserve"> or other applicable</w:t>
      </w:r>
      <w:r w:rsidR="00431103" w:rsidRPr="00D84584">
        <w:rPr>
          <w:szCs w:val="20"/>
        </w:rPr>
        <w:t xml:space="preserve"> law and include a detailed justification for exempting the information from public disclosure.  </w:t>
      </w:r>
      <w:r w:rsidR="008064CB" w:rsidRPr="00D84584">
        <w:rPr>
          <w:szCs w:val="20"/>
        </w:rPr>
        <w:t xml:space="preserve">Vendor </w:t>
      </w:r>
      <w:r w:rsidR="00093B35" w:rsidRPr="00D84584">
        <w:rPr>
          <w:szCs w:val="20"/>
        </w:rPr>
        <w:t xml:space="preserve">will hold harmless and indemnify the </w:t>
      </w:r>
      <w:r w:rsidR="00BC360F" w:rsidRPr="00D84584">
        <w:rPr>
          <w:szCs w:val="20"/>
        </w:rPr>
        <w:t xml:space="preserve">University  </w:t>
      </w:r>
      <w:r w:rsidR="008064CB" w:rsidRPr="00D84584">
        <w:rPr>
          <w:szCs w:val="20"/>
        </w:rPr>
        <w:t>for a</w:t>
      </w:r>
      <w:r w:rsidR="00093B35" w:rsidRPr="00D84584">
        <w:rPr>
          <w:szCs w:val="20"/>
        </w:rPr>
        <w:t>ll</w:t>
      </w:r>
      <w:r w:rsidR="008064CB" w:rsidRPr="00D84584">
        <w:rPr>
          <w:szCs w:val="20"/>
        </w:rPr>
        <w:t xml:space="preserve"> cost</w:t>
      </w:r>
      <w:r w:rsidR="00CC45FD" w:rsidRPr="00D84584">
        <w:rPr>
          <w:szCs w:val="20"/>
        </w:rPr>
        <w:t xml:space="preserve">s or damages associated with the </w:t>
      </w:r>
      <w:r w:rsidR="00BC360F" w:rsidRPr="00D84584">
        <w:rPr>
          <w:szCs w:val="20"/>
        </w:rPr>
        <w:t xml:space="preserve">University </w:t>
      </w:r>
      <w:r w:rsidR="001A0381">
        <w:rPr>
          <w:szCs w:val="20"/>
        </w:rPr>
        <w:t>honoring</w:t>
      </w:r>
      <w:r w:rsidR="008064CB" w:rsidRPr="00D84584">
        <w:rPr>
          <w:szCs w:val="20"/>
        </w:rPr>
        <w:t xml:space="preserve"> Vendor’s request for </w:t>
      </w:r>
      <w:r w:rsidR="00B50655" w:rsidRPr="00D84584">
        <w:rPr>
          <w:szCs w:val="20"/>
        </w:rPr>
        <w:t>confidential</w:t>
      </w:r>
      <w:r w:rsidR="008064CB" w:rsidRPr="00D84584">
        <w:rPr>
          <w:szCs w:val="20"/>
        </w:rPr>
        <w:t xml:space="preserve"> treatment.  Vendor</w:t>
      </w:r>
      <w:r w:rsidR="00A653C3" w:rsidRPr="00D84584">
        <w:rPr>
          <w:szCs w:val="20"/>
        </w:rPr>
        <w:t xml:space="preserve"> agrees the </w:t>
      </w:r>
      <w:r w:rsidR="00BC360F" w:rsidRPr="00D84584">
        <w:rPr>
          <w:szCs w:val="20"/>
        </w:rPr>
        <w:t xml:space="preserve">University </w:t>
      </w:r>
      <w:r w:rsidR="00A653C3" w:rsidRPr="00D84584">
        <w:rPr>
          <w:szCs w:val="20"/>
        </w:rPr>
        <w:t xml:space="preserve">may copy the </w:t>
      </w:r>
      <w:r w:rsidR="00C62D76">
        <w:rPr>
          <w:szCs w:val="20"/>
        </w:rPr>
        <w:t>Offer</w:t>
      </w:r>
      <w:r w:rsidR="008064CB" w:rsidRPr="00D84584">
        <w:rPr>
          <w:szCs w:val="20"/>
        </w:rPr>
        <w:t xml:space="preserve"> to facilitate evaluation, or to respond to requests for public records.  Vendor warrants that such copying will not violate the rights of any third party.</w:t>
      </w:r>
    </w:p>
    <w:p w14:paraId="024D7E8E" w14:textId="77777777" w:rsidR="00260BB9" w:rsidRPr="00D84584" w:rsidRDefault="00260BB9" w:rsidP="00C4442A">
      <w:pPr>
        <w:jc w:val="both"/>
        <w:rPr>
          <w:szCs w:val="20"/>
        </w:rPr>
      </w:pPr>
    </w:p>
    <w:p w14:paraId="024D7E8F" w14:textId="77777777" w:rsidR="00361572" w:rsidRPr="00D84584" w:rsidRDefault="00C4442A" w:rsidP="00C4442A">
      <w:pPr>
        <w:ind w:left="1440" w:hanging="720"/>
        <w:jc w:val="both"/>
        <w:rPr>
          <w:szCs w:val="20"/>
        </w:rPr>
      </w:pPr>
      <w:bookmarkStart w:id="18" w:name="_Toc362273397"/>
      <w:r w:rsidRPr="00D84584">
        <w:rPr>
          <w:rStyle w:val="Heading2Char"/>
          <w:szCs w:val="20"/>
        </w:rPr>
        <w:t>A.15</w:t>
      </w:r>
      <w:r w:rsidRPr="00D84584">
        <w:rPr>
          <w:rStyle w:val="Heading2Char"/>
          <w:szCs w:val="20"/>
        </w:rPr>
        <w:tab/>
      </w:r>
      <w:r w:rsidR="008064CB" w:rsidRPr="00D84584">
        <w:rPr>
          <w:rStyle w:val="Heading2Char"/>
          <w:szCs w:val="20"/>
        </w:rPr>
        <w:t>R</w:t>
      </w:r>
      <w:r w:rsidR="00AB439F">
        <w:rPr>
          <w:rStyle w:val="Heading2Char"/>
          <w:szCs w:val="20"/>
        </w:rPr>
        <w:t>eservations</w:t>
      </w:r>
      <w:r w:rsidR="008064CB" w:rsidRPr="00D84584">
        <w:rPr>
          <w:rStyle w:val="Heading2Char"/>
          <w:szCs w:val="20"/>
        </w:rPr>
        <w:t>:</w:t>
      </w:r>
      <w:bookmarkEnd w:id="18"/>
      <w:r w:rsidR="008064CB" w:rsidRPr="00D84584">
        <w:rPr>
          <w:szCs w:val="20"/>
        </w:rPr>
        <w:t xml:space="preserve">  Vendor must read and understand</w:t>
      </w:r>
      <w:r w:rsidR="00CC45FD" w:rsidRPr="00D84584">
        <w:rPr>
          <w:szCs w:val="20"/>
        </w:rPr>
        <w:t xml:space="preserve"> the solicitation and tailor</w:t>
      </w:r>
      <w:r w:rsidR="008064CB" w:rsidRPr="00D84584">
        <w:rPr>
          <w:szCs w:val="20"/>
        </w:rPr>
        <w:t xml:space="preserve"> </w:t>
      </w:r>
      <w:r w:rsidR="00F57860" w:rsidRPr="00D84584">
        <w:rPr>
          <w:szCs w:val="20"/>
        </w:rPr>
        <w:t xml:space="preserve">the </w:t>
      </w:r>
      <w:r w:rsidR="00C62D76">
        <w:rPr>
          <w:szCs w:val="20"/>
        </w:rPr>
        <w:t>Offer</w:t>
      </w:r>
      <w:r w:rsidR="008064CB" w:rsidRPr="00D84584">
        <w:rPr>
          <w:szCs w:val="20"/>
        </w:rPr>
        <w:t xml:space="preserve"> and </w:t>
      </w:r>
      <w:r w:rsidR="00CC45FD" w:rsidRPr="00D84584">
        <w:rPr>
          <w:szCs w:val="20"/>
        </w:rPr>
        <w:t xml:space="preserve">all </w:t>
      </w:r>
      <w:r w:rsidR="008064CB" w:rsidRPr="00D84584">
        <w:rPr>
          <w:szCs w:val="20"/>
        </w:rPr>
        <w:t xml:space="preserve">activities to ensure compliance.  The </w:t>
      </w:r>
      <w:r w:rsidR="00BC360F" w:rsidRPr="00D84584">
        <w:rPr>
          <w:szCs w:val="20"/>
        </w:rPr>
        <w:t xml:space="preserve">University </w:t>
      </w:r>
      <w:r w:rsidR="008064CB" w:rsidRPr="00D84584">
        <w:rPr>
          <w:szCs w:val="20"/>
        </w:rPr>
        <w:t>reserve</w:t>
      </w:r>
      <w:r w:rsidR="00CC45FD" w:rsidRPr="00D84584">
        <w:rPr>
          <w:szCs w:val="20"/>
        </w:rPr>
        <w:t>s</w:t>
      </w:r>
      <w:r w:rsidR="008064CB" w:rsidRPr="00D84584">
        <w:rPr>
          <w:szCs w:val="20"/>
        </w:rPr>
        <w:t xml:space="preserve"> the right to amend the </w:t>
      </w:r>
      <w:r w:rsidR="00CC45FD" w:rsidRPr="00D84584">
        <w:rPr>
          <w:szCs w:val="20"/>
        </w:rPr>
        <w:t>solicitation,</w:t>
      </w:r>
      <w:r w:rsidR="00A653C3" w:rsidRPr="00D84584">
        <w:rPr>
          <w:szCs w:val="20"/>
        </w:rPr>
        <w:t xml:space="preserve"> reject any or all </w:t>
      </w:r>
      <w:r w:rsidR="00C62D76">
        <w:rPr>
          <w:szCs w:val="20"/>
        </w:rPr>
        <w:t>Offers</w:t>
      </w:r>
      <w:r w:rsidR="00CC45FD" w:rsidRPr="00D84584">
        <w:rPr>
          <w:szCs w:val="20"/>
        </w:rPr>
        <w:t>,</w:t>
      </w:r>
      <w:r w:rsidR="008064CB" w:rsidRPr="00D84584">
        <w:rPr>
          <w:szCs w:val="20"/>
        </w:rPr>
        <w:t xml:space="preserve"> award by item,</w:t>
      </w:r>
      <w:r w:rsidR="00CC45FD" w:rsidRPr="00D84584">
        <w:rPr>
          <w:szCs w:val="20"/>
        </w:rPr>
        <w:t xml:space="preserve"> group of items, or grand total, and</w:t>
      </w:r>
      <w:r w:rsidR="008064CB" w:rsidRPr="00D84584">
        <w:rPr>
          <w:szCs w:val="20"/>
        </w:rPr>
        <w:t xml:space="preserve"> waive minor defects.  The </w:t>
      </w:r>
      <w:r w:rsidR="00BC360F" w:rsidRPr="00D84584">
        <w:rPr>
          <w:szCs w:val="20"/>
        </w:rPr>
        <w:t xml:space="preserve">University </w:t>
      </w:r>
      <w:r w:rsidR="008064CB" w:rsidRPr="00D84584">
        <w:rPr>
          <w:szCs w:val="20"/>
        </w:rPr>
        <w:t>may request a clarification</w:t>
      </w:r>
      <w:r w:rsidR="00CC45FD" w:rsidRPr="00D84584">
        <w:rPr>
          <w:szCs w:val="20"/>
        </w:rPr>
        <w:t>,</w:t>
      </w:r>
      <w:r w:rsidR="008064CB" w:rsidRPr="00D84584">
        <w:rPr>
          <w:szCs w:val="20"/>
        </w:rPr>
        <w:t xml:space="preserve"> inspect Vendor</w:t>
      </w:r>
      <w:r w:rsidR="00CC45FD" w:rsidRPr="00D84584">
        <w:rPr>
          <w:szCs w:val="20"/>
        </w:rPr>
        <w:t>’s premises, interview staff, request a presentation,</w:t>
      </w:r>
      <w:r w:rsidR="008064CB" w:rsidRPr="00D84584">
        <w:rPr>
          <w:szCs w:val="20"/>
        </w:rPr>
        <w:t xml:space="preserve"> or otherwise verify the contents of the </w:t>
      </w:r>
      <w:r w:rsidR="00C62D76">
        <w:rPr>
          <w:szCs w:val="20"/>
        </w:rPr>
        <w:t>Offer</w:t>
      </w:r>
      <w:r w:rsidR="008064CB" w:rsidRPr="00D84584">
        <w:rPr>
          <w:szCs w:val="20"/>
        </w:rPr>
        <w:t xml:space="preserve">, including information about subcontractors and suppliers.  The </w:t>
      </w:r>
      <w:r w:rsidR="00BC360F" w:rsidRPr="00D84584">
        <w:rPr>
          <w:szCs w:val="20"/>
        </w:rPr>
        <w:t xml:space="preserve">University </w:t>
      </w:r>
      <w:r w:rsidR="008064CB" w:rsidRPr="00D84584">
        <w:rPr>
          <w:szCs w:val="20"/>
        </w:rPr>
        <w:t xml:space="preserve">may request </w:t>
      </w:r>
      <w:r w:rsidR="00A32A6E">
        <w:rPr>
          <w:szCs w:val="20"/>
        </w:rPr>
        <w:t>best and final</w:t>
      </w:r>
      <w:r w:rsidR="008064CB" w:rsidRPr="00D84584">
        <w:rPr>
          <w:szCs w:val="20"/>
        </w:rPr>
        <w:t xml:space="preserve">s when appropriate.  The </w:t>
      </w:r>
      <w:r w:rsidR="00BC360F" w:rsidRPr="00D84584">
        <w:rPr>
          <w:szCs w:val="20"/>
        </w:rPr>
        <w:t xml:space="preserve">University </w:t>
      </w:r>
      <w:r w:rsidR="008064CB" w:rsidRPr="00D84584">
        <w:rPr>
          <w:szCs w:val="20"/>
        </w:rPr>
        <w:t xml:space="preserve">will make all decisions on compliance, evaluation, terms and conditions, and shall make decisions in the best interests of the </w:t>
      </w:r>
      <w:r w:rsidR="00BC360F" w:rsidRPr="00D84584">
        <w:rPr>
          <w:szCs w:val="20"/>
        </w:rPr>
        <w:t xml:space="preserve">University </w:t>
      </w:r>
      <w:r w:rsidR="00093B35" w:rsidRPr="00D84584">
        <w:rPr>
          <w:szCs w:val="20"/>
        </w:rPr>
        <w:t xml:space="preserve">and in accordance with the Illinois Procurement Code, rules and other applicable state and federal statutes and regulations. </w:t>
      </w:r>
      <w:r w:rsidR="008064CB" w:rsidRPr="00D84584">
        <w:rPr>
          <w:szCs w:val="20"/>
        </w:rPr>
        <w:t xml:space="preserve"> This compe</w:t>
      </w:r>
      <w:r w:rsidR="00CC45FD" w:rsidRPr="00D84584">
        <w:rPr>
          <w:szCs w:val="20"/>
        </w:rPr>
        <w:t xml:space="preserve">titive process </w:t>
      </w:r>
      <w:r w:rsidR="00093B35" w:rsidRPr="00D84584">
        <w:rPr>
          <w:szCs w:val="20"/>
        </w:rPr>
        <w:t xml:space="preserve">may </w:t>
      </w:r>
      <w:r w:rsidR="00E46B64" w:rsidRPr="00D84584">
        <w:rPr>
          <w:szCs w:val="20"/>
        </w:rPr>
        <w:t>require</w:t>
      </w:r>
      <w:r w:rsidR="00CC45FD" w:rsidRPr="00D84584">
        <w:rPr>
          <w:szCs w:val="20"/>
        </w:rPr>
        <w:t xml:space="preserve"> that</w:t>
      </w:r>
      <w:r w:rsidR="008064CB" w:rsidRPr="00D84584">
        <w:rPr>
          <w:szCs w:val="20"/>
        </w:rPr>
        <w:t xml:space="preserve"> Vendor provide additional information and otherwise cooperate with </w:t>
      </w:r>
      <w:r w:rsidR="00651BEA" w:rsidRPr="00D84584">
        <w:rPr>
          <w:szCs w:val="20"/>
        </w:rPr>
        <w:t>t</w:t>
      </w:r>
      <w:r w:rsidR="008064CB" w:rsidRPr="00D84584">
        <w:rPr>
          <w:szCs w:val="20"/>
        </w:rPr>
        <w:t xml:space="preserve">he </w:t>
      </w:r>
      <w:r w:rsidR="00BC360F" w:rsidRPr="00D84584">
        <w:rPr>
          <w:szCs w:val="20"/>
        </w:rPr>
        <w:t>University</w:t>
      </w:r>
      <w:r w:rsidR="008064CB" w:rsidRPr="00D84584">
        <w:rPr>
          <w:szCs w:val="20"/>
        </w:rPr>
        <w:t xml:space="preserve">. </w:t>
      </w:r>
      <w:r w:rsidR="00065FFA" w:rsidRPr="00D84584">
        <w:rPr>
          <w:szCs w:val="20"/>
        </w:rPr>
        <w:t xml:space="preserve"> </w:t>
      </w:r>
      <w:r w:rsidR="008064CB" w:rsidRPr="00D84584">
        <w:rPr>
          <w:szCs w:val="20"/>
        </w:rPr>
        <w:t>If a Vendor does not comply wi</w:t>
      </w:r>
      <w:r w:rsidR="00367D7C" w:rsidRPr="00D84584">
        <w:rPr>
          <w:szCs w:val="20"/>
        </w:rPr>
        <w:t xml:space="preserve">th requests for information or </w:t>
      </w:r>
      <w:r w:rsidR="008064CB" w:rsidRPr="00D84584">
        <w:rPr>
          <w:szCs w:val="20"/>
        </w:rPr>
        <w:t xml:space="preserve">cooperate, the </w:t>
      </w:r>
      <w:r w:rsidR="00BC360F" w:rsidRPr="00D84584">
        <w:rPr>
          <w:szCs w:val="20"/>
        </w:rPr>
        <w:t xml:space="preserve">University </w:t>
      </w:r>
      <w:r w:rsidR="008064CB" w:rsidRPr="00D84584">
        <w:rPr>
          <w:szCs w:val="20"/>
        </w:rPr>
        <w:t xml:space="preserve">may reject the </w:t>
      </w:r>
      <w:r w:rsidR="00C62D76">
        <w:rPr>
          <w:szCs w:val="20"/>
        </w:rPr>
        <w:t>Offer</w:t>
      </w:r>
      <w:r w:rsidR="00093B35" w:rsidRPr="00D84584">
        <w:rPr>
          <w:szCs w:val="20"/>
        </w:rPr>
        <w:t xml:space="preserve"> as non-responsive to the solicitation</w:t>
      </w:r>
      <w:r w:rsidR="008064CB" w:rsidRPr="00D84584">
        <w:rPr>
          <w:szCs w:val="20"/>
        </w:rPr>
        <w:t xml:space="preserve">.  </w:t>
      </w:r>
      <w:r w:rsidR="00CC45FD" w:rsidRPr="00D84584">
        <w:rPr>
          <w:szCs w:val="20"/>
        </w:rPr>
        <w:t>S</w:t>
      </w:r>
      <w:r w:rsidR="008064CB" w:rsidRPr="00D84584">
        <w:rPr>
          <w:szCs w:val="20"/>
        </w:rPr>
        <w:t xml:space="preserve">ubmitting </w:t>
      </w:r>
      <w:r w:rsidR="005243BD" w:rsidRPr="00D84584">
        <w:rPr>
          <w:szCs w:val="20"/>
        </w:rPr>
        <w:t>an</w:t>
      </w:r>
      <w:r w:rsidR="008064CB" w:rsidRPr="00D84584">
        <w:rPr>
          <w:szCs w:val="20"/>
        </w:rPr>
        <w:t xml:space="preserve"> </w:t>
      </w:r>
      <w:r w:rsidR="00C62D76">
        <w:rPr>
          <w:szCs w:val="20"/>
        </w:rPr>
        <w:t>Offer</w:t>
      </w:r>
      <w:r w:rsidR="00A34E66" w:rsidRPr="00D84584">
        <w:rPr>
          <w:szCs w:val="20"/>
        </w:rPr>
        <w:t xml:space="preserve"> does not entitle </w:t>
      </w:r>
      <w:r w:rsidR="00651BEA" w:rsidRPr="00D84584">
        <w:rPr>
          <w:szCs w:val="20"/>
        </w:rPr>
        <w:t>V</w:t>
      </w:r>
      <w:r w:rsidR="008064CB" w:rsidRPr="00D84584">
        <w:rPr>
          <w:szCs w:val="20"/>
        </w:rPr>
        <w:t xml:space="preserve">endor </w:t>
      </w:r>
      <w:r w:rsidR="00A34E66" w:rsidRPr="00D84584">
        <w:rPr>
          <w:szCs w:val="20"/>
        </w:rPr>
        <w:t>to an award or a</w:t>
      </w:r>
      <w:r w:rsidR="00651BEA" w:rsidRPr="00D84584">
        <w:rPr>
          <w:szCs w:val="20"/>
        </w:rPr>
        <w:t xml:space="preserve"> contract</w:t>
      </w:r>
      <w:r w:rsidR="00A34E66" w:rsidRPr="00D84584">
        <w:rPr>
          <w:szCs w:val="20"/>
        </w:rPr>
        <w:t>.  P</w:t>
      </w:r>
      <w:r w:rsidR="008064CB" w:rsidRPr="00D84584">
        <w:rPr>
          <w:szCs w:val="20"/>
        </w:rPr>
        <w:t>osting</w:t>
      </w:r>
      <w:r w:rsidR="00651BEA" w:rsidRPr="00D84584">
        <w:rPr>
          <w:szCs w:val="20"/>
        </w:rPr>
        <w:t xml:space="preserve"> V</w:t>
      </w:r>
      <w:r w:rsidR="008064CB" w:rsidRPr="00D84584">
        <w:rPr>
          <w:szCs w:val="20"/>
        </w:rPr>
        <w:t>endor’s name in a Bulletin notice</w:t>
      </w:r>
      <w:r w:rsidR="00A34E66" w:rsidRPr="00D84584">
        <w:rPr>
          <w:szCs w:val="20"/>
        </w:rPr>
        <w:t xml:space="preserve"> does not entitle Vendor to a contract</w:t>
      </w:r>
      <w:r w:rsidR="008064CB" w:rsidRPr="00D84584">
        <w:rPr>
          <w:szCs w:val="20"/>
        </w:rPr>
        <w:t xml:space="preserve">.  The </w:t>
      </w:r>
      <w:r w:rsidR="00BC360F" w:rsidRPr="00D84584">
        <w:rPr>
          <w:szCs w:val="20"/>
        </w:rPr>
        <w:t xml:space="preserve">University </w:t>
      </w:r>
      <w:r w:rsidR="008064CB" w:rsidRPr="00D84584">
        <w:rPr>
          <w:szCs w:val="20"/>
        </w:rPr>
        <w:t xml:space="preserve">is not responsible for and will not pay any costs associated with the preparation and submission of any </w:t>
      </w:r>
      <w:r w:rsidR="00C62D76">
        <w:rPr>
          <w:szCs w:val="20"/>
        </w:rPr>
        <w:t>Offer</w:t>
      </w:r>
      <w:r w:rsidR="008064CB" w:rsidRPr="00D84584">
        <w:rPr>
          <w:szCs w:val="20"/>
        </w:rPr>
        <w:t xml:space="preserve">.  Awarded </w:t>
      </w:r>
      <w:r w:rsidR="00651BEA" w:rsidRPr="00D84584">
        <w:rPr>
          <w:szCs w:val="20"/>
        </w:rPr>
        <w:t>V</w:t>
      </w:r>
      <w:r w:rsidR="00EA4782" w:rsidRPr="00D84584">
        <w:rPr>
          <w:szCs w:val="20"/>
        </w:rPr>
        <w:t>endor(s)</w:t>
      </w:r>
      <w:r w:rsidR="008064CB" w:rsidRPr="00D84584">
        <w:rPr>
          <w:szCs w:val="20"/>
        </w:rPr>
        <w:t xml:space="preserve"> shall not commence, and will not be paid for any billable work prior to the date all parties execute the contract.</w:t>
      </w:r>
    </w:p>
    <w:p w14:paraId="024D7E90" w14:textId="77777777" w:rsidR="000237B9" w:rsidRDefault="000237B9" w:rsidP="00C4442A">
      <w:pPr>
        <w:jc w:val="both"/>
        <w:rPr>
          <w:szCs w:val="20"/>
        </w:rPr>
      </w:pPr>
    </w:p>
    <w:p w14:paraId="024D7E91" w14:textId="77777777" w:rsidR="00511E6C" w:rsidRPr="00421CE5" w:rsidRDefault="00511E6C" w:rsidP="00511E6C">
      <w:pPr>
        <w:ind w:left="1440" w:hanging="720"/>
        <w:jc w:val="both"/>
        <w:rPr>
          <w:strike/>
          <w:szCs w:val="20"/>
        </w:rPr>
      </w:pPr>
      <w:r w:rsidRPr="00511E6C">
        <w:rPr>
          <w:b/>
          <w:szCs w:val="20"/>
        </w:rPr>
        <w:t>A.16</w:t>
      </w:r>
      <w:r w:rsidRPr="00511E6C">
        <w:rPr>
          <w:b/>
          <w:szCs w:val="20"/>
        </w:rPr>
        <w:tab/>
        <w:t>“Prohibited Bidder”:</w:t>
      </w:r>
      <w:r w:rsidRPr="00511E6C">
        <w:rPr>
          <w:szCs w:val="20"/>
        </w:rPr>
        <w:t xml:space="preserve">  </w:t>
      </w:r>
      <w:r w:rsidR="00421CE5" w:rsidRPr="00711826">
        <w:rPr>
          <w:szCs w:val="20"/>
        </w:rPr>
        <w:t>No person or business who contracts with a State agency to write specifications</w:t>
      </w:r>
      <w:r w:rsidR="00421CE5">
        <w:rPr>
          <w:szCs w:val="20"/>
        </w:rPr>
        <w:t xml:space="preserve"> or submitted unsolicited specifications to meet this procurement need</w:t>
      </w:r>
      <w:r w:rsidR="00421CE5" w:rsidRPr="00711826">
        <w:rPr>
          <w:szCs w:val="20"/>
        </w:rPr>
        <w:t xml:space="preserve"> shall submit a bid or proposal or receive a contract for th</w:t>
      </w:r>
      <w:r w:rsidR="00421CE5">
        <w:rPr>
          <w:szCs w:val="20"/>
        </w:rPr>
        <w:t>is</w:t>
      </w:r>
      <w:r w:rsidR="00421CE5" w:rsidRPr="00711826">
        <w:rPr>
          <w:szCs w:val="20"/>
        </w:rPr>
        <w:t xml:space="preserve"> procurement</w:t>
      </w:r>
      <w:r w:rsidR="00421CE5">
        <w:rPr>
          <w:szCs w:val="20"/>
        </w:rPr>
        <w:t xml:space="preserve"> </w:t>
      </w:r>
      <w:r w:rsidR="00421CE5" w:rsidRPr="00711826">
        <w:rPr>
          <w:szCs w:val="20"/>
        </w:rPr>
        <w:t>(30 ILCS 500/50-10.5</w:t>
      </w:r>
      <w:r w:rsidR="00421CE5">
        <w:rPr>
          <w:szCs w:val="20"/>
        </w:rPr>
        <w:t>.  If you are unsure of your eligibility to submit a response, contact the solicitation contact.</w:t>
      </w:r>
    </w:p>
    <w:p w14:paraId="024D7E92" w14:textId="77777777" w:rsidR="00511E6C" w:rsidRPr="00D84584" w:rsidRDefault="00511E6C" w:rsidP="00C4442A">
      <w:pPr>
        <w:jc w:val="both"/>
        <w:rPr>
          <w:szCs w:val="20"/>
        </w:rPr>
      </w:pPr>
    </w:p>
    <w:p w14:paraId="024D7E93" w14:textId="77777777" w:rsidR="009E0D32" w:rsidRPr="00D84584" w:rsidRDefault="00C62D76" w:rsidP="00C4442A">
      <w:pPr>
        <w:ind w:left="1440" w:hanging="720"/>
        <w:jc w:val="both"/>
        <w:rPr>
          <w:szCs w:val="20"/>
        </w:rPr>
      </w:pPr>
      <w:bookmarkStart w:id="19" w:name="_Toc362273398"/>
      <w:r>
        <w:rPr>
          <w:rStyle w:val="Heading2Char"/>
          <w:szCs w:val="20"/>
        </w:rPr>
        <w:t>A.17</w:t>
      </w:r>
      <w:r w:rsidR="00C4442A" w:rsidRPr="00D84584">
        <w:rPr>
          <w:rStyle w:val="Heading2Char"/>
          <w:szCs w:val="20"/>
        </w:rPr>
        <w:tab/>
      </w:r>
      <w:r w:rsidR="00091041" w:rsidRPr="00D84584">
        <w:rPr>
          <w:rStyle w:val="Heading2Char"/>
          <w:szCs w:val="20"/>
        </w:rPr>
        <w:t>P</w:t>
      </w:r>
      <w:r w:rsidR="00AB439F">
        <w:rPr>
          <w:rStyle w:val="Heading2Char"/>
          <w:szCs w:val="20"/>
        </w:rPr>
        <w:t>rotest Review Office</w:t>
      </w:r>
      <w:r w:rsidR="00091041" w:rsidRPr="00D84584">
        <w:rPr>
          <w:rStyle w:val="Heading2Char"/>
          <w:szCs w:val="20"/>
        </w:rPr>
        <w:t>:</w:t>
      </w:r>
      <w:bookmarkEnd w:id="19"/>
      <w:r w:rsidR="00091041" w:rsidRPr="00D84584">
        <w:rPr>
          <w:szCs w:val="20"/>
        </w:rPr>
        <w:t xml:space="preserve">  Vendor may submit a written protest to the Protest Review Office following the requirements of </w:t>
      </w:r>
      <w:r w:rsidR="00997698" w:rsidRPr="00D84584">
        <w:rPr>
          <w:szCs w:val="20"/>
        </w:rPr>
        <w:t>the Standard Procurement Rules</w:t>
      </w:r>
      <w:r w:rsidR="00091041" w:rsidRPr="00D84584">
        <w:rPr>
          <w:szCs w:val="20"/>
        </w:rPr>
        <w:t xml:space="preserve"> </w:t>
      </w:r>
      <w:r w:rsidR="00997698" w:rsidRPr="00D84584">
        <w:rPr>
          <w:szCs w:val="20"/>
        </w:rPr>
        <w:t>(</w:t>
      </w:r>
      <w:r w:rsidR="00091041" w:rsidRPr="00D84584">
        <w:rPr>
          <w:szCs w:val="20"/>
        </w:rPr>
        <w:t>44 Ill. Adm</w:t>
      </w:r>
      <w:r w:rsidR="00315505" w:rsidRPr="00D84584">
        <w:rPr>
          <w:szCs w:val="20"/>
        </w:rPr>
        <w:t>in</w:t>
      </w:r>
      <w:r w:rsidR="00091041" w:rsidRPr="00D84584">
        <w:rPr>
          <w:szCs w:val="20"/>
        </w:rPr>
        <w:t>. Code</w:t>
      </w:r>
      <w:r w:rsidR="00997698" w:rsidRPr="00D84584">
        <w:rPr>
          <w:szCs w:val="20"/>
        </w:rPr>
        <w:t xml:space="preserve"> 4.5</w:t>
      </w:r>
      <w:r w:rsidR="00E43851">
        <w:rPr>
          <w:szCs w:val="20"/>
        </w:rPr>
        <w:t>5</w:t>
      </w:r>
      <w:r w:rsidR="00997698" w:rsidRPr="00D84584">
        <w:rPr>
          <w:szCs w:val="20"/>
        </w:rPr>
        <w:t>50)</w:t>
      </w:r>
      <w:r w:rsidR="00091041" w:rsidRPr="00D84584">
        <w:rPr>
          <w:szCs w:val="20"/>
        </w:rPr>
        <w:t>.  For protests related to specifications, the Protest Review Office must physically receive the protest no later than 14 days after the</w:t>
      </w:r>
      <w:r w:rsidR="009E0D32" w:rsidRPr="00D84584">
        <w:rPr>
          <w:szCs w:val="20"/>
        </w:rPr>
        <w:t xml:space="preserve"> solicitation or related addendum was posted to the Bulletin.  For protests related to rejection of individual proposals</w:t>
      </w:r>
      <w:r w:rsidR="00706278" w:rsidRPr="00D84584">
        <w:rPr>
          <w:szCs w:val="20"/>
        </w:rPr>
        <w:t>,</w:t>
      </w:r>
      <w:r w:rsidR="009E0D32" w:rsidRPr="00D84584">
        <w:rPr>
          <w:szCs w:val="20"/>
        </w:rPr>
        <w:t xml:space="preserve"> or </w:t>
      </w:r>
      <w:r w:rsidR="00706278" w:rsidRPr="00D84584">
        <w:rPr>
          <w:szCs w:val="20"/>
        </w:rPr>
        <w:t xml:space="preserve">of </w:t>
      </w:r>
      <w:r w:rsidR="009E0D32" w:rsidRPr="00D84584">
        <w:rPr>
          <w:szCs w:val="20"/>
        </w:rPr>
        <w:t>awards, the protest must be received by close of business no later than 14 days after the protesting party knows or should have known of the facts giving rise to the protest.  The Protest Review Office’s information is as follows:</w:t>
      </w:r>
    </w:p>
    <w:p w14:paraId="024D7E94" w14:textId="77777777" w:rsidR="00997698" w:rsidRPr="00D84584" w:rsidRDefault="00997698" w:rsidP="00C4442A">
      <w:pPr>
        <w:ind w:left="1440"/>
        <w:jc w:val="both"/>
        <w:rPr>
          <w:szCs w:val="20"/>
        </w:rPr>
      </w:pPr>
    </w:p>
    <w:p w14:paraId="024D7E95" w14:textId="77777777" w:rsidR="009E0D32" w:rsidRPr="00D84584" w:rsidRDefault="009E0D32" w:rsidP="00C4442A">
      <w:pPr>
        <w:ind w:left="1440"/>
        <w:jc w:val="both"/>
        <w:rPr>
          <w:szCs w:val="20"/>
        </w:rPr>
      </w:pPr>
      <w:r w:rsidRPr="00D84584">
        <w:rPr>
          <w:szCs w:val="20"/>
        </w:rPr>
        <w:t>Chief Procurement Office</w:t>
      </w:r>
      <w:r w:rsidRPr="00D84584">
        <w:rPr>
          <w:szCs w:val="20"/>
        </w:rPr>
        <w:tab/>
      </w:r>
      <w:r w:rsidR="004B0EFE" w:rsidRPr="00D84584">
        <w:rPr>
          <w:szCs w:val="20"/>
        </w:rPr>
        <w:tab/>
      </w:r>
      <w:r w:rsidR="00213C96" w:rsidRPr="00D84584">
        <w:rPr>
          <w:szCs w:val="20"/>
        </w:rPr>
        <w:tab/>
      </w:r>
      <w:r w:rsidRPr="00D84584">
        <w:rPr>
          <w:szCs w:val="20"/>
        </w:rPr>
        <w:t>Phone: (217</w:t>
      </w:r>
      <w:r w:rsidR="00605C3C" w:rsidRPr="00D84584">
        <w:rPr>
          <w:szCs w:val="20"/>
        </w:rPr>
        <w:t>) 558-3724</w:t>
      </w:r>
    </w:p>
    <w:p w14:paraId="024D7E96" w14:textId="77777777" w:rsidR="009E0D32" w:rsidRPr="00D84584" w:rsidRDefault="009E0D32" w:rsidP="00C4442A">
      <w:pPr>
        <w:ind w:left="1440"/>
        <w:jc w:val="both"/>
        <w:rPr>
          <w:szCs w:val="20"/>
        </w:rPr>
      </w:pPr>
      <w:r w:rsidRPr="00D84584">
        <w:rPr>
          <w:szCs w:val="20"/>
        </w:rPr>
        <w:t>Attn: Protest Review Office</w:t>
      </w:r>
      <w:r w:rsidRPr="00D84584">
        <w:rPr>
          <w:szCs w:val="20"/>
        </w:rPr>
        <w:tab/>
      </w:r>
      <w:r w:rsidR="00213C96" w:rsidRPr="00D84584">
        <w:rPr>
          <w:szCs w:val="20"/>
        </w:rPr>
        <w:tab/>
      </w:r>
      <w:r w:rsidRPr="00D84584">
        <w:rPr>
          <w:szCs w:val="20"/>
        </w:rPr>
        <w:t>Facsimile: (217) 558-2164</w:t>
      </w:r>
    </w:p>
    <w:p w14:paraId="024D7E97" w14:textId="77777777" w:rsidR="009E0D32" w:rsidRPr="00D84584" w:rsidRDefault="009E0D32" w:rsidP="00C4442A">
      <w:pPr>
        <w:ind w:left="1440"/>
        <w:jc w:val="both"/>
        <w:rPr>
          <w:szCs w:val="20"/>
        </w:rPr>
      </w:pPr>
      <w:r w:rsidRPr="00D84584">
        <w:rPr>
          <w:szCs w:val="20"/>
        </w:rPr>
        <w:t>401 S. Spring Street</w:t>
      </w:r>
    </w:p>
    <w:p w14:paraId="024D7E98" w14:textId="77777777" w:rsidR="009E0D32" w:rsidRPr="00D84584" w:rsidRDefault="009E0D32" w:rsidP="00C4442A">
      <w:pPr>
        <w:ind w:left="1440"/>
        <w:jc w:val="both"/>
        <w:rPr>
          <w:szCs w:val="20"/>
        </w:rPr>
      </w:pPr>
      <w:r w:rsidRPr="00D84584">
        <w:rPr>
          <w:szCs w:val="20"/>
        </w:rPr>
        <w:t>Suite 514 Stratton Office Building</w:t>
      </w:r>
      <w:r w:rsidRPr="00D84584">
        <w:rPr>
          <w:szCs w:val="20"/>
        </w:rPr>
        <w:tab/>
      </w:r>
      <w:r w:rsidR="004B0EFE" w:rsidRPr="00D84584">
        <w:rPr>
          <w:szCs w:val="20"/>
        </w:rPr>
        <w:tab/>
      </w:r>
      <w:r w:rsidRPr="00D84584">
        <w:rPr>
          <w:szCs w:val="20"/>
        </w:rPr>
        <w:t>Illinois Relay: (800) 526-0844</w:t>
      </w:r>
    </w:p>
    <w:p w14:paraId="024D7E99" w14:textId="77777777" w:rsidR="00C62D76" w:rsidRDefault="009E0D32" w:rsidP="00C62D76">
      <w:pPr>
        <w:ind w:left="1440"/>
        <w:jc w:val="both"/>
        <w:rPr>
          <w:rStyle w:val="Heading2Char"/>
          <w:szCs w:val="20"/>
        </w:rPr>
      </w:pPr>
      <w:r w:rsidRPr="00D84584">
        <w:rPr>
          <w:szCs w:val="20"/>
        </w:rPr>
        <w:t>Springfield, IL 62706</w:t>
      </w:r>
      <w:r w:rsidR="00C62D76" w:rsidRPr="00C62D76">
        <w:rPr>
          <w:rStyle w:val="Heading2Char"/>
          <w:szCs w:val="20"/>
        </w:rPr>
        <w:t xml:space="preserve"> </w:t>
      </w:r>
    </w:p>
    <w:p w14:paraId="024D7E9A" w14:textId="77777777" w:rsidR="00BE3633" w:rsidRDefault="00BE3633" w:rsidP="00C62D76">
      <w:pPr>
        <w:ind w:left="1440"/>
        <w:jc w:val="both"/>
        <w:rPr>
          <w:rStyle w:val="Heading2Char"/>
          <w:szCs w:val="20"/>
        </w:rPr>
      </w:pPr>
    </w:p>
    <w:p w14:paraId="024D7E9B" w14:textId="77777777" w:rsidR="00BE3633" w:rsidRDefault="00BE3633" w:rsidP="00C62D76">
      <w:pPr>
        <w:ind w:left="1440"/>
        <w:jc w:val="both"/>
        <w:rPr>
          <w:rStyle w:val="Heading2Char"/>
          <w:szCs w:val="20"/>
        </w:rPr>
      </w:pPr>
    </w:p>
    <w:p w14:paraId="024D7E9C" w14:textId="77777777" w:rsidR="00C62D76" w:rsidRDefault="00C62D76" w:rsidP="006B4CCB">
      <w:pPr>
        <w:ind w:left="1440"/>
        <w:jc w:val="both"/>
        <w:rPr>
          <w:rStyle w:val="Heading2Char"/>
          <w:szCs w:val="20"/>
        </w:rPr>
      </w:pPr>
    </w:p>
    <w:p w14:paraId="024D7E9D" w14:textId="77777777" w:rsidR="00BE3633" w:rsidRDefault="00BE3633" w:rsidP="00C4442A">
      <w:pPr>
        <w:ind w:left="1440"/>
        <w:jc w:val="both"/>
        <w:rPr>
          <w:szCs w:val="20"/>
        </w:rPr>
        <w:sectPr w:rsidR="00BE3633" w:rsidSect="00935468">
          <w:headerReference w:type="even" r:id="rId33"/>
          <w:footerReference w:type="even" r:id="rId34"/>
          <w:footerReference w:type="default" r:id="rId35"/>
          <w:pgSz w:w="12240" w:h="15840" w:code="1"/>
          <w:pgMar w:top="432" w:right="720" w:bottom="720" w:left="720" w:header="435" w:footer="360" w:gutter="0"/>
          <w:cols w:space="720"/>
          <w:docGrid w:linePitch="71"/>
        </w:sectPr>
      </w:pPr>
    </w:p>
    <w:p w14:paraId="024D7E9E" w14:textId="77777777" w:rsidR="006A5387" w:rsidRPr="00AB439F" w:rsidRDefault="006A5387" w:rsidP="00820500">
      <w:pPr>
        <w:pStyle w:val="Heading1"/>
        <w:ind w:left="720" w:hanging="720"/>
      </w:pPr>
      <w:bookmarkStart w:id="20" w:name="_Toc362273399"/>
      <w:r w:rsidRPr="00AB439F">
        <w:t>S</w:t>
      </w:r>
      <w:r w:rsidR="00AB439F" w:rsidRPr="00AB439F">
        <w:t>election of Vendor</w:t>
      </w:r>
      <w:bookmarkEnd w:id="20"/>
    </w:p>
    <w:p w14:paraId="024D7E9F" w14:textId="77777777" w:rsidR="008A15AC" w:rsidRPr="00D84584" w:rsidRDefault="008A15AC" w:rsidP="00C4442A">
      <w:pPr>
        <w:ind w:left="1440"/>
        <w:jc w:val="both"/>
        <w:rPr>
          <w:szCs w:val="20"/>
        </w:rPr>
      </w:pPr>
    </w:p>
    <w:p w14:paraId="024D7EA0" w14:textId="77777777" w:rsidR="009E0D32" w:rsidRPr="00D84584" w:rsidRDefault="006A5387" w:rsidP="00C4442A">
      <w:pPr>
        <w:ind w:left="1440" w:hanging="720"/>
        <w:jc w:val="both"/>
        <w:rPr>
          <w:szCs w:val="20"/>
        </w:rPr>
      </w:pPr>
      <w:bookmarkStart w:id="21" w:name="_Toc362273400"/>
      <w:r>
        <w:rPr>
          <w:rStyle w:val="Heading2Char"/>
          <w:szCs w:val="20"/>
        </w:rPr>
        <w:t>B.1</w:t>
      </w:r>
      <w:r w:rsidR="00C4442A" w:rsidRPr="00D84584">
        <w:rPr>
          <w:rStyle w:val="Heading2Char"/>
          <w:szCs w:val="20"/>
        </w:rPr>
        <w:tab/>
      </w:r>
      <w:r w:rsidR="00E6107C" w:rsidRPr="00D84584">
        <w:rPr>
          <w:rStyle w:val="Heading2Char"/>
          <w:szCs w:val="20"/>
        </w:rPr>
        <w:t>E</w:t>
      </w:r>
      <w:r w:rsidR="00AB439F">
        <w:rPr>
          <w:rStyle w:val="Heading2Char"/>
          <w:szCs w:val="20"/>
        </w:rPr>
        <w:t>valuation Process</w:t>
      </w:r>
      <w:bookmarkEnd w:id="21"/>
      <w:r w:rsidR="00C005B2" w:rsidRPr="00D84584">
        <w:rPr>
          <w:szCs w:val="20"/>
        </w:rPr>
        <w:t xml:space="preserve">:  </w:t>
      </w:r>
      <w:r w:rsidR="00853504" w:rsidRPr="00D84584">
        <w:rPr>
          <w:szCs w:val="20"/>
        </w:rPr>
        <w:t xml:space="preserve">The </w:t>
      </w:r>
      <w:r w:rsidR="00F53A24" w:rsidRPr="00D84584">
        <w:rPr>
          <w:szCs w:val="20"/>
        </w:rPr>
        <w:t xml:space="preserve">University </w:t>
      </w:r>
      <w:r w:rsidR="00853504" w:rsidRPr="00D84584">
        <w:rPr>
          <w:szCs w:val="20"/>
        </w:rPr>
        <w:t xml:space="preserve">will determine how well </w:t>
      </w:r>
      <w:r w:rsidR="00C62D76">
        <w:rPr>
          <w:szCs w:val="20"/>
        </w:rPr>
        <w:t>Offers</w:t>
      </w:r>
      <w:r w:rsidR="00853504" w:rsidRPr="00D84584">
        <w:rPr>
          <w:szCs w:val="20"/>
        </w:rPr>
        <w:t xml:space="preserve"> meet the Responsiveness requirements.  The </w:t>
      </w:r>
      <w:r w:rsidR="00F53A24" w:rsidRPr="00D84584">
        <w:rPr>
          <w:szCs w:val="20"/>
        </w:rPr>
        <w:t xml:space="preserve">University </w:t>
      </w:r>
      <w:r w:rsidR="00853504" w:rsidRPr="00D84584">
        <w:rPr>
          <w:szCs w:val="20"/>
        </w:rPr>
        <w:t xml:space="preserve">will rank </w:t>
      </w:r>
      <w:r w:rsidR="00C62D76">
        <w:rPr>
          <w:szCs w:val="20"/>
        </w:rPr>
        <w:t>Offers</w:t>
      </w:r>
      <w:r w:rsidR="00853504" w:rsidRPr="00D84584">
        <w:rPr>
          <w:szCs w:val="20"/>
        </w:rPr>
        <w:t>, without consideration of Price, from best to least qualified using a point ranking system (unless otherwise specified) as an aid in conducting the evaluation.</w:t>
      </w:r>
      <w:r w:rsidR="006A6423" w:rsidRPr="00D84584">
        <w:rPr>
          <w:szCs w:val="20"/>
        </w:rPr>
        <w:t xml:space="preserve"> </w:t>
      </w:r>
      <w:r w:rsidR="00853504" w:rsidRPr="00D84584">
        <w:rPr>
          <w:szCs w:val="20"/>
        </w:rPr>
        <w:t xml:space="preserve"> Vendors who </w:t>
      </w:r>
      <w:r w:rsidR="0039683A" w:rsidRPr="00D84584">
        <w:rPr>
          <w:szCs w:val="20"/>
        </w:rPr>
        <w:t xml:space="preserve">fail to meet minimum requirements or who </w:t>
      </w:r>
      <w:r w:rsidR="00853504" w:rsidRPr="00D84584">
        <w:rPr>
          <w:szCs w:val="20"/>
        </w:rPr>
        <w:t>receive fewer than the minimum required points</w:t>
      </w:r>
      <w:r w:rsidR="0039683A" w:rsidRPr="00D84584">
        <w:rPr>
          <w:szCs w:val="20"/>
        </w:rPr>
        <w:t xml:space="preserve">, if </w:t>
      </w:r>
      <w:r w:rsidR="00F53A24" w:rsidRPr="00D84584">
        <w:rPr>
          <w:szCs w:val="20"/>
        </w:rPr>
        <w:t>applicable</w:t>
      </w:r>
      <w:r w:rsidR="0039683A" w:rsidRPr="00D84584">
        <w:rPr>
          <w:szCs w:val="20"/>
        </w:rPr>
        <w:t xml:space="preserve">, </w:t>
      </w:r>
      <w:r w:rsidR="00853504" w:rsidRPr="00D84584">
        <w:rPr>
          <w:szCs w:val="20"/>
        </w:rPr>
        <w:t>will not be considered for Price evaluation and award</w:t>
      </w:r>
      <w:r w:rsidR="009E0D32" w:rsidRPr="00D84584">
        <w:rPr>
          <w:szCs w:val="20"/>
        </w:rPr>
        <w:t>.</w:t>
      </w:r>
    </w:p>
    <w:p w14:paraId="024D7EA1" w14:textId="77777777" w:rsidR="000237B9" w:rsidRPr="00D84584" w:rsidRDefault="000237B9" w:rsidP="00C4442A">
      <w:pPr>
        <w:ind w:left="1440"/>
        <w:jc w:val="both"/>
        <w:rPr>
          <w:szCs w:val="20"/>
        </w:rPr>
      </w:pPr>
    </w:p>
    <w:p w14:paraId="024D7EA2" w14:textId="77777777" w:rsidR="009E0D32" w:rsidRPr="00D84584" w:rsidRDefault="009E0D32" w:rsidP="00C4442A">
      <w:pPr>
        <w:ind w:left="1440"/>
        <w:jc w:val="both"/>
        <w:rPr>
          <w:szCs w:val="20"/>
        </w:rPr>
      </w:pPr>
      <w:r w:rsidRPr="00D84584">
        <w:rPr>
          <w:szCs w:val="20"/>
        </w:rPr>
        <w:t xml:space="preserve">The </w:t>
      </w:r>
      <w:r w:rsidR="00F53A24" w:rsidRPr="00D84584">
        <w:rPr>
          <w:szCs w:val="20"/>
        </w:rPr>
        <w:t xml:space="preserve">University </w:t>
      </w:r>
      <w:r w:rsidRPr="00D84584">
        <w:rPr>
          <w:szCs w:val="20"/>
        </w:rPr>
        <w:t xml:space="preserve">evaluates three categories of information:  Responsiveness, </w:t>
      </w:r>
      <w:r w:rsidR="00F53A24" w:rsidRPr="00D84584">
        <w:rPr>
          <w:szCs w:val="20"/>
        </w:rPr>
        <w:t xml:space="preserve">Responsibility, </w:t>
      </w:r>
      <w:r w:rsidRPr="00D84584">
        <w:rPr>
          <w:szCs w:val="20"/>
        </w:rPr>
        <w:t xml:space="preserve">and Price.  The </w:t>
      </w:r>
      <w:r w:rsidR="00F53A24" w:rsidRPr="00D84584">
        <w:rPr>
          <w:szCs w:val="20"/>
        </w:rPr>
        <w:t xml:space="preserve">University </w:t>
      </w:r>
      <w:r w:rsidRPr="00D84584">
        <w:rPr>
          <w:szCs w:val="20"/>
        </w:rPr>
        <w:t xml:space="preserve">will consider the information provided and the quality of that information when evaluating </w:t>
      </w:r>
      <w:r w:rsidR="00C62D76">
        <w:rPr>
          <w:szCs w:val="20"/>
        </w:rPr>
        <w:t>Offers</w:t>
      </w:r>
      <w:r w:rsidRPr="00D84584">
        <w:rPr>
          <w:szCs w:val="20"/>
        </w:rPr>
        <w:t xml:space="preserve">.  If the </w:t>
      </w:r>
      <w:r w:rsidR="00F53A24" w:rsidRPr="00D84584">
        <w:rPr>
          <w:szCs w:val="20"/>
        </w:rPr>
        <w:t xml:space="preserve">University </w:t>
      </w:r>
      <w:r w:rsidRPr="00D84584">
        <w:rPr>
          <w:szCs w:val="20"/>
        </w:rPr>
        <w:t xml:space="preserve">finds a failure or deficiency, the </w:t>
      </w:r>
      <w:r w:rsidR="00F53A24" w:rsidRPr="00D84584">
        <w:rPr>
          <w:szCs w:val="20"/>
        </w:rPr>
        <w:t xml:space="preserve">University </w:t>
      </w:r>
      <w:r w:rsidRPr="00D84584">
        <w:rPr>
          <w:szCs w:val="20"/>
        </w:rPr>
        <w:t xml:space="preserve">may reject the </w:t>
      </w:r>
      <w:r w:rsidR="00C62D76">
        <w:rPr>
          <w:szCs w:val="20"/>
        </w:rPr>
        <w:t>Offer</w:t>
      </w:r>
      <w:r w:rsidRPr="00D84584">
        <w:rPr>
          <w:szCs w:val="20"/>
        </w:rPr>
        <w:t xml:space="preserve"> or reflect the failure or deficiency in the evaluation.</w:t>
      </w:r>
    </w:p>
    <w:p w14:paraId="024D7EA3" w14:textId="77777777" w:rsidR="000237B9" w:rsidRPr="00D84584" w:rsidRDefault="000237B9" w:rsidP="00C4442A">
      <w:pPr>
        <w:ind w:left="1440"/>
        <w:jc w:val="both"/>
        <w:rPr>
          <w:szCs w:val="20"/>
        </w:rPr>
      </w:pPr>
    </w:p>
    <w:p w14:paraId="024D7EA4" w14:textId="77777777" w:rsidR="00990A78" w:rsidRPr="00D84584" w:rsidRDefault="006A5387" w:rsidP="00C4442A">
      <w:pPr>
        <w:ind w:left="2160" w:hanging="720"/>
        <w:jc w:val="both"/>
        <w:rPr>
          <w:szCs w:val="20"/>
        </w:rPr>
      </w:pPr>
      <w:r w:rsidRPr="007E6066">
        <w:t>B.1.1</w:t>
      </w:r>
      <w:r w:rsidR="00C4442A" w:rsidRPr="007E6066">
        <w:tab/>
      </w:r>
      <w:r w:rsidR="009D1EAB" w:rsidRPr="007E6066">
        <w:t>R</w:t>
      </w:r>
      <w:r w:rsidR="00B91651" w:rsidRPr="007E6066">
        <w:t>ESPONSIVENESS</w:t>
      </w:r>
      <w:r w:rsidR="009D1EAB" w:rsidRPr="007E6066">
        <w:t>:</w:t>
      </w:r>
      <w:r w:rsidR="009D1EAB" w:rsidRPr="00D84584">
        <w:rPr>
          <w:szCs w:val="20"/>
        </w:rPr>
        <w:t xml:space="preserve">  </w:t>
      </w:r>
      <w:r w:rsidR="001C1F82" w:rsidRPr="00D84584">
        <w:rPr>
          <w:szCs w:val="20"/>
        </w:rPr>
        <w:t xml:space="preserve">A responsive </w:t>
      </w:r>
      <w:r w:rsidR="00C62D76">
        <w:rPr>
          <w:szCs w:val="20"/>
        </w:rPr>
        <w:t>Offer</w:t>
      </w:r>
      <w:r w:rsidR="001D69B6" w:rsidRPr="00D84584">
        <w:rPr>
          <w:szCs w:val="20"/>
        </w:rPr>
        <w:t>or</w:t>
      </w:r>
      <w:r w:rsidR="001C1F82" w:rsidRPr="00D84584">
        <w:rPr>
          <w:szCs w:val="20"/>
        </w:rPr>
        <w:t xml:space="preserve"> is one who has submitted a</w:t>
      </w:r>
      <w:r w:rsidR="001D69B6" w:rsidRPr="00D84584">
        <w:rPr>
          <w:szCs w:val="20"/>
        </w:rPr>
        <w:t xml:space="preserve">n </w:t>
      </w:r>
      <w:r w:rsidR="00C62D76">
        <w:rPr>
          <w:szCs w:val="20"/>
        </w:rPr>
        <w:t>Offer</w:t>
      </w:r>
      <w:r w:rsidR="001C1F82" w:rsidRPr="00D84584">
        <w:rPr>
          <w:szCs w:val="20"/>
        </w:rPr>
        <w:t xml:space="preserve"> that conforms in all material respects to the </w:t>
      </w:r>
      <w:r w:rsidR="001D69B6" w:rsidRPr="00D84584">
        <w:rPr>
          <w:szCs w:val="20"/>
        </w:rPr>
        <w:t>Request for Proposal</w:t>
      </w:r>
      <w:r w:rsidR="00997698" w:rsidRPr="00D84584">
        <w:rPr>
          <w:szCs w:val="20"/>
        </w:rPr>
        <w:t xml:space="preserve">.  Note that completeness of the </w:t>
      </w:r>
      <w:r w:rsidR="00C62D76">
        <w:rPr>
          <w:szCs w:val="20"/>
        </w:rPr>
        <w:t>Offer</w:t>
      </w:r>
      <w:r w:rsidR="00997698" w:rsidRPr="00D84584">
        <w:rPr>
          <w:szCs w:val="20"/>
        </w:rPr>
        <w:t xml:space="preserve"> (e.g. filling in blanks, signing and providing identified forms) is a part of the evaluation of responsiveness</w:t>
      </w:r>
      <w:r w:rsidR="001C1F82" w:rsidRPr="00D84584">
        <w:rPr>
          <w:szCs w:val="20"/>
        </w:rPr>
        <w:t>.</w:t>
      </w:r>
    </w:p>
    <w:p w14:paraId="024D7EA5" w14:textId="77777777" w:rsidR="00990A78" w:rsidRPr="00D84584" w:rsidRDefault="00990A78" w:rsidP="00C4442A">
      <w:pPr>
        <w:ind w:left="1440"/>
        <w:jc w:val="both"/>
        <w:rPr>
          <w:szCs w:val="20"/>
        </w:rPr>
      </w:pPr>
    </w:p>
    <w:p w14:paraId="024D7EA6" w14:textId="77777777" w:rsidR="009E0D32" w:rsidRPr="00D84584" w:rsidRDefault="006A5387" w:rsidP="00C4442A">
      <w:pPr>
        <w:ind w:left="3600" w:hanging="1440"/>
        <w:jc w:val="both"/>
        <w:rPr>
          <w:szCs w:val="20"/>
        </w:rPr>
      </w:pPr>
      <w:r>
        <w:rPr>
          <w:szCs w:val="20"/>
        </w:rPr>
        <w:t>B.1.1.1</w:t>
      </w:r>
      <w:r w:rsidR="00C4442A" w:rsidRPr="00D84584">
        <w:rPr>
          <w:szCs w:val="20"/>
        </w:rPr>
        <w:tab/>
      </w:r>
      <w:r w:rsidR="0076753E" w:rsidRPr="00D84584">
        <w:rPr>
          <w:szCs w:val="20"/>
        </w:rPr>
        <w:t xml:space="preserve">The University will determine whether vendor’s </w:t>
      </w:r>
      <w:r w:rsidR="00C62D76">
        <w:rPr>
          <w:szCs w:val="20"/>
        </w:rPr>
        <w:t>Offer</w:t>
      </w:r>
      <w:r w:rsidR="0076753E" w:rsidRPr="00D84584">
        <w:rPr>
          <w:szCs w:val="20"/>
        </w:rPr>
        <w:t xml:space="preserve"> complied with the instructions for submitting </w:t>
      </w:r>
      <w:r w:rsidR="00C62D76">
        <w:rPr>
          <w:szCs w:val="20"/>
        </w:rPr>
        <w:t>Offers</w:t>
      </w:r>
      <w:r w:rsidR="0076753E" w:rsidRPr="00D84584">
        <w:rPr>
          <w:szCs w:val="20"/>
        </w:rPr>
        <w:t>.  Except for late submissions, and other requirements that by law must be part of the submission, the University may require that a vendor correct deficiencies as a condition of further evaluation.</w:t>
      </w:r>
    </w:p>
    <w:p w14:paraId="024D7EA7" w14:textId="77777777" w:rsidR="0076753E" w:rsidRPr="00D84584" w:rsidRDefault="0076753E" w:rsidP="00C4442A">
      <w:pPr>
        <w:ind w:left="1440"/>
        <w:jc w:val="both"/>
        <w:rPr>
          <w:szCs w:val="20"/>
        </w:rPr>
      </w:pPr>
    </w:p>
    <w:p w14:paraId="024D7EA8" w14:textId="77777777" w:rsidR="0076753E" w:rsidRPr="00D84584" w:rsidRDefault="006A5387" w:rsidP="00C4442A">
      <w:pPr>
        <w:ind w:left="3600" w:hanging="1440"/>
        <w:jc w:val="both"/>
        <w:rPr>
          <w:szCs w:val="20"/>
        </w:rPr>
      </w:pPr>
      <w:r>
        <w:rPr>
          <w:szCs w:val="20"/>
        </w:rPr>
        <w:t>B.1.1.2</w:t>
      </w:r>
      <w:r w:rsidR="00C4442A" w:rsidRPr="00D84584">
        <w:rPr>
          <w:szCs w:val="20"/>
        </w:rPr>
        <w:tab/>
      </w:r>
      <w:r w:rsidR="0076753E" w:rsidRPr="00D84584">
        <w:rPr>
          <w:szCs w:val="20"/>
        </w:rPr>
        <w:t xml:space="preserve">The University will determine whether the </w:t>
      </w:r>
      <w:r w:rsidR="00C62D76">
        <w:rPr>
          <w:szCs w:val="20"/>
        </w:rPr>
        <w:t>Offer</w:t>
      </w:r>
      <w:r w:rsidR="0076753E" w:rsidRPr="00D84584">
        <w:rPr>
          <w:szCs w:val="20"/>
        </w:rPr>
        <w:t xml:space="preserve"> meets the stated requirements.  Minor differences or deviations that have negligible impact on the suitability of the supply or service to meet the University’s needs may be accepted or corrections allowed.</w:t>
      </w:r>
    </w:p>
    <w:p w14:paraId="024D7EA9" w14:textId="77777777" w:rsidR="00990A78" w:rsidRPr="00D84584" w:rsidRDefault="00990A78" w:rsidP="00C4442A">
      <w:pPr>
        <w:jc w:val="both"/>
        <w:rPr>
          <w:szCs w:val="20"/>
        </w:rPr>
      </w:pPr>
    </w:p>
    <w:p w14:paraId="024D7EAA" w14:textId="77777777" w:rsidR="009E0D32" w:rsidRPr="00D84584" w:rsidRDefault="006A5387" w:rsidP="00C4442A">
      <w:pPr>
        <w:ind w:left="3600" w:hanging="1440"/>
        <w:jc w:val="both"/>
        <w:rPr>
          <w:szCs w:val="20"/>
        </w:rPr>
      </w:pPr>
      <w:r>
        <w:rPr>
          <w:szCs w:val="20"/>
        </w:rPr>
        <w:t>B.1.1.3</w:t>
      </w:r>
      <w:r w:rsidR="00C4442A" w:rsidRPr="00D84584">
        <w:rPr>
          <w:szCs w:val="20"/>
        </w:rPr>
        <w:tab/>
      </w:r>
      <w:r w:rsidR="009D1EAB" w:rsidRPr="00D84584">
        <w:rPr>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24D7EAB" w14:textId="77777777" w:rsidR="00990A78" w:rsidRPr="00D84584" w:rsidRDefault="00990A78" w:rsidP="00C4442A">
      <w:pPr>
        <w:jc w:val="both"/>
        <w:rPr>
          <w:szCs w:val="20"/>
        </w:rPr>
      </w:pPr>
    </w:p>
    <w:p w14:paraId="024D7EAC" w14:textId="77777777" w:rsidR="009E0D32" w:rsidRPr="00D84584" w:rsidRDefault="006A5387" w:rsidP="00C4442A">
      <w:pPr>
        <w:ind w:left="2160" w:hanging="720"/>
        <w:jc w:val="both"/>
        <w:rPr>
          <w:szCs w:val="20"/>
        </w:rPr>
      </w:pPr>
      <w:r w:rsidRPr="007E6066">
        <w:t>B.1.2</w:t>
      </w:r>
      <w:r w:rsidR="00C4442A" w:rsidRPr="007E6066">
        <w:tab/>
      </w:r>
      <w:r w:rsidR="00853504" w:rsidRPr="007E6066">
        <w:t>R</w:t>
      </w:r>
      <w:r w:rsidR="00B91651" w:rsidRPr="007E6066">
        <w:t>ESPONSIBILITY</w:t>
      </w:r>
      <w:r w:rsidR="00853504" w:rsidRPr="007E6066">
        <w:t>:</w:t>
      </w:r>
      <w:r w:rsidR="00853504" w:rsidRPr="00D84584">
        <w:rPr>
          <w:szCs w:val="20"/>
        </w:rPr>
        <w:t xml:space="preserve">  </w:t>
      </w:r>
      <w:r w:rsidR="001C1F82" w:rsidRPr="00D84584">
        <w:rPr>
          <w:szCs w:val="20"/>
        </w:rPr>
        <w:t xml:space="preserve">A responsible </w:t>
      </w:r>
      <w:r w:rsidR="00C62D76">
        <w:rPr>
          <w:szCs w:val="20"/>
        </w:rPr>
        <w:t>Offer</w:t>
      </w:r>
      <w:r w:rsidR="00493054">
        <w:rPr>
          <w:szCs w:val="20"/>
        </w:rPr>
        <w:t>or</w:t>
      </w:r>
      <w:r w:rsidR="007C7430" w:rsidRPr="00D84584">
        <w:rPr>
          <w:szCs w:val="20"/>
        </w:rPr>
        <w:t xml:space="preserve"> </w:t>
      </w:r>
      <w:r w:rsidR="001C1F82" w:rsidRPr="00D84584">
        <w:rPr>
          <w:szCs w:val="20"/>
        </w:rPr>
        <w:t>is one who has t</w:t>
      </w:r>
      <w:r w:rsidR="00867805" w:rsidRPr="00D84584">
        <w:rPr>
          <w:szCs w:val="20"/>
        </w:rPr>
        <w:t>he capability in all respects to</w:t>
      </w:r>
      <w:r w:rsidR="001C1F82" w:rsidRPr="00D84584">
        <w:rPr>
          <w:szCs w:val="20"/>
        </w:rPr>
        <w:t xml:space="preserve"> perform fully the contract requirements and who has the integrity and reliability that will assure good faith performance.</w:t>
      </w:r>
      <w:r w:rsidR="007C7430" w:rsidRPr="00D84584">
        <w:rPr>
          <w:szCs w:val="20"/>
        </w:rPr>
        <w:t xml:space="preserve"> </w:t>
      </w:r>
      <w:r w:rsidR="00853504" w:rsidRPr="00D84584">
        <w:rPr>
          <w:szCs w:val="20"/>
        </w:rPr>
        <w:t xml:space="preserve">The </w:t>
      </w:r>
      <w:r w:rsidR="00E61AB3" w:rsidRPr="00D84584">
        <w:rPr>
          <w:szCs w:val="20"/>
        </w:rPr>
        <w:t xml:space="preserve">University </w:t>
      </w:r>
      <w:r w:rsidR="00853504" w:rsidRPr="00D84584">
        <w:rPr>
          <w:szCs w:val="20"/>
        </w:rPr>
        <w:t xml:space="preserve">will determine whether the </w:t>
      </w:r>
      <w:r w:rsidR="00C62D76">
        <w:rPr>
          <w:szCs w:val="20"/>
        </w:rPr>
        <w:t>Offer</w:t>
      </w:r>
      <w:r w:rsidR="00B647EA">
        <w:rPr>
          <w:szCs w:val="20"/>
        </w:rPr>
        <w:t>or</w:t>
      </w:r>
      <w:r w:rsidR="00853504" w:rsidRPr="00D84584">
        <w:rPr>
          <w:szCs w:val="20"/>
        </w:rPr>
        <w:t xml:space="preserve"> is a “Responsible”</w:t>
      </w:r>
      <w:r w:rsidR="00B647EA">
        <w:rPr>
          <w:szCs w:val="20"/>
        </w:rPr>
        <w:t xml:space="preserve"> </w:t>
      </w:r>
      <w:r w:rsidR="00C62D76">
        <w:rPr>
          <w:szCs w:val="20"/>
        </w:rPr>
        <w:t>Offer</w:t>
      </w:r>
      <w:r w:rsidR="00B647EA">
        <w:rPr>
          <w:szCs w:val="20"/>
        </w:rPr>
        <w:t>or</w:t>
      </w:r>
      <w:r w:rsidR="00511E6C">
        <w:rPr>
          <w:szCs w:val="20"/>
        </w:rPr>
        <w:t xml:space="preserve"> and one </w:t>
      </w:r>
      <w:r w:rsidR="00853504" w:rsidRPr="00D84584">
        <w:rPr>
          <w:szCs w:val="20"/>
        </w:rPr>
        <w:t xml:space="preserve">with whom the </w:t>
      </w:r>
      <w:r w:rsidR="00E61AB3" w:rsidRPr="00D84584">
        <w:rPr>
          <w:szCs w:val="20"/>
        </w:rPr>
        <w:t xml:space="preserve">University </w:t>
      </w:r>
      <w:r w:rsidR="00853504" w:rsidRPr="00D84584">
        <w:rPr>
          <w:szCs w:val="20"/>
        </w:rPr>
        <w:t>can or should do business.</w:t>
      </w:r>
      <w:r w:rsidR="0037124D" w:rsidRPr="00D84584">
        <w:rPr>
          <w:szCs w:val="20"/>
        </w:rPr>
        <w:t xml:space="preserve"> </w:t>
      </w:r>
      <w:r w:rsidR="00511E6C">
        <w:rPr>
          <w:szCs w:val="20"/>
        </w:rPr>
        <w:t xml:space="preserve"> T</w:t>
      </w:r>
      <w:r w:rsidR="0037124D" w:rsidRPr="00D84584">
        <w:rPr>
          <w:szCs w:val="20"/>
        </w:rPr>
        <w:t xml:space="preserve">he </w:t>
      </w:r>
      <w:r w:rsidR="00E61AB3" w:rsidRPr="00D84584">
        <w:rPr>
          <w:szCs w:val="20"/>
        </w:rPr>
        <w:t xml:space="preserve">University </w:t>
      </w:r>
      <w:r w:rsidR="0037124D" w:rsidRPr="00D84584">
        <w:rPr>
          <w:szCs w:val="20"/>
        </w:rPr>
        <w:t xml:space="preserve">may consider </w:t>
      </w:r>
      <w:r w:rsidR="00511E6C">
        <w:rPr>
          <w:szCs w:val="20"/>
        </w:rPr>
        <w:t xml:space="preserve">factors including </w:t>
      </w:r>
      <w:r w:rsidR="0037124D" w:rsidRPr="00D84584">
        <w:rPr>
          <w:szCs w:val="20"/>
        </w:rPr>
        <w:t>the following:</w:t>
      </w:r>
    </w:p>
    <w:p w14:paraId="024D7EAD" w14:textId="77777777" w:rsidR="00990A78" w:rsidRPr="00D84584" w:rsidRDefault="00990A78" w:rsidP="00C4442A">
      <w:pPr>
        <w:ind w:left="3600" w:hanging="1440"/>
        <w:jc w:val="both"/>
        <w:rPr>
          <w:szCs w:val="20"/>
        </w:rPr>
      </w:pPr>
    </w:p>
    <w:p w14:paraId="024D7EAE" w14:textId="77777777" w:rsidR="00990A78" w:rsidRPr="00D84584" w:rsidRDefault="00990A78" w:rsidP="00C4442A">
      <w:pPr>
        <w:jc w:val="both"/>
        <w:rPr>
          <w:szCs w:val="20"/>
        </w:rPr>
      </w:pPr>
    </w:p>
    <w:p w14:paraId="024D7EAF" w14:textId="77777777" w:rsidR="009E0D32" w:rsidRPr="00D84584" w:rsidRDefault="00511E6C" w:rsidP="00C4442A">
      <w:pPr>
        <w:ind w:left="3600" w:hanging="1440"/>
        <w:jc w:val="both"/>
        <w:rPr>
          <w:szCs w:val="20"/>
        </w:rPr>
      </w:pPr>
      <w:r>
        <w:rPr>
          <w:szCs w:val="20"/>
        </w:rPr>
        <w:t>B.1.2.1</w:t>
      </w:r>
      <w:r w:rsidR="00C4442A" w:rsidRPr="00D84584">
        <w:rPr>
          <w:szCs w:val="20"/>
        </w:rPr>
        <w:tab/>
      </w:r>
      <w:r w:rsidR="00853504" w:rsidRPr="00D84584">
        <w:rPr>
          <w:szCs w:val="20"/>
        </w:rPr>
        <w:t>political contributions, certifications, conflict of interest, financial disclosures, past performance</w:t>
      </w:r>
      <w:r w:rsidR="001C1F82" w:rsidRPr="00D84584">
        <w:rPr>
          <w:szCs w:val="20"/>
        </w:rPr>
        <w:t xml:space="preserve"> in business or industry</w:t>
      </w:r>
      <w:r w:rsidR="00853504" w:rsidRPr="00D84584">
        <w:rPr>
          <w:szCs w:val="20"/>
        </w:rPr>
        <w:t xml:space="preserve">, references (including those found outside the </w:t>
      </w:r>
      <w:r w:rsidR="00C62D76">
        <w:rPr>
          <w:szCs w:val="20"/>
        </w:rPr>
        <w:t>Offer</w:t>
      </w:r>
      <w:r w:rsidR="00853504" w:rsidRPr="00D84584">
        <w:rPr>
          <w:szCs w:val="20"/>
        </w:rPr>
        <w:t>,) compliance with appl</w:t>
      </w:r>
      <w:r w:rsidR="001C1F82" w:rsidRPr="00D84584">
        <w:rPr>
          <w:szCs w:val="20"/>
        </w:rPr>
        <w:t xml:space="preserve">icable laws, financial responsibility, insurability, equal opportunity compliance, payment of prevailing wages if required by law, capacity to produce or </w:t>
      </w:r>
      <w:r w:rsidR="00320E10" w:rsidRPr="00D84584">
        <w:rPr>
          <w:szCs w:val="20"/>
        </w:rPr>
        <w:t>s</w:t>
      </w:r>
      <w:r w:rsidR="001C1F82" w:rsidRPr="00D84584">
        <w:rPr>
          <w:szCs w:val="20"/>
        </w:rPr>
        <w:t>our</w:t>
      </w:r>
      <w:r w:rsidR="00320E10" w:rsidRPr="00D84584">
        <w:rPr>
          <w:szCs w:val="20"/>
        </w:rPr>
        <w:t>c</w:t>
      </w:r>
      <w:r w:rsidR="001C1F82" w:rsidRPr="00D84584">
        <w:rPr>
          <w:szCs w:val="20"/>
        </w:rPr>
        <w:t xml:space="preserve">es of supply, ability to provide required maintenance service or other matters relating to the bidder’s </w:t>
      </w:r>
      <w:r w:rsidR="00065FFA" w:rsidRPr="00D84584">
        <w:rPr>
          <w:szCs w:val="20"/>
        </w:rPr>
        <w:t xml:space="preserve">probable </w:t>
      </w:r>
      <w:r w:rsidR="001C1F82" w:rsidRPr="00D84584">
        <w:rPr>
          <w:szCs w:val="20"/>
        </w:rPr>
        <w:t>ability to deliver in the quality and quantity within the time and price as specified in this solicitation.</w:t>
      </w:r>
    </w:p>
    <w:p w14:paraId="024D7EB0" w14:textId="77777777" w:rsidR="00990A78" w:rsidRPr="00D84584" w:rsidRDefault="00990A78" w:rsidP="00C4442A">
      <w:pPr>
        <w:jc w:val="both"/>
        <w:rPr>
          <w:szCs w:val="20"/>
        </w:rPr>
      </w:pPr>
    </w:p>
    <w:p w14:paraId="024D7EB1" w14:textId="77777777" w:rsidR="009E0D32" w:rsidRPr="00D84584" w:rsidRDefault="00511E6C" w:rsidP="00C4442A">
      <w:pPr>
        <w:ind w:left="3600" w:hanging="1440"/>
        <w:jc w:val="both"/>
        <w:rPr>
          <w:szCs w:val="20"/>
        </w:rPr>
      </w:pPr>
      <w:r>
        <w:rPr>
          <w:szCs w:val="20"/>
        </w:rPr>
        <w:t>B.1.2.2</w:t>
      </w:r>
      <w:r w:rsidR="00C4442A" w:rsidRPr="00D84584">
        <w:rPr>
          <w:szCs w:val="20"/>
        </w:rPr>
        <w:tab/>
      </w:r>
      <w:r w:rsidR="00853504" w:rsidRPr="00D84584">
        <w:rPr>
          <w:szCs w:val="20"/>
        </w:rPr>
        <w:t xml:space="preserve">Awarded </w:t>
      </w:r>
      <w:r w:rsidR="0054686E">
        <w:rPr>
          <w:szCs w:val="20"/>
        </w:rPr>
        <w:t>Vendors</w:t>
      </w:r>
      <w:r w:rsidR="00853504" w:rsidRPr="00D84584">
        <w:rPr>
          <w:szCs w:val="20"/>
        </w:rPr>
        <w:t xml:space="preserve"> must at all times</w:t>
      </w:r>
      <w:r w:rsidR="00320E10" w:rsidRPr="00D84584">
        <w:rPr>
          <w:szCs w:val="20"/>
        </w:rPr>
        <w:t>, including during any resulting contract,</w:t>
      </w:r>
      <w:r w:rsidR="00853504" w:rsidRPr="00D84584">
        <w:rPr>
          <w:szCs w:val="20"/>
        </w:rPr>
        <w:t xml:space="preserve"> have financial resources sufficient, in the opinion of the </w:t>
      </w:r>
      <w:r w:rsidR="00A17232" w:rsidRPr="00D84584">
        <w:rPr>
          <w:szCs w:val="20"/>
        </w:rPr>
        <w:t>University</w:t>
      </w:r>
      <w:r w:rsidR="00853504" w:rsidRPr="00D84584">
        <w:rPr>
          <w:szCs w:val="20"/>
        </w:rPr>
        <w:t xml:space="preserve"> to ensure performance of the contract</w:t>
      </w:r>
      <w:r w:rsidR="00320E10" w:rsidRPr="00D84584">
        <w:rPr>
          <w:szCs w:val="20"/>
        </w:rPr>
        <w:t xml:space="preserve">.  </w:t>
      </w:r>
      <w:r w:rsidR="0054686E">
        <w:rPr>
          <w:szCs w:val="20"/>
        </w:rPr>
        <w:t>Vendor</w:t>
      </w:r>
      <w:r w:rsidR="00853504" w:rsidRPr="00D84584">
        <w:rPr>
          <w:szCs w:val="20"/>
        </w:rPr>
        <w:t xml:space="preserve"> must provide proof upon request.  </w:t>
      </w:r>
      <w:r w:rsidR="001C1F82" w:rsidRPr="00D84584">
        <w:rPr>
          <w:szCs w:val="20"/>
        </w:rPr>
        <w:t xml:space="preserve">The </w:t>
      </w:r>
      <w:r w:rsidR="00A17232" w:rsidRPr="00D84584">
        <w:rPr>
          <w:szCs w:val="20"/>
        </w:rPr>
        <w:t>University</w:t>
      </w:r>
      <w:r w:rsidR="001C1F82" w:rsidRPr="00D84584">
        <w:rPr>
          <w:szCs w:val="20"/>
        </w:rPr>
        <w:t xml:space="preserve"> may require a performance bond if, in the opinion of the </w:t>
      </w:r>
      <w:r w:rsidR="00A17232" w:rsidRPr="00D84584">
        <w:rPr>
          <w:szCs w:val="20"/>
        </w:rPr>
        <w:t>University</w:t>
      </w:r>
      <w:r w:rsidR="001C1F82" w:rsidRPr="00D84584">
        <w:rPr>
          <w:szCs w:val="20"/>
        </w:rPr>
        <w:t xml:space="preserve">, it will ensure performance of the contract.  </w:t>
      </w:r>
      <w:r w:rsidR="00853504" w:rsidRPr="00D84584">
        <w:rPr>
          <w:szCs w:val="20"/>
        </w:rPr>
        <w:t xml:space="preserve">The </w:t>
      </w:r>
      <w:r w:rsidR="00A17232" w:rsidRPr="00D84584">
        <w:rPr>
          <w:szCs w:val="20"/>
        </w:rPr>
        <w:t xml:space="preserve">University </w:t>
      </w:r>
      <w:r w:rsidR="00853504" w:rsidRPr="00D84584">
        <w:rPr>
          <w:szCs w:val="20"/>
        </w:rPr>
        <w:t xml:space="preserve">may terminate the Contract if the </w:t>
      </w:r>
      <w:r w:rsidR="0054686E">
        <w:rPr>
          <w:szCs w:val="20"/>
        </w:rPr>
        <w:t>Vendor</w:t>
      </w:r>
      <w:r w:rsidR="00853504" w:rsidRPr="00D84584">
        <w:rPr>
          <w:szCs w:val="20"/>
        </w:rPr>
        <w:t xml:space="preserve"> lacks the financial resources</w:t>
      </w:r>
      <w:r w:rsidR="00320E10" w:rsidRPr="00D84584">
        <w:rPr>
          <w:szCs w:val="20"/>
        </w:rPr>
        <w:t xml:space="preserve"> to perform under the Contract.</w:t>
      </w:r>
    </w:p>
    <w:p w14:paraId="024D7EB2" w14:textId="77777777" w:rsidR="00990A78" w:rsidRPr="00D84584" w:rsidRDefault="00990A78" w:rsidP="00C4442A">
      <w:pPr>
        <w:jc w:val="both"/>
        <w:rPr>
          <w:szCs w:val="20"/>
        </w:rPr>
      </w:pPr>
    </w:p>
    <w:p w14:paraId="024D7EB3" w14:textId="77777777" w:rsidR="006A5387" w:rsidRDefault="006A5387" w:rsidP="006A5387">
      <w:pPr>
        <w:ind w:left="2160" w:hanging="720"/>
        <w:jc w:val="both"/>
        <w:rPr>
          <w:rStyle w:val="Heading2Char"/>
          <w:szCs w:val="20"/>
        </w:rPr>
      </w:pPr>
      <w:r w:rsidRPr="007E6066">
        <w:t>B.1.3</w:t>
      </w:r>
      <w:r w:rsidR="00C4442A" w:rsidRPr="007E6066">
        <w:tab/>
      </w:r>
      <w:r w:rsidR="00853504" w:rsidRPr="007E6066">
        <w:t>P</w:t>
      </w:r>
      <w:r w:rsidR="00B91651" w:rsidRPr="007E6066">
        <w:t>RICE</w:t>
      </w:r>
      <w:r w:rsidR="00853504" w:rsidRPr="007E6066">
        <w:t>:</w:t>
      </w:r>
      <w:r w:rsidR="00853504" w:rsidRPr="00D84584">
        <w:rPr>
          <w:szCs w:val="20"/>
        </w:rPr>
        <w:t xml:space="preserve">  The </w:t>
      </w:r>
      <w:r w:rsidR="00A17232" w:rsidRPr="00D84584">
        <w:rPr>
          <w:szCs w:val="20"/>
        </w:rPr>
        <w:t xml:space="preserve">University </w:t>
      </w:r>
      <w:r w:rsidR="00853504" w:rsidRPr="00D84584">
        <w:rPr>
          <w:szCs w:val="20"/>
        </w:rPr>
        <w:t xml:space="preserve">will </w:t>
      </w:r>
      <w:r w:rsidR="000A5E1B" w:rsidRPr="00D84584">
        <w:rPr>
          <w:szCs w:val="20"/>
        </w:rPr>
        <w:t xml:space="preserve">evaluate price in accordance with the evaluation criteria set forth below and will determine if the </w:t>
      </w:r>
      <w:r w:rsidR="00C62D76">
        <w:rPr>
          <w:szCs w:val="20"/>
        </w:rPr>
        <w:t>Offer</w:t>
      </w:r>
      <w:r w:rsidR="000A5E1B" w:rsidRPr="00D84584">
        <w:rPr>
          <w:szCs w:val="20"/>
        </w:rPr>
        <w:t>or’s price is fair and reasonable</w:t>
      </w:r>
      <w:r w:rsidR="00853504" w:rsidRPr="00D84584">
        <w:rPr>
          <w:szCs w:val="20"/>
        </w:rPr>
        <w:t>.</w:t>
      </w:r>
      <w:r w:rsidRPr="006A5387">
        <w:rPr>
          <w:rStyle w:val="Heading2Char"/>
          <w:szCs w:val="20"/>
        </w:rPr>
        <w:t xml:space="preserve"> </w:t>
      </w:r>
    </w:p>
    <w:p w14:paraId="024D7EB4" w14:textId="77777777" w:rsidR="006A5387" w:rsidRDefault="006A5387" w:rsidP="006A5387">
      <w:pPr>
        <w:ind w:left="1440" w:hanging="720"/>
        <w:jc w:val="both"/>
        <w:rPr>
          <w:rStyle w:val="Heading2Char"/>
          <w:szCs w:val="20"/>
        </w:rPr>
      </w:pPr>
    </w:p>
    <w:p w14:paraId="024D7EB5" w14:textId="77777777" w:rsidR="006A5387" w:rsidRPr="00D84584" w:rsidRDefault="006A5387" w:rsidP="006A5387">
      <w:pPr>
        <w:ind w:left="1440" w:hanging="720"/>
        <w:jc w:val="both"/>
        <w:rPr>
          <w:szCs w:val="20"/>
        </w:rPr>
      </w:pPr>
      <w:bookmarkStart w:id="22" w:name="_Toc362273401"/>
      <w:r>
        <w:rPr>
          <w:rStyle w:val="Heading2Char"/>
          <w:szCs w:val="20"/>
        </w:rPr>
        <w:t>B.2</w:t>
      </w:r>
      <w:r w:rsidRPr="00D84584">
        <w:rPr>
          <w:rStyle w:val="Heading2Char"/>
          <w:szCs w:val="20"/>
        </w:rPr>
        <w:tab/>
        <w:t>A</w:t>
      </w:r>
      <w:r w:rsidR="00AB439F">
        <w:rPr>
          <w:rStyle w:val="Heading2Char"/>
          <w:szCs w:val="20"/>
        </w:rPr>
        <w:t>ward</w:t>
      </w:r>
      <w:bookmarkEnd w:id="22"/>
      <w:r w:rsidRPr="00D84584">
        <w:rPr>
          <w:szCs w:val="20"/>
        </w:rPr>
        <w:t xml:space="preserve">:  The University is not obligated to award a contract pursuant to this solicitation.  If the University issues an award, the award shall be made to the responsible </w:t>
      </w:r>
      <w:r>
        <w:rPr>
          <w:szCs w:val="20"/>
        </w:rPr>
        <w:t>Offer</w:t>
      </w:r>
      <w:r w:rsidRPr="00D84584">
        <w:rPr>
          <w:szCs w:val="20"/>
        </w:rPr>
        <w:t>or whose proposal is determined in writing to be the most advantageous to the University, taking into consideration the evaluation factors set forth in this Request for Proposals</w:t>
      </w:r>
      <w:r w:rsidR="00E37B4A" w:rsidRPr="00E37B4A">
        <w:rPr>
          <w:szCs w:val="20"/>
        </w:rPr>
        <w:t xml:space="preserve"> </w:t>
      </w:r>
      <w:r w:rsidR="00E37B4A">
        <w:rPr>
          <w:szCs w:val="20"/>
        </w:rPr>
        <w:t xml:space="preserve">and </w:t>
      </w:r>
      <w:r w:rsidR="00E37B4A" w:rsidRPr="00D84584">
        <w:rPr>
          <w:szCs w:val="20"/>
        </w:rPr>
        <w:t>price</w:t>
      </w:r>
      <w:r w:rsidRPr="00D84584">
        <w:rPr>
          <w:szCs w:val="20"/>
        </w:rPr>
        <w:t>.  The University will post a notice to the Bulletin identifying the apparent most responsive/responsible Vendor.</w:t>
      </w:r>
      <w:r w:rsidR="002436BA">
        <w:rPr>
          <w:szCs w:val="20"/>
        </w:rPr>
        <w:t xml:space="preserve">  Awards are not final until all protests are resolved.</w:t>
      </w:r>
    </w:p>
    <w:p w14:paraId="024D7EB6" w14:textId="77777777" w:rsidR="0025119C" w:rsidRPr="00D84584" w:rsidRDefault="0025119C" w:rsidP="00C4442A">
      <w:pPr>
        <w:jc w:val="both"/>
        <w:rPr>
          <w:szCs w:val="20"/>
        </w:rPr>
      </w:pPr>
    </w:p>
    <w:p w14:paraId="024D7EB7" w14:textId="77777777" w:rsidR="00801631" w:rsidRPr="00D84584" w:rsidRDefault="00801631" w:rsidP="00E37B4A">
      <w:pPr>
        <w:ind w:left="2160" w:hanging="720"/>
        <w:jc w:val="both"/>
        <w:rPr>
          <w:szCs w:val="20"/>
        </w:rPr>
      </w:pPr>
      <w:r>
        <w:rPr>
          <w:b/>
          <w:szCs w:val="20"/>
        </w:rPr>
        <w:t>B.</w:t>
      </w:r>
      <w:r w:rsidR="007E6066">
        <w:rPr>
          <w:b/>
          <w:szCs w:val="20"/>
        </w:rPr>
        <w:t>2.1</w:t>
      </w:r>
      <w:r w:rsidRPr="00D84584">
        <w:rPr>
          <w:b/>
          <w:szCs w:val="20"/>
        </w:rPr>
        <w:tab/>
      </w:r>
      <w:r>
        <w:rPr>
          <w:b/>
          <w:szCs w:val="20"/>
        </w:rPr>
        <w:t xml:space="preserve">Evaluation Scoring:  </w:t>
      </w:r>
      <w:r w:rsidR="007E6066" w:rsidRPr="00D84584">
        <w:rPr>
          <w:szCs w:val="20"/>
        </w:rPr>
        <w:t xml:space="preserve">The University will first rank </w:t>
      </w:r>
      <w:r w:rsidR="007E6066">
        <w:rPr>
          <w:szCs w:val="20"/>
        </w:rPr>
        <w:t>Offers</w:t>
      </w:r>
      <w:r w:rsidR="007E6066" w:rsidRPr="00D84584">
        <w:rPr>
          <w:szCs w:val="20"/>
        </w:rPr>
        <w:t xml:space="preserve"> without consideration of Price from best to least qualified using a point ranking system (unless otherwise specified) as an ai</w:t>
      </w:r>
      <w:r w:rsidR="007E6066">
        <w:rPr>
          <w:szCs w:val="20"/>
        </w:rPr>
        <w:t xml:space="preserve">d in conducting the evaluation.  </w:t>
      </w:r>
      <w:r w:rsidRPr="00D84584">
        <w:rPr>
          <w:szCs w:val="20"/>
        </w:rPr>
        <w:t>The maximum number of points</w:t>
      </w:r>
      <w:r w:rsidR="0031494F">
        <w:rPr>
          <w:szCs w:val="20"/>
        </w:rPr>
        <w:t xml:space="preserve"> possible</w:t>
      </w:r>
      <w:r w:rsidRPr="00D84584">
        <w:rPr>
          <w:szCs w:val="20"/>
        </w:rPr>
        <w:t xml:space="preserve"> is </w:t>
      </w:r>
      <w:r w:rsidR="00901E41">
        <w:rPr>
          <w:szCs w:val="20"/>
        </w:rPr>
        <w:t>1000</w:t>
      </w:r>
      <w:r w:rsidRPr="00D84584">
        <w:rPr>
          <w:szCs w:val="20"/>
        </w:rPr>
        <w:t xml:space="preserve"> (Responsiveness </w:t>
      </w:r>
      <w:r w:rsidR="00901E41">
        <w:rPr>
          <w:szCs w:val="20"/>
        </w:rPr>
        <w:t>700</w:t>
      </w:r>
      <w:r w:rsidRPr="00D84584">
        <w:rPr>
          <w:szCs w:val="20"/>
        </w:rPr>
        <w:t xml:space="preserve"> + Price</w:t>
      </w:r>
      <w:r>
        <w:rPr>
          <w:szCs w:val="20"/>
        </w:rPr>
        <w:t xml:space="preserve"> </w:t>
      </w:r>
      <w:r w:rsidR="00901E41">
        <w:rPr>
          <w:szCs w:val="20"/>
        </w:rPr>
        <w:t>300).</w:t>
      </w:r>
    </w:p>
    <w:p w14:paraId="024D7EB8" w14:textId="77777777" w:rsidR="00990A78" w:rsidRPr="00D84584" w:rsidRDefault="00990A78" w:rsidP="00E37B4A">
      <w:pPr>
        <w:ind w:left="2160"/>
        <w:jc w:val="both"/>
        <w:rPr>
          <w:szCs w:val="20"/>
        </w:rPr>
      </w:pPr>
    </w:p>
    <w:p w14:paraId="024D7EB9" w14:textId="77777777" w:rsidR="00233D66" w:rsidRDefault="00801631" w:rsidP="00E37B4A">
      <w:pPr>
        <w:ind w:left="2160" w:hanging="720"/>
        <w:jc w:val="both"/>
        <w:rPr>
          <w:rFonts w:asciiTheme="minorHAnsi" w:hAnsiTheme="minorHAnsi" w:cs="Arial"/>
          <w:szCs w:val="20"/>
        </w:rPr>
      </w:pPr>
      <w:r>
        <w:rPr>
          <w:b/>
          <w:szCs w:val="20"/>
        </w:rPr>
        <w:t>B</w:t>
      </w:r>
      <w:r w:rsidR="007E6066">
        <w:rPr>
          <w:b/>
          <w:szCs w:val="20"/>
        </w:rPr>
        <w:t>.2.2</w:t>
      </w:r>
      <w:r w:rsidR="00C4442A" w:rsidRPr="00D84584">
        <w:rPr>
          <w:b/>
          <w:szCs w:val="20"/>
        </w:rPr>
        <w:tab/>
      </w:r>
      <w:r>
        <w:rPr>
          <w:b/>
          <w:szCs w:val="20"/>
        </w:rPr>
        <w:t xml:space="preserve">Technical Evaluation:  </w:t>
      </w:r>
      <w:r w:rsidR="00E37B4A">
        <w:rPr>
          <w:szCs w:val="20"/>
        </w:rPr>
        <w:t>The chart below shows</w:t>
      </w:r>
      <w:r w:rsidR="0025119C" w:rsidRPr="00D84584">
        <w:rPr>
          <w:szCs w:val="20"/>
        </w:rPr>
        <w:t xml:space="preserve"> the </w:t>
      </w:r>
      <w:r w:rsidR="00921E78" w:rsidRPr="00D84584">
        <w:rPr>
          <w:szCs w:val="20"/>
        </w:rPr>
        <w:t xml:space="preserve">elements of Responsiveness in point format and </w:t>
      </w:r>
      <w:r w:rsidR="00E37B4A">
        <w:rPr>
          <w:szCs w:val="20"/>
        </w:rPr>
        <w:t>the maximum number of points available for each element</w:t>
      </w:r>
      <w:r w:rsidR="00921E78" w:rsidRPr="00D84584">
        <w:rPr>
          <w:szCs w:val="20"/>
        </w:rPr>
        <w:t xml:space="preserve">.  The total number of points </w:t>
      </w:r>
      <w:r w:rsidR="00E37B4A">
        <w:rPr>
          <w:szCs w:val="20"/>
        </w:rPr>
        <w:t xml:space="preserve">available </w:t>
      </w:r>
      <w:r w:rsidR="00901E41">
        <w:rPr>
          <w:szCs w:val="20"/>
        </w:rPr>
        <w:t>for Responsiveness is</w:t>
      </w:r>
      <w:r w:rsidR="00E76EFC">
        <w:rPr>
          <w:szCs w:val="20"/>
        </w:rPr>
        <w:t xml:space="preserve"> </w:t>
      </w:r>
      <w:r w:rsidR="00901E41">
        <w:rPr>
          <w:szCs w:val="20"/>
        </w:rPr>
        <w:t>700.</w:t>
      </w:r>
    </w:p>
    <w:p w14:paraId="024D7EBA" w14:textId="77777777" w:rsidR="00F848BF" w:rsidRPr="00F848BF" w:rsidRDefault="00F848BF" w:rsidP="00E37B4A">
      <w:pPr>
        <w:ind w:left="2160" w:hanging="720"/>
        <w:jc w:val="both"/>
        <w:rPr>
          <w:rFonts w:asciiTheme="minorHAnsi" w:hAnsiTheme="minorHAnsi"/>
          <w:szCs w:val="20"/>
        </w:rPr>
      </w:pP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700"/>
      </w:tblGrid>
      <w:tr w:rsidR="00801631" w:rsidRPr="00D84584" w14:paraId="024D7EBD" w14:textId="77777777" w:rsidTr="0031494F">
        <w:tc>
          <w:tcPr>
            <w:tcW w:w="5940" w:type="dxa"/>
          </w:tcPr>
          <w:p w14:paraId="024D7EBB" w14:textId="77777777" w:rsidR="00801631" w:rsidRPr="00D84584" w:rsidRDefault="00801631" w:rsidP="00E37B4A">
            <w:pPr>
              <w:ind w:left="2160"/>
              <w:jc w:val="both"/>
            </w:pPr>
            <w:r w:rsidRPr="00D84584">
              <w:t>Responsiveness Elements</w:t>
            </w:r>
          </w:p>
        </w:tc>
        <w:tc>
          <w:tcPr>
            <w:tcW w:w="2700" w:type="dxa"/>
          </w:tcPr>
          <w:p w14:paraId="024D7EBC" w14:textId="77777777" w:rsidR="00801631" w:rsidRPr="00D84584" w:rsidRDefault="00801631" w:rsidP="0031494F">
            <w:r>
              <w:t>Maximum #</w:t>
            </w:r>
            <w:r w:rsidR="0031494F">
              <w:t xml:space="preserve"> of</w:t>
            </w:r>
            <w:r w:rsidRPr="00D84584">
              <w:t xml:space="preserve"> Points</w:t>
            </w:r>
            <w:r w:rsidR="0031494F">
              <w:t xml:space="preserve"> Possible</w:t>
            </w:r>
          </w:p>
        </w:tc>
      </w:tr>
      <w:tr w:rsidR="00C6318E" w:rsidRPr="00D84584" w14:paraId="024D7EC0" w14:textId="77777777" w:rsidTr="0031494F">
        <w:trPr>
          <w:trHeight w:val="378"/>
        </w:trPr>
        <w:tc>
          <w:tcPr>
            <w:tcW w:w="5940" w:type="dxa"/>
          </w:tcPr>
          <w:p w14:paraId="024D7EBE" w14:textId="77777777" w:rsidR="00C6318E" w:rsidRDefault="00C6318E" w:rsidP="00C6318E">
            <w:pPr>
              <w:jc w:val="both"/>
            </w:pPr>
            <w:r>
              <w:t>Product Functional Evaluation Questions  (Section 1.3.1)</w:t>
            </w:r>
          </w:p>
        </w:tc>
        <w:tc>
          <w:tcPr>
            <w:tcW w:w="2700" w:type="dxa"/>
          </w:tcPr>
          <w:p w14:paraId="024D7EBF" w14:textId="77777777" w:rsidR="00C6318E" w:rsidRDefault="00C6318E" w:rsidP="00C6318E">
            <w:pPr>
              <w:jc w:val="center"/>
            </w:pPr>
            <w:r>
              <w:t>350</w:t>
            </w:r>
          </w:p>
        </w:tc>
      </w:tr>
      <w:tr w:rsidR="00C6318E" w:rsidRPr="00D84584" w14:paraId="024D7EC3" w14:textId="77777777" w:rsidTr="0031494F">
        <w:trPr>
          <w:trHeight w:val="378"/>
        </w:trPr>
        <w:tc>
          <w:tcPr>
            <w:tcW w:w="5940" w:type="dxa"/>
          </w:tcPr>
          <w:p w14:paraId="024D7EC1" w14:textId="77777777" w:rsidR="00C6318E" w:rsidRDefault="00C6318E" w:rsidP="00C6318E">
            <w:pPr>
              <w:jc w:val="both"/>
            </w:pPr>
            <w:r>
              <w:t>Product Technical and Integration Evaluation Questions (Section 1.3.2)</w:t>
            </w:r>
          </w:p>
        </w:tc>
        <w:tc>
          <w:tcPr>
            <w:tcW w:w="2700" w:type="dxa"/>
          </w:tcPr>
          <w:p w14:paraId="024D7EC2" w14:textId="77777777" w:rsidR="00C6318E" w:rsidRDefault="00C6318E" w:rsidP="00C6318E">
            <w:pPr>
              <w:jc w:val="center"/>
            </w:pPr>
            <w:r>
              <w:t>250</w:t>
            </w:r>
          </w:p>
        </w:tc>
      </w:tr>
      <w:tr w:rsidR="00C6318E" w:rsidRPr="00D84584" w14:paraId="024D7EC6" w14:textId="77777777" w:rsidTr="0031494F">
        <w:trPr>
          <w:trHeight w:val="378"/>
        </w:trPr>
        <w:tc>
          <w:tcPr>
            <w:tcW w:w="5940" w:type="dxa"/>
          </w:tcPr>
          <w:p w14:paraId="024D7EC4" w14:textId="77777777" w:rsidR="00C6318E" w:rsidRPr="0089238B" w:rsidRDefault="00C6318E" w:rsidP="00C6318E">
            <w:pPr>
              <w:jc w:val="both"/>
              <w:rPr>
                <w:color w:val="FF0000"/>
              </w:rPr>
            </w:pPr>
            <w:r>
              <w:t xml:space="preserve">Vendor Qualifications (Section 1.2, Attachments DD, GG, and HH) </w:t>
            </w:r>
          </w:p>
        </w:tc>
        <w:tc>
          <w:tcPr>
            <w:tcW w:w="2700" w:type="dxa"/>
          </w:tcPr>
          <w:p w14:paraId="024D7EC5" w14:textId="77777777" w:rsidR="00C6318E" w:rsidRDefault="00C6318E" w:rsidP="00C6318E">
            <w:pPr>
              <w:jc w:val="center"/>
            </w:pPr>
            <w:r>
              <w:t>100</w:t>
            </w:r>
          </w:p>
        </w:tc>
      </w:tr>
    </w:tbl>
    <w:p w14:paraId="024D7EC7" w14:textId="77777777" w:rsidR="0025119C" w:rsidRPr="00D84584" w:rsidRDefault="0025119C" w:rsidP="00E37B4A">
      <w:pPr>
        <w:ind w:left="2160"/>
        <w:jc w:val="both"/>
        <w:rPr>
          <w:szCs w:val="20"/>
        </w:rPr>
      </w:pPr>
    </w:p>
    <w:p w14:paraId="024D7EC8" w14:textId="77777777" w:rsidR="00921E78" w:rsidRPr="00D84584" w:rsidRDefault="00801631" w:rsidP="007A6819">
      <w:pPr>
        <w:ind w:left="2160" w:hanging="720"/>
        <w:jc w:val="both"/>
        <w:rPr>
          <w:szCs w:val="20"/>
        </w:rPr>
      </w:pPr>
      <w:r>
        <w:rPr>
          <w:b/>
          <w:szCs w:val="20"/>
        </w:rPr>
        <w:t>B.</w:t>
      </w:r>
      <w:r w:rsidR="007E6066">
        <w:rPr>
          <w:b/>
          <w:szCs w:val="20"/>
        </w:rPr>
        <w:t>2.3</w:t>
      </w:r>
      <w:r w:rsidR="00C4442A" w:rsidRPr="00D84584">
        <w:rPr>
          <w:b/>
          <w:szCs w:val="20"/>
        </w:rPr>
        <w:tab/>
      </w:r>
      <w:r>
        <w:rPr>
          <w:b/>
          <w:szCs w:val="20"/>
        </w:rPr>
        <w:t xml:space="preserve">Price Evaluation:  </w:t>
      </w:r>
      <w:r w:rsidR="00921E78" w:rsidRPr="00D84584">
        <w:rPr>
          <w:szCs w:val="20"/>
        </w:rPr>
        <w:t>The to</w:t>
      </w:r>
      <w:r w:rsidR="008D12C4" w:rsidRPr="00D84584">
        <w:rPr>
          <w:szCs w:val="20"/>
        </w:rPr>
        <w:t>tal number of points for Price is</w:t>
      </w:r>
      <w:r w:rsidR="00921E78" w:rsidRPr="00D84584">
        <w:rPr>
          <w:szCs w:val="20"/>
        </w:rPr>
        <w:t xml:space="preserve"> </w:t>
      </w:r>
      <w:r w:rsidR="00901E41">
        <w:rPr>
          <w:szCs w:val="20"/>
        </w:rPr>
        <w:t>300.</w:t>
      </w:r>
      <w:r w:rsidR="00921E78" w:rsidRPr="00D84584">
        <w:rPr>
          <w:szCs w:val="20"/>
        </w:rPr>
        <w:t xml:space="preserve">  The State will determine Price points using the following formula:</w:t>
      </w:r>
    </w:p>
    <w:p w14:paraId="024D7EC9" w14:textId="77777777" w:rsidR="00233D66" w:rsidRPr="00D84584" w:rsidRDefault="00233D66" w:rsidP="00E37B4A">
      <w:pPr>
        <w:ind w:left="2160"/>
        <w:jc w:val="both"/>
        <w:rPr>
          <w:szCs w:val="20"/>
        </w:rPr>
      </w:pPr>
    </w:p>
    <w:p w14:paraId="024D7ECA" w14:textId="77777777" w:rsidR="00921E78" w:rsidRPr="00D84584" w:rsidRDefault="00921E78" w:rsidP="00E37B4A">
      <w:pPr>
        <w:ind w:left="2880"/>
        <w:jc w:val="both"/>
        <w:rPr>
          <w:szCs w:val="20"/>
        </w:rPr>
      </w:pPr>
      <w:r w:rsidRPr="00D84584">
        <w:rPr>
          <w:szCs w:val="20"/>
        </w:rPr>
        <w:t>Maximum Price Points X (Lowest Price/Vendor’s Price) = Total Price Points</w:t>
      </w:r>
    </w:p>
    <w:p w14:paraId="024D7ECB" w14:textId="77777777" w:rsidR="00990A78" w:rsidRPr="00D84584" w:rsidRDefault="00990A78" w:rsidP="00E37B4A">
      <w:pPr>
        <w:ind w:left="2160"/>
        <w:jc w:val="both"/>
        <w:rPr>
          <w:szCs w:val="20"/>
        </w:rPr>
      </w:pPr>
    </w:p>
    <w:p w14:paraId="024D7ECC" w14:textId="77777777" w:rsidR="00990A78" w:rsidRPr="00D84584" w:rsidRDefault="007A6819" w:rsidP="00E37B4A">
      <w:pPr>
        <w:ind w:left="2160"/>
        <w:jc w:val="both"/>
        <w:rPr>
          <w:szCs w:val="20"/>
        </w:rPr>
      </w:pPr>
      <w:r w:rsidRPr="00D84584">
        <w:rPr>
          <w:szCs w:val="20"/>
        </w:rPr>
        <w:t xml:space="preserve">If the University does not consider the Price to be fair and reasonable and negotiations fail to establish an acceptable Price, the University reserves the right to cancel the award and take appropriate action to meet the needs of the University.  The University will determine whether the price is fair and reasonable by considering the </w:t>
      </w:r>
      <w:r>
        <w:rPr>
          <w:szCs w:val="20"/>
        </w:rPr>
        <w:t>Offer</w:t>
      </w:r>
      <w:r w:rsidRPr="00D84584">
        <w:rPr>
          <w:szCs w:val="20"/>
        </w:rPr>
        <w:t>, including the Vendor's qualifications, the Vendor's reputation, all prices submitted, other known prices, the project budget and other relevant factors.</w:t>
      </w:r>
    </w:p>
    <w:p w14:paraId="024D7ECD" w14:textId="77777777" w:rsidR="00233D66" w:rsidRPr="00D84584" w:rsidRDefault="00233D66" w:rsidP="00C4442A">
      <w:pPr>
        <w:jc w:val="both"/>
        <w:rPr>
          <w:szCs w:val="20"/>
        </w:rPr>
      </w:pPr>
    </w:p>
    <w:p w14:paraId="024D7ECE" w14:textId="77777777" w:rsidR="00233D66" w:rsidRPr="00D84584" w:rsidRDefault="0015084F" w:rsidP="00C4442A">
      <w:pPr>
        <w:jc w:val="center"/>
        <w:rPr>
          <w:b/>
          <w:szCs w:val="20"/>
        </w:rPr>
      </w:pPr>
      <w:r w:rsidRPr="00D84584">
        <w:rPr>
          <w:b/>
          <w:szCs w:val="20"/>
        </w:rPr>
        <w:t>End of Instructions</w:t>
      </w:r>
    </w:p>
    <w:p w14:paraId="024D7ECF" w14:textId="77777777" w:rsidR="00990A78" w:rsidRPr="00D84584" w:rsidRDefault="00990A78" w:rsidP="00C4442A">
      <w:pPr>
        <w:jc w:val="both"/>
      </w:pPr>
    </w:p>
    <w:p w14:paraId="024D7ED0" w14:textId="77777777" w:rsidR="000E1A15" w:rsidRPr="00D84584" w:rsidRDefault="000E1A15" w:rsidP="00C4442A">
      <w:pPr>
        <w:jc w:val="both"/>
        <w:sectPr w:rsidR="000E1A15" w:rsidRPr="00D84584" w:rsidSect="00935468">
          <w:pgSz w:w="12240" w:h="15840" w:code="1"/>
          <w:pgMar w:top="432" w:right="720" w:bottom="720" w:left="720" w:header="435" w:footer="360" w:gutter="0"/>
          <w:cols w:space="720"/>
          <w:docGrid w:linePitch="71"/>
        </w:sectPr>
      </w:pPr>
    </w:p>
    <w:p w14:paraId="024D7ED1" w14:textId="77777777" w:rsidR="003D7D54" w:rsidRPr="00D84584" w:rsidRDefault="00AB439F" w:rsidP="003D7D54">
      <w:pPr>
        <w:pStyle w:val="Heading1"/>
        <w:rPr>
          <w:sz w:val="22"/>
          <w:szCs w:val="22"/>
        </w:rPr>
      </w:pPr>
      <w:bookmarkStart w:id="23" w:name="_Toc362273402"/>
      <w:r>
        <w:rPr>
          <w:sz w:val="22"/>
          <w:szCs w:val="22"/>
        </w:rPr>
        <w:t>Offer Letter</w:t>
      </w:r>
      <w:bookmarkEnd w:id="23"/>
    </w:p>
    <w:p w14:paraId="024D7ED2" w14:textId="77777777" w:rsidR="003D7D54" w:rsidRPr="00D84584" w:rsidRDefault="003D7D54" w:rsidP="00C4442A">
      <w:pPr>
        <w:jc w:val="both"/>
        <w:rPr>
          <w:b/>
          <w:szCs w:val="20"/>
        </w:rPr>
      </w:pPr>
    </w:p>
    <w:p w14:paraId="024D7ED3" w14:textId="77777777" w:rsidR="003315D1" w:rsidRPr="00D84584" w:rsidRDefault="003315D1" w:rsidP="00C4442A">
      <w:pPr>
        <w:jc w:val="both"/>
        <w:rPr>
          <w:b/>
          <w:szCs w:val="20"/>
        </w:rPr>
      </w:pPr>
      <w:r w:rsidRPr="00D84584">
        <w:rPr>
          <w:b/>
          <w:szCs w:val="20"/>
        </w:rPr>
        <w:t>Project Title / Reference #</w:t>
      </w:r>
      <w:r w:rsidR="00864D09">
        <w:rPr>
          <w:b/>
          <w:szCs w:val="20"/>
        </w:rPr>
        <w:t>:</w:t>
      </w:r>
      <w:r w:rsidRPr="00D84584">
        <w:rPr>
          <w:b/>
          <w:szCs w:val="20"/>
        </w:rPr>
        <w:t xml:space="preserve"> </w:t>
      </w:r>
      <w:r w:rsidR="00864D09">
        <w:rPr>
          <w:b/>
          <w:szCs w:val="20"/>
        </w:rPr>
        <w:t xml:space="preserve"> </w:t>
      </w:r>
      <w:sdt>
        <w:sdtPr>
          <w:rPr>
            <w:b/>
            <w:szCs w:val="20"/>
          </w:rPr>
          <w:alias w:val="Title"/>
          <w:tag w:val=""/>
          <w:id w:val="-469670966"/>
          <w:dataBinding w:prefixMappings="xmlns:ns0='http://purl.org/dc/elements/1.1/' xmlns:ns1='http://schemas.openxmlformats.org/package/2006/metadata/core-properties' " w:xpath="/ns1:coreProperties[1]/ns0:title[1]" w:storeItemID="{6C3C8BC8-F283-45AE-878A-BAB7291924A1}"/>
          <w:text/>
        </w:sdtPr>
        <w:sdtEndPr/>
        <w:sdtContent>
          <w:r w:rsidR="00C6318E">
            <w:rPr>
              <w:b/>
              <w:szCs w:val="20"/>
            </w:rPr>
            <w:t>Campus-Wide IT Service Management (ITSM) Solution</w:t>
          </w:r>
        </w:sdtContent>
      </w:sdt>
      <w:r w:rsidR="007A2FFD" w:rsidRPr="00901E41">
        <w:rPr>
          <w:b/>
          <w:szCs w:val="20"/>
        </w:rPr>
        <w:t xml:space="preserve"> </w:t>
      </w:r>
      <w:sdt>
        <w:sdtPr>
          <w:rPr>
            <w:b/>
            <w:szCs w:val="20"/>
          </w:rPr>
          <w:alias w:val="Subject"/>
          <w:tag w:val=""/>
          <w:id w:val="1289166928"/>
          <w:dataBinding w:prefixMappings="xmlns:ns0='http://purl.org/dc/elements/1.1/' xmlns:ns1='http://schemas.openxmlformats.org/package/2006/metadata/core-properties' " w:xpath="/ns1:coreProperties[1]/ns0:subject[1]" w:storeItemID="{6C3C8BC8-F283-45AE-878A-BAB7291924A1}"/>
          <w:text/>
        </w:sdtPr>
        <w:sdtEndPr/>
        <w:sdtContent>
          <w:r w:rsidR="005B6FEA">
            <w:rPr>
              <w:b/>
              <w:szCs w:val="20"/>
            </w:rPr>
            <w:t>RFP # ER082913</w:t>
          </w:r>
        </w:sdtContent>
      </w:sdt>
    </w:p>
    <w:p w14:paraId="024D7ED4" w14:textId="77777777" w:rsidR="00990A78" w:rsidRPr="00D84584" w:rsidRDefault="00990A78" w:rsidP="00C4442A">
      <w:pPr>
        <w:jc w:val="both"/>
        <w:rPr>
          <w:szCs w:val="20"/>
        </w:rPr>
      </w:pPr>
    </w:p>
    <w:p w14:paraId="024D7ED5" w14:textId="77777777" w:rsidR="003315D1" w:rsidRPr="00D84584" w:rsidRDefault="003315D1" w:rsidP="00C4442A">
      <w:pPr>
        <w:jc w:val="both"/>
        <w:rPr>
          <w:szCs w:val="20"/>
        </w:rPr>
      </w:pPr>
      <w:r w:rsidRPr="00D84584">
        <w:rPr>
          <w:szCs w:val="20"/>
        </w:rPr>
        <w:t xml:space="preserve">The undersigned authorized representative of the identified Vendor hereby submits this </w:t>
      </w:r>
      <w:r w:rsidR="00C62D76">
        <w:rPr>
          <w:szCs w:val="20"/>
        </w:rPr>
        <w:t>Offer</w:t>
      </w:r>
      <w:r w:rsidRPr="00D84584">
        <w:rPr>
          <w:szCs w:val="20"/>
        </w:rPr>
        <w:t xml:space="preserve"> to perform in full compliance with the subject solicitation.  By completing and signing this Form, </w:t>
      </w:r>
      <w:r w:rsidR="00A4547C">
        <w:rPr>
          <w:szCs w:val="20"/>
        </w:rPr>
        <w:t>we are making</w:t>
      </w:r>
      <w:r w:rsidRPr="00D84584">
        <w:rPr>
          <w:szCs w:val="20"/>
        </w:rPr>
        <w:t xml:space="preserve"> an </w:t>
      </w:r>
      <w:r w:rsidR="00C62D76">
        <w:rPr>
          <w:szCs w:val="20"/>
        </w:rPr>
        <w:t>Offer</w:t>
      </w:r>
      <w:r w:rsidRPr="00D84584">
        <w:rPr>
          <w:szCs w:val="20"/>
        </w:rPr>
        <w:t xml:space="preserve"> to the </w:t>
      </w:r>
      <w:r w:rsidR="005C56F0" w:rsidRPr="00D84584">
        <w:rPr>
          <w:szCs w:val="20"/>
        </w:rPr>
        <w:t>University</w:t>
      </w:r>
      <w:r w:rsidRPr="00D84584">
        <w:rPr>
          <w:szCs w:val="20"/>
        </w:rPr>
        <w:t xml:space="preserve"> that the </w:t>
      </w:r>
      <w:r w:rsidR="005C56F0" w:rsidRPr="00D84584">
        <w:rPr>
          <w:szCs w:val="20"/>
        </w:rPr>
        <w:t xml:space="preserve">University </w:t>
      </w:r>
      <w:r w:rsidRPr="00D84584">
        <w:rPr>
          <w:szCs w:val="20"/>
        </w:rPr>
        <w:t>may accept.</w:t>
      </w:r>
    </w:p>
    <w:p w14:paraId="024D7ED6" w14:textId="77777777" w:rsidR="00990A78" w:rsidRPr="00D84584" w:rsidRDefault="00990A78" w:rsidP="00C4442A">
      <w:pPr>
        <w:jc w:val="both"/>
        <w:rPr>
          <w:szCs w:val="20"/>
        </w:rPr>
      </w:pPr>
    </w:p>
    <w:p w14:paraId="024D7ED7" w14:textId="77777777" w:rsidR="003315D1" w:rsidRPr="00D84584" w:rsidRDefault="00A4547C" w:rsidP="00C4442A">
      <w:pPr>
        <w:jc w:val="both"/>
        <w:rPr>
          <w:szCs w:val="20"/>
        </w:rPr>
      </w:pPr>
      <w:r>
        <w:rPr>
          <w:szCs w:val="20"/>
        </w:rPr>
        <w:t>We have marked each blank below as appropriate and have used N/A when a section is not applicable to this solicitation or our response.  We understand</w:t>
      </w:r>
      <w:r w:rsidR="003315D1" w:rsidRPr="00D84584">
        <w:rPr>
          <w:szCs w:val="20"/>
        </w:rPr>
        <w:t xml:space="preserve"> that failure to meet all requirements </w:t>
      </w:r>
      <w:r w:rsidR="009913F3">
        <w:rPr>
          <w:szCs w:val="20"/>
        </w:rPr>
        <w:t>may be</w:t>
      </w:r>
      <w:r w:rsidR="003315D1" w:rsidRPr="00D84584">
        <w:rPr>
          <w:szCs w:val="20"/>
        </w:rPr>
        <w:t xml:space="preserve"> cause for disqualification.</w:t>
      </w:r>
    </w:p>
    <w:p w14:paraId="024D7ED8" w14:textId="77777777" w:rsidR="00990A78" w:rsidRPr="00D84584" w:rsidRDefault="00990A78" w:rsidP="00C4442A">
      <w:pPr>
        <w:jc w:val="both"/>
        <w:rPr>
          <w:szCs w:val="20"/>
        </w:rPr>
      </w:pPr>
    </w:p>
    <w:p w14:paraId="024D7ED9" w14:textId="77777777" w:rsidR="003315D1" w:rsidRPr="00D84584" w:rsidRDefault="003D7D54" w:rsidP="000B62AE">
      <w:pPr>
        <w:ind w:left="720" w:hanging="720"/>
        <w:jc w:val="both"/>
        <w:rPr>
          <w:szCs w:val="20"/>
        </w:rPr>
      </w:pPr>
      <w:r w:rsidRPr="00D84584">
        <w:rPr>
          <w:b/>
          <w:szCs w:val="20"/>
        </w:rPr>
        <w:t>1.</w:t>
      </w:r>
      <w:r w:rsidRPr="00D84584">
        <w:rPr>
          <w:b/>
          <w:szCs w:val="20"/>
        </w:rPr>
        <w:tab/>
      </w:r>
      <w:r w:rsidR="003315D1" w:rsidRPr="00D84584">
        <w:rPr>
          <w:b/>
          <w:szCs w:val="20"/>
        </w:rPr>
        <w:t>S</w:t>
      </w:r>
      <w:r w:rsidR="00AB439F">
        <w:rPr>
          <w:b/>
          <w:szCs w:val="20"/>
        </w:rPr>
        <w:t>olicitation and Contract Review</w:t>
      </w:r>
      <w:r w:rsidR="003315D1" w:rsidRPr="00D84584">
        <w:rPr>
          <w:szCs w:val="20"/>
        </w:rPr>
        <w:t xml:space="preserve">:  </w:t>
      </w:r>
      <w:r w:rsidR="00A4547C">
        <w:rPr>
          <w:szCs w:val="20"/>
        </w:rPr>
        <w:t xml:space="preserve">We have </w:t>
      </w:r>
      <w:r w:rsidR="00EC7CD7" w:rsidRPr="00D84584">
        <w:rPr>
          <w:szCs w:val="20"/>
        </w:rPr>
        <w:t xml:space="preserve">reviewed the Request for Proposal, including all referenced documents and instructions, completed all blanks, provided all required information, and demonstrated how </w:t>
      </w:r>
      <w:r w:rsidR="00A4547C">
        <w:rPr>
          <w:szCs w:val="20"/>
        </w:rPr>
        <w:t>we</w:t>
      </w:r>
      <w:r w:rsidR="00EC7CD7" w:rsidRPr="00D84584">
        <w:rPr>
          <w:szCs w:val="20"/>
        </w:rPr>
        <w:t xml:space="preserve"> will meet the requirements of the </w:t>
      </w:r>
      <w:r w:rsidR="005C56F0" w:rsidRPr="00D84584">
        <w:rPr>
          <w:szCs w:val="20"/>
        </w:rPr>
        <w:t>University</w:t>
      </w:r>
      <w:r w:rsidR="003315D1" w:rsidRPr="00D84584">
        <w:rPr>
          <w:szCs w:val="20"/>
        </w:rPr>
        <w:t>.</w:t>
      </w:r>
    </w:p>
    <w:p w14:paraId="024D7EDA" w14:textId="77777777" w:rsidR="003315D1" w:rsidRPr="00D84584" w:rsidRDefault="004C4AD1" w:rsidP="000B62AE">
      <w:pPr>
        <w:ind w:left="720"/>
        <w:jc w:val="both"/>
        <w:rPr>
          <w:szCs w:val="20"/>
        </w:rPr>
      </w:pPr>
      <w:r>
        <w:rPr>
          <w:szCs w:val="20"/>
        </w:rPr>
        <w:fldChar w:fldCharType="begin">
          <w:ffData>
            <w:name w:val="Check7"/>
            <w:enabled/>
            <w:calcOnExit w:val="0"/>
            <w:checkBox>
              <w:sizeAuto/>
              <w:default w:val="0"/>
            </w:checkBox>
          </w:ffData>
        </w:fldChar>
      </w:r>
      <w:bookmarkStart w:id="24" w:name="Check7"/>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24"/>
      <w:r w:rsidR="00864D09">
        <w:rPr>
          <w:szCs w:val="20"/>
        </w:rPr>
        <w:t xml:space="preserve"> </w:t>
      </w:r>
      <w:r w:rsidR="003315D1" w:rsidRPr="00D84584">
        <w:rPr>
          <w:szCs w:val="20"/>
        </w:rPr>
        <w:t xml:space="preserve">Yes </w:t>
      </w:r>
      <w:r w:rsidR="00864D09">
        <w:rPr>
          <w:szCs w:val="20"/>
        </w:rPr>
        <w:t xml:space="preserve">  </w:t>
      </w:r>
      <w:r w:rsidR="00386540" w:rsidRPr="00D84584">
        <w:rPr>
          <w:szCs w:val="20"/>
        </w:rPr>
        <w:t xml:space="preserve"> </w:t>
      </w:r>
      <w:r>
        <w:rPr>
          <w:szCs w:val="20"/>
        </w:rPr>
        <w:fldChar w:fldCharType="begin">
          <w:ffData>
            <w:name w:val="Check8"/>
            <w:enabled/>
            <w:calcOnExit w:val="0"/>
            <w:checkBox>
              <w:sizeAuto/>
              <w:default w:val="0"/>
            </w:checkBox>
          </w:ffData>
        </w:fldChar>
      </w:r>
      <w:bookmarkStart w:id="25" w:name="Check8"/>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25"/>
      <w:r w:rsidR="003315D1" w:rsidRPr="00D84584">
        <w:rPr>
          <w:szCs w:val="20"/>
        </w:rPr>
        <w:t xml:space="preserve"> No</w:t>
      </w:r>
    </w:p>
    <w:p w14:paraId="024D7EDB" w14:textId="77777777" w:rsidR="00990A78" w:rsidRPr="00D84584" w:rsidRDefault="00990A78" w:rsidP="00C4442A">
      <w:pPr>
        <w:jc w:val="both"/>
        <w:rPr>
          <w:szCs w:val="20"/>
        </w:rPr>
      </w:pPr>
    </w:p>
    <w:p w14:paraId="024D7EDC" w14:textId="77777777" w:rsidR="003315D1" w:rsidRPr="00D84584" w:rsidRDefault="003D7D54" w:rsidP="000B62AE">
      <w:pPr>
        <w:ind w:left="720" w:hanging="720"/>
        <w:jc w:val="both"/>
        <w:rPr>
          <w:szCs w:val="20"/>
        </w:rPr>
      </w:pPr>
      <w:r w:rsidRPr="00D84584">
        <w:rPr>
          <w:b/>
          <w:szCs w:val="20"/>
        </w:rPr>
        <w:t>2.</w:t>
      </w:r>
      <w:r w:rsidRPr="00D84584">
        <w:rPr>
          <w:b/>
          <w:szCs w:val="20"/>
        </w:rPr>
        <w:tab/>
      </w:r>
      <w:r w:rsidR="003315D1" w:rsidRPr="00D84584">
        <w:rPr>
          <w:b/>
          <w:szCs w:val="20"/>
        </w:rPr>
        <w:t>A</w:t>
      </w:r>
      <w:r w:rsidR="00AB439F">
        <w:rPr>
          <w:b/>
          <w:szCs w:val="20"/>
        </w:rPr>
        <w:t>ddenda</w:t>
      </w:r>
      <w:r w:rsidR="00A4547C">
        <w:rPr>
          <w:szCs w:val="20"/>
        </w:rPr>
        <w:t>:  We</w:t>
      </w:r>
      <w:r w:rsidR="00820500">
        <w:rPr>
          <w:szCs w:val="20"/>
        </w:rPr>
        <w:t xml:space="preserve"> acknowledge</w:t>
      </w:r>
      <w:r w:rsidR="003315D1" w:rsidRPr="00D84584">
        <w:rPr>
          <w:szCs w:val="20"/>
        </w:rPr>
        <w:t xml:space="preserve"> receipt of any and all addendums t</w:t>
      </w:r>
      <w:r w:rsidR="00820500">
        <w:rPr>
          <w:szCs w:val="20"/>
        </w:rPr>
        <w:t>o the solicitation and have</w:t>
      </w:r>
      <w:r w:rsidR="003315D1" w:rsidRPr="00D84584">
        <w:rPr>
          <w:szCs w:val="20"/>
        </w:rPr>
        <w:t xml:space="preserve"> taken those into account in making this </w:t>
      </w:r>
      <w:r w:rsidR="00C62D76">
        <w:rPr>
          <w:szCs w:val="20"/>
        </w:rPr>
        <w:t>Offer</w:t>
      </w:r>
      <w:r w:rsidR="003315D1" w:rsidRPr="00D84584">
        <w:rPr>
          <w:szCs w:val="20"/>
        </w:rPr>
        <w:t>.</w:t>
      </w:r>
    </w:p>
    <w:p w14:paraId="024D7EDD" w14:textId="77777777" w:rsidR="003315D1" w:rsidRPr="00D84584" w:rsidRDefault="004C4AD1" w:rsidP="000B62AE">
      <w:pPr>
        <w:ind w:left="720"/>
        <w:jc w:val="both"/>
        <w:rPr>
          <w:szCs w:val="20"/>
        </w:rPr>
      </w:pPr>
      <w:r>
        <w:rPr>
          <w:szCs w:val="20"/>
        </w:rPr>
        <w:fldChar w:fldCharType="begin">
          <w:ffData>
            <w:name w:val="Check9"/>
            <w:enabled/>
            <w:calcOnExit w:val="0"/>
            <w:checkBox>
              <w:sizeAuto/>
              <w:default w:val="0"/>
            </w:checkBox>
          </w:ffData>
        </w:fldChar>
      </w:r>
      <w:bookmarkStart w:id="26" w:name="Check9"/>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26"/>
      <w:r w:rsidR="00864D09">
        <w:rPr>
          <w:szCs w:val="20"/>
        </w:rPr>
        <w:t xml:space="preserve"> </w:t>
      </w:r>
      <w:r w:rsidR="003315D1" w:rsidRPr="00D84584">
        <w:rPr>
          <w:szCs w:val="20"/>
        </w:rPr>
        <w:t>Yes</w:t>
      </w:r>
      <w:r w:rsidR="00864D09">
        <w:rPr>
          <w:szCs w:val="20"/>
        </w:rPr>
        <w:t xml:space="preserve">  </w:t>
      </w:r>
      <w:r w:rsidR="00386540" w:rsidRPr="00D84584">
        <w:rPr>
          <w:szCs w:val="20"/>
        </w:rPr>
        <w:t xml:space="preserve"> </w:t>
      </w:r>
      <w:r w:rsidR="003315D1" w:rsidRPr="00D84584">
        <w:rPr>
          <w:szCs w:val="20"/>
        </w:rPr>
        <w:t xml:space="preserve"> </w:t>
      </w:r>
      <w:r>
        <w:rPr>
          <w:szCs w:val="20"/>
        </w:rPr>
        <w:fldChar w:fldCharType="begin">
          <w:ffData>
            <w:name w:val="Check10"/>
            <w:enabled/>
            <w:calcOnExit w:val="0"/>
            <w:checkBox>
              <w:sizeAuto/>
              <w:default w:val="0"/>
            </w:checkBox>
          </w:ffData>
        </w:fldChar>
      </w:r>
      <w:bookmarkStart w:id="27" w:name="Check10"/>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27"/>
      <w:r w:rsidR="003315D1" w:rsidRPr="00D84584">
        <w:rPr>
          <w:szCs w:val="20"/>
        </w:rPr>
        <w:t xml:space="preserve"> No</w:t>
      </w:r>
      <w:r w:rsidR="00386540" w:rsidRPr="00D84584">
        <w:rPr>
          <w:szCs w:val="20"/>
        </w:rPr>
        <w:t xml:space="preserve"> </w:t>
      </w:r>
      <w:r w:rsidR="00864D09">
        <w:rPr>
          <w:szCs w:val="20"/>
        </w:rPr>
        <w:t xml:space="preserve"> </w:t>
      </w:r>
      <w:r w:rsidR="00386540" w:rsidRPr="00D84584">
        <w:rPr>
          <w:szCs w:val="20"/>
        </w:rPr>
        <w:t xml:space="preserve"> </w:t>
      </w:r>
      <w:r w:rsidR="003315D1" w:rsidRPr="00D84584">
        <w:rPr>
          <w:szCs w:val="20"/>
        </w:rPr>
        <w:t xml:space="preserve"> </w:t>
      </w:r>
      <w:r>
        <w:rPr>
          <w:szCs w:val="20"/>
        </w:rPr>
        <w:fldChar w:fldCharType="begin">
          <w:ffData>
            <w:name w:val="Check11"/>
            <w:enabled/>
            <w:calcOnExit w:val="0"/>
            <w:checkBox>
              <w:sizeAuto/>
              <w:default w:val="0"/>
            </w:checkBox>
          </w:ffData>
        </w:fldChar>
      </w:r>
      <w:bookmarkStart w:id="28" w:name="Check11"/>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28"/>
      <w:r w:rsidR="00864D09">
        <w:rPr>
          <w:szCs w:val="20"/>
        </w:rPr>
        <w:t xml:space="preserve"> </w:t>
      </w:r>
      <w:r w:rsidR="003315D1" w:rsidRPr="00D84584">
        <w:rPr>
          <w:szCs w:val="20"/>
        </w:rPr>
        <w:t>N/A</w:t>
      </w:r>
    </w:p>
    <w:p w14:paraId="024D7EDE" w14:textId="77777777" w:rsidR="00990A78" w:rsidRPr="00D84584" w:rsidRDefault="00990A78" w:rsidP="00C4442A">
      <w:pPr>
        <w:jc w:val="both"/>
        <w:rPr>
          <w:szCs w:val="20"/>
        </w:rPr>
      </w:pPr>
    </w:p>
    <w:p w14:paraId="024D7EDF" w14:textId="77777777" w:rsidR="003315D1" w:rsidRPr="00D84584" w:rsidRDefault="003D7D54" w:rsidP="000B62AE">
      <w:pPr>
        <w:ind w:left="720" w:hanging="720"/>
        <w:jc w:val="both"/>
        <w:rPr>
          <w:szCs w:val="20"/>
        </w:rPr>
      </w:pPr>
      <w:r w:rsidRPr="00D84584">
        <w:rPr>
          <w:b/>
          <w:szCs w:val="20"/>
        </w:rPr>
        <w:t>3.</w:t>
      </w:r>
      <w:r w:rsidRPr="00D84584">
        <w:rPr>
          <w:b/>
          <w:szCs w:val="20"/>
        </w:rPr>
        <w:tab/>
      </w:r>
      <w:r w:rsidR="003315D1" w:rsidRPr="00D84584">
        <w:rPr>
          <w:b/>
          <w:szCs w:val="20"/>
        </w:rPr>
        <w:t>V</w:t>
      </w:r>
      <w:r w:rsidR="00AB439F">
        <w:rPr>
          <w:b/>
          <w:szCs w:val="20"/>
        </w:rPr>
        <w:t>endor Conference</w:t>
      </w:r>
      <w:r w:rsidR="003315D1" w:rsidRPr="00D84584">
        <w:rPr>
          <w:szCs w:val="20"/>
        </w:rPr>
        <w:t xml:space="preserve">:  </w:t>
      </w:r>
      <w:r w:rsidR="00820500">
        <w:rPr>
          <w:szCs w:val="20"/>
        </w:rPr>
        <w:t>W</w:t>
      </w:r>
      <w:r w:rsidR="00A4547C">
        <w:rPr>
          <w:szCs w:val="20"/>
        </w:rPr>
        <w:t>e</w:t>
      </w:r>
      <w:r w:rsidR="003315D1" w:rsidRPr="00D84584">
        <w:rPr>
          <w:szCs w:val="20"/>
        </w:rPr>
        <w:t xml:space="preserve"> attended the </w:t>
      </w:r>
      <w:r w:rsidR="00820500">
        <w:rPr>
          <w:szCs w:val="20"/>
        </w:rPr>
        <w:t xml:space="preserve">mandatory </w:t>
      </w:r>
      <w:r w:rsidR="003315D1" w:rsidRPr="00D84584">
        <w:rPr>
          <w:szCs w:val="20"/>
        </w:rPr>
        <w:t>Vendor Conference.</w:t>
      </w:r>
    </w:p>
    <w:p w14:paraId="024D7EE0" w14:textId="77777777" w:rsidR="00864D09" w:rsidRPr="00D84584" w:rsidRDefault="004C4AD1" w:rsidP="00864D09">
      <w:pPr>
        <w:ind w:left="720"/>
        <w:jc w:val="both"/>
        <w:rPr>
          <w:szCs w:val="20"/>
        </w:rPr>
      </w:pPr>
      <w:r w:rsidRPr="00901E41">
        <w:rPr>
          <w:szCs w:val="20"/>
        </w:rPr>
        <w:fldChar w:fldCharType="begin">
          <w:ffData>
            <w:name w:val="Check9"/>
            <w:enabled/>
            <w:calcOnExit w:val="0"/>
            <w:checkBox>
              <w:sizeAuto/>
              <w:default w:val="0"/>
            </w:checkBox>
          </w:ffData>
        </w:fldChar>
      </w:r>
      <w:r w:rsidR="00864D09" w:rsidRPr="00901E41">
        <w:rPr>
          <w:szCs w:val="20"/>
        </w:rPr>
        <w:instrText xml:space="preserve"> FORMCHECKBOX </w:instrText>
      </w:r>
      <w:r w:rsidR="00E81773">
        <w:rPr>
          <w:szCs w:val="20"/>
        </w:rPr>
      </w:r>
      <w:r w:rsidR="00E81773">
        <w:rPr>
          <w:szCs w:val="20"/>
        </w:rPr>
        <w:fldChar w:fldCharType="separate"/>
      </w:r>
      <w:r w:rsidRPr="00901E41">
        <w:rPr>
          <w:szCs w:val="20"/>
        </w:rPr>
        <w:fldChar w:fldCharType="end"/>
      </w:r>
      <w:r w:rsidR="00864D09" w:rsidRPr="00901E41">
        <w:rPr>
          <w:szCs w:val="20"/>
        </w:rPr>
        <w:t xml:space="preserve"> Yes    </w:t>
      </w:r>
      <w:r w:rsidRPr="00901E41">
        <w:rPr>
          <w:szCs w:val="20"/>
        </w:rPr>
        <w:fldChar w:fldCharType="begin">
          <w:ffData>
            <w:name w:val="Check10"/>
            <w:enabled/>
            <w:calcOnExit w:val="0"/>
            <w:checkBox>
              <w:sizeAuto/>
              <w:default w:val="0"/>
            </w:checkBox>
          </w:ffData>
        </w:fldChar>
      </w:r>
      <w:r w:rsidR="00864D09" w:rsidRPr="00901E41">
        <w:rPr>
          <w:szCs w:val="20"/>
        </w:rPr>
        <w:instrText xml:space="preserve"> FORMCHECKBOX </w:instrText>
      </w:r>
      <w:r w:rsidR="00E81773">
        <w:rPr>
          <w:szCs w:val="20"/>
        </w:rPr>
      </w:r>
      <w:r w:rsidR="00E81773">
        <w:rPr>
          <w:szCs w:val="20"/>
        </w:rPr>
        <w:fldChar w:fldCharType="separate"/>
      </w:r>
      <w:r w:rsidRPr="00901E41">
        <w:rPr>
          <w:szCs w:val="20"/>
        </w:rPr>
        <w:fldChar w:fldCharType="end"/>
      </w:r>
      <w:r w:rsidR="00864D09" w:rsidRPr="00901E41">
        <w:rPr>
          <w:szCs w:val="20"/>
        </w:rPr>
        <w:t xml:space="preserve"> No    </w:t>
      </w:r>
      <w:r w:rsidR="00901E41">
        <w:rPr>
          <w:rFonts w:ascii="MS Mincho" w:eastAsia="MS Mincho" w:hAnsi="MS Mincho" w:hint="eastAsia"/>
          <w:szCs w:val="20"/>
        </w:rPr>
        <w:t>☒</w:t>
      </w:r>
      <w:r w:rsidR="00864D09" w:rsidRPr="00901E41">
        <w:rPr>
          <w:szCs w:val="20"/>
        </w:rPr>
        <w:t xml:space="preserve"> N/A</w:t>
      </w:r>
    </w:p>
    <w:p w14:paraId="024D7EE1" w14:textId="77777777" w:rsidR="00990A78" w:rsidRPr="00D84584" w:rsidRDefault="00990A78" w:rsidP="00C4442A">
      <w:pPr>
        <w:jc w:val="both"/>
        <w:rPr>
          <w:szCs w:val="20"/>
        </w:rPr>
      </w:pPr>
    </w:p>
    <w:p w14:paraId="024D7EE2" w14:textId="77777777" w:rsidR="003315D1" w:rsidRPr="00D84584" w:rsidRDefault="003D7D54" w:rsidP="000B62AE">
      <w:pPr>
        <w:ind w:left="720" w:hanging="720"/>
        <w:jc w:val="both"/>
        <w:rPr>
          <w:szCs w:val="20"/>
        </w:rPr>
      </w:pPr>
      <w:r w:rsidRPr="00D84584">
        <w:rPr>
          <w:b/>
          <w:szCs w:val="20"/>
        </w:rPr>
        <w:t>4.</w:t>
      </w:r>
      <w:r w:rsidRPr="00D84584">
        <w:rPr>
          <w:b/>
          <w:szCs w:val="20"/>
        </w:rPr>
        <w:tab/>
      </w:r>
      <w:r w:rsidR="00C62D76">
        <w:rPr>
          <w:b/>
          <w:szCs w:val="20"/>
        </w:rPr>
        <w:t>O</w:t>
      </w:r>
      <w:r w:rsidR="00AB439F">
        <w:rPr>
          <w:b/>
          <w:szCs w:val="20"/>
        </w:rPr>
        <w:t>ffer Submission</w:t>
      </w:r>
      <w:r w:rsidR="003315D1" w:rsidRPr="00D84584">
        <w:rPr>
          <w:szCs w:val="20"/>
        </w:rPr>
        <w:t xml:space="preserve">:  </w:t>
      </w:r>
      <w:r w:rsidR="00A4547C">
        <w:rPr>
          <w:szCs w:val="20"/>
        </w:rPr>
        <w:t>We are</w:t>
      </w:r>
      <w:r w:rsidR="003315D1" w:rsidRPr="00D84584">
        <w:rPr>
          <w:szCs w:val="20"/>
        </w:rPr>
        <w:t xml:space="preserve"> submitting the correct number of copies, in a properly labeled container(s), </w:t>
      </w:r>
      <w:r w:rsidR="0080773F" w:rsidRPr="00D84584">
        <w:rPr>
          <w:szCs w:val="20"/>
        </w:rPr>
        <w:t xml:space="preserve">addressed </w:t>
      </w:r>
      <w:r w:rsidR="003315D1" w:rsidRPr="00D84584">
        <w:rPr>
          <w:szCs w:val="20"/>
        </w:rPr>
        <w:t>to the correct location.</w:t>
      </w:r>
    </w:p>
    <w:p w14:paraId="024D7EE3" w14:textId="77777777" w:rsidR="00864D09" w:rsidRPr="00D84584" w:rsidRDefault="004C4AD1" w:rsidP="00864D09">
      <w:pPr>
        <w:ind w:left="720"/>
        <w:jc w:val="both"/>
        <w:rPr>
          <w:szCs w:val="20"/>
        </w:rPr>
      </w:pPr>
      <w:r>
        <w:rPr>
          <w:szCs w:val="20"/>
        </w:rPr>
        <w:fldChar w:fldCharType="begin">
          <w:ffData>
            <w:name w:val="Check7"/>
            <w:enabled/>
            <w:calcOnExit w:val="0"/>
            <w:checkBox>
              <w:sizeAuto/>
              <w:default w:val="0"/>
            </w:checkBox>
          </w:ffData>
        </w:fldChar>
      </w:r>
      <w:r w:rsidR="00864D09">
        <w:rPr>
          <w:szCs w:val="20"/>
        </w:rPr>
        <w:instrText xml:space="preserve"> FORMCHECKBOX </w:instrText>
      </w:r>
      <w:r w:rsidR="00E81773">
        <w:rPr>
          <w:szCs w:val="20"/>
        </w:rPr>
      </w:r>
      <w:r w:rsidR="00E81773">
        <w:rPr>
          <w:szCs w:val="20"/>
        </w:rPr>
        <w:fldChar w:fldCharType="separate"/>
      </w:r>
      <w:r>
        <w:rPr>
          <w:szCs w:val="20"/>
        </w:rPr>
        <w:fldChar w:fldCharType="end"/>
      </w:r>
      <w:r w:rsidR="00864D09">
        <w:rPr>
          <w:szCs w:val="20"/>
        </w:rPr>
        <w:t xml:space="preserve"> </w:t>
      </w:r>
      <w:r w:rsidR="00864D09" w:rsidRPr="00D84584">
        <w:rPr>
          <w:szCs w:val="20"/>
        </w:rPr>
        <w:t xml:space="preserve">Yes </w:t>
      </w:r>
      <w:r w:rsidR="00864D09">
        <w:rPr>
          <w:szCs w:val="20"/>
        </w:rPr>
        <w:t xml:space="preserve">  </w:t>
      </w:r>
      <w:r w:rsidR="00864D09" w:rsidRPr="00D84584">
        <w:rPr>
          <w:szCs w:val="20"/>
        </w:rPr>
        <w:t xml:space="preserve"> </w:t>
      </w:r>
      <w:r>
        <w:rPr>
          <w:szCs w:val="20"/>
        </w:rPr>
        <w:fldChar w:fldCharType="begin">
          <w:ffData>
            <w:name w:val="Check8"/>
            <w:enabled/>
            <w:calcOnExit w:val="0"/>
            <w:checkBox>
              <w:sizeAuto/>
              <w:default w:val="0"/>
            </w:checkBox>
          </w:ffData>
        </w:fldChar>
      </w:r>
      <w:r w:rsidR="00864D09">
        <w:rPr>
          <w:szCs w:val="20"/>
        </w:rPr>
        <w:instrText xml:space="preserve"> FORMCHECKBOX </w:instrText>
      </w:r>
      <w:r w:rsidR="00E81773">
        <w:rPr>
          <w:szCs w:val="20"/>
        </w:rPr>
      </w:r>
      <w:r w:rsidR="00E81773">
        <w:rPr>
          <w:szCs w:val="20"/>
        </w:rPr>
        <w:fldChar w:fldCharType="separate"/>
      </w:r>
      <w:r>
        <w:rPr>
          <w:szCs w:val="20"/>
        </w:rPr>
        <w:fldChar w:fldCharType="end"/>
      </w:r>
      <w:r w:rsidR="00864D09" w:rsidRPr="00D84584">
        <w:rPr>
          <w:szCs w:val="20"/>
        </w:rPr>
        <w:t xml:space="preserve"> No</w:t>
      </w:r>
    </w:p>
    <w:p w14:paraId="024D7EE4" w14:textId="77777777" w:rsidR="00990A78" w:rsidRPr="00D84584" w:rsidRDefault="00990A78" w:rsidP="00C4442A">
      <w:pPr>
        <w:jc w:val="both"/>
        <w:rPr>
          <w:szCs w:val="20"/>
        </w:rPr>
      </w:pPr>
    </w:p>
    <w:p w14:paraId="024D7EE5" w14:textId="77777777" w:rsidR="003315D1" w:rsidRPr="00D84584" w:rsidRDefault="003D7D54" w:rsidP="00C4442A">
      <w:pPr>
        <w:jc w:val="both"/>
        <w:rPr>
          <w:szCs w:val="20"/>
        </w:rPr>
      </w:pPr>
      <w:r w:rsidRPr="00D84584">
        <w:rPr>
          <w:b/>
          <w:szCs w:val="20"/>
        </w:rPr>
        <w:t>5.</w:t>
      </w:r>
      <w:r w:rsidRPr="00D84584">
        <w:rPr>
          <w:b/>
          <w:szCs w:val="20"/>
        </w:rPr>
        <w:tab/>
      </w:r>
      <w:r w:rsidR="00AB439F">
        <w:rPr>
          <w:b/>
          <w:szCs w:val="20"/>
        </w:rPr>
        <w:t>Security</w:t>
      </w:r>
      <w:r w:rsidR="003315D1" w:rsidRPr="00D84584">
        <w:rPr>
          <w:szCs w:val="20"/>
        </w:rPr>
        <w:t xml:space="preserve">: </w:t>
      </w:r>
      <w:r w:rsidR="00820500">
        <w:rPr>
          <w:szCs w:val="20"/>
        </w:rPr>
        <w:t>W</w:t>
      </w:r>
      <w:r w:rsidR="00A4547C">
        <w:rPr>
          <w:szCs w:val="20"/>
        </w:rPr>
        <w:t xml:space="preserve">e are </w:t>
      </w:r>
      <w:r w:rsidR="003315D1" w:rsidRPr="00D84584">
        <w:rPr>
          <w:szCs w:val="20"/>
        </w:rPr>
        <w:t xml:space="preserve">submitting </w:t>
      </w:r>
      <w:r w:rsidR="00A4547C">
        <w:rPr>
          <w:szCs w:val="20"/>
        </w:rPr>
        <w:t>our</w:t>
      </w:r>
      <w:r w:rsidR="003315D1" w:rsidRPr="00D84584">
        <w:rPr>
          <w:szCs w:val="20"/>
        </w:rPr>
        <w:t xml:space="preserve"> Performance Bond.</w:t>
      </w:r>
    </w:p>
    <w:p w14:paraId="024D7EE6" w14:textId="77777777" w:rsidR="00676BD9" w:rsidRPr="00D84584" w:rsidRDefault="004C4AD1" w:rsidP="00676BD9">
      <w:pPr>
        <w:ind w:left="720"/>
        <w:jc w:val="both"/>
        <w:rPr>
          <w:szCs w:val="20"/>
        </w:rPr>
      </w:pPr>
      <w:r w:rsidRPr="00901E41">
        <w:rPr>
          <w:szCs w:val="20"/>
        </w:rPr>
        <w:fldChar w:fldCharType="begin">
          <w:ffData>
            <w:name w:val="Check9"/>
            <w:enabled/>
            <w:calcOnExit w:val="0"/>
            <w:checkBox>
              <w:sizeAuto/>
              <w:default w:val="0"/>
            </w:checkBox>
          </w:ffData>
        </w:fldChar>
      </w:r>
      <w:r w:rsidR="00676BD9" w:rsidRPr="00901E41">
        <w:rPr>
          <w:szCs w:val="20"/>
        </w:rPr>
        <w:instrText xml:space="preserve"> FORMCHECKBOX </w:instrText>
      </w:r>
      <w:r w:rsidR="00E81773">
        <w:rPr>
          <w:szCs w:val="20"/>
        </w:rPr>
      </w:r>
      <w:r w:rsidR="00E81773">
        <w:rPr>
          <w:szCs w:val="20"/>
        </w:rPr>
        <w:fldChar w:fldCharType="separate"/>
      </w:r>
      <w:r w:rsidRPr="00901E41">
        <w:rPr>
          <w:szCs w:val="20"/>
        </w:rPr>
        <w:fldChar w:fldCharType="end"/>
      </w:r>
      <w:r w:rsidR="00676BD9" w:rsidRPr="00901E41">
        <w:rPr>
          <w:szCs w:val="20"/>
        </w:rPr>
        <w:t xml:space="preserve"> Yes    </w:t>
      </w:r>
      <w:r w:rsidRPr="00901E41">
        <w:rPr>
          <w:szCs w:val="20"/>
        </w:rPr>
        <w:fldChar w:fldCharType="begin">
          <w:ffData>
            <w:name w:val="Check10"/>
            <w:enabled/>
            <w:calcOnExit w:val="0"/>
            <w:checkBox>
              <w:sizeAuto/>
              <w:default w:val="0"/>
            </w:checkBox>
          </w:ffData>
        </w:fldChar>
      </w:r>
      <w:r w:rsidR="00676BD9" w:rsidRPr="00901E41">
        <w:rPr>
          <w:szCs w:val="20"/>
        </w:rPr>
        <w:instrText xml:space="preserve"> FORMCHECKBOX </w:instrText>
      </w:r>
      <w:r w:rsidR="00E81773">
        <w:rPr>
          <w:szCs w:val="20"/>
        </w:rPr>
      </w:r>
      <w:r w:rsidR="00E81773">
        <w:rPr>
          <w:szCs w:val="20"/>
        </w:rPr>
        <w:fldChar w:fldCharType="separate"/>
      </w:r>
      <w:r w:rsidRPr="00901E41">
        <w:rPr>
          <w:szCs w:val="20"/>
        </w:rPr>
        <w:fldChar w:fldCharType="end"/>
      </w:r>
      <w:r w:rsidR="00676BD9" w:rsidRPr="00901E41">
        <w:rPr>
          <w:szCs w:val="20"/>
        </w:rPr>
        <w:t xml:space="preserve"> No    </w:t>
      </w:r>
      <w:r w:rsidR="00676BD9">
        <w:rPr>
          <w:rFonts w:ascii="MS Mincho" w:eastAsia="MS Mincho" w:hAnsi="MS Mincho" w:hint="eastAsia"/>
          <w:szCs w:val="20"/>
        </w:rPr>
        <w:t>☒</w:t>
      </w:r>
      <w:r w:rsidR="00676BD9" w:rsidRPr="00901E41">
        <w:rPr>
          <w:szCs w:val="20"/>
        </w:rPr>
        <w:t xml:space="preserve"> N/A</w:t>
      </w:r>
    </w:p>
    <w:p w14:paraId="024D7EE7" w14:textId="77777777" w:rsidR="008C2B11" w:rsidRPr="00D84584" w:rsidRDefault="008C2B11" w:rsidP="00C4442A">
      <w:pPr>
        <w:jc w:val="both"/>
        <w:rPr>
          <w:szCs w:val="20"/>
        </w:rPr>
      </w:pPr>
    </w:p>
    <w:p w14:paraId="024D7EE8" w14:textId="77777777" w:rsidR="00864D09" w:rsidRPr="00D84584" w:rsidRDefault="003D7D54" w:rsidP="00864D09">
      <w:pPr>
        <w:jc w:val="both"/>
        <w:rPr>
          <w:szCs w:val="20"/>
        </w:rPr>
      </w:pPr>
      <w:r w:rsidRPr="00D84584">
        <w:rPr>
          <w:b/>
          <w:szCs w:val="20"/>
        </w:rPr>
        <w:t>6.</w:t>
      </w:r>
      <w:r w:rsidRPr="00D84584">
        <w:rPr>
          <w:b/>
          <w:szCs w:val="20"/>
        </w:rPr>
        <w:tab/>
      </w:r>
      <w:r w:rsidR="00A4547C">
        <w:rPr>
          <w:szCs w:val="20"/>
        </w:rPr>
        <w:t>We have enclosed the completed items as shown below:</w:t>
      </w:r>
    </w:p>
    <w:p w14:paraId="024D7EE9" w14:textId="77777777" w:rsidR="003315D1" w:rsidRPr="00D84584" w:rsidRDefault="003315D1" w:rsidP="00C4442A">
      <w:pPr>
        <w:jc w:val="both"/>
        <w:rPr>
          <w:szCs w:val="20"/>
        </w:rPr>
      </w:pPr>
    </w:p>
    <w:p w14:paraId="024D7EEA" w14:textId="77777777" w:rsidR="000E4A17" w:rsidRPr="00264C1B" w:rsidRDefault="000E4A17" w:rsidP="00864D09">
      <w:pPr>
        <w:ind w:left="720"/>
        <w:jc w:val="both"/>
        <w:rPr>
          <w:b/>
          <w:szCs w:val="20"/>
        </w:rPr>
      </w:pPr>
      <w:r w:rsidRPr="00264C1B">
        <w:rPr>
          <w:b/>
          <w:szCs w:val="20"/>
        </w:rPr>
        <w:t>Packet 1</w:t>
      </w:r>
    </w:p>
    <w:p w14:paraId="024D7EEB" w14:textId="77777777" w:rsidR="00864D09" w:rsidRPr="00264C1B" w:rsidRDefault="008C2B11" w:rsidP="00864D09">
      <w:pPr>
        <w:ind w:left="720"/>
        <w:jc w:val="both"/>
        <w:rPr>
          <w:szCs w:val="20"/>
        </w:rPr>
      </w:pPr>
      <w:r w:rsidRPr="00264C1B">
        <w:rPr>
          <w:szCs w:val="20"/>
        </w:rPr>
        <w:t>Vendor’s Proposed Solution to Meet the University’s Requirements</w:t>
      </w:r>
      <w:r w:rsidR="000B62AE" w:rsidRPr="00264C1B">
        <w:rPr>
          <w:szCs w:val="20"/>
        </w:rPr>
        <w:tab/>
      </w:r>
      <w:r w:rsidR="00746418" w:rsidRPr="00264C1B">
        <w:rPr>
          <w:szCs w:val="20"/>
        </w:rPr>
        <w:t xml:space="preserve">   </w:t>
      </w:r>
      <w:r w:rsidR="000E4A17" w:rsidRPr="00264C1B">
        <w:rPr>
          <w:szCs w:val="20"/>
        </w:rPr>
        <w:t>Section 1.3</w:t>
      </w:r>
      <w:r w:rsidR="00746418" w:rsidRPr="00264C1B">
        <w:rPr>
          <w:szCs w:val="20"/>
        </w:rPr>
        <w:tab/>
      </w:r>
      <w:r w:rsidR="00864D09" w:rsidRPr="00264C1B">
        <w:rPr>
          <w:szCs w:val="20"/>
        </w:rPr>
        <w:tab/>
      </w:r>
      <w:r w:rsidR="004C4AD1" w:rsidRPr="00264C1B">
        <w:rPr>
          <w:szCs w:val="20"/>
        </w:rPr>
        <w:fldChar w:fldCharType="begin">
          <w:ffData>
            <w:name w:val="Check7"/>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w:t>
      </w:r>
    </w:p>
    <w:p w14:paraId="024D7EEC" w14:textId="77777777" w:rsidR="00864D09" w:rsidRPr="00264C1B" w:rsidRDefault="008C2B11" w:rsidP="00864D09">
      <w:pPr>
        <w:ind w:left="720"/>
        <w:jc w:val="both"/>
        <w:rPr>
          <w:szCs w:val="20"/>
        </w:rPr>
      </w:pPr>
      <w:r w:rsidRPr="00264C1B">
        <w:rPr>
          <w:szCs w:val="20"/>
        </w:rPr>
        <w:t>Milestones and Deliverables</w:t>
      </w:r>
      <w:r w:rsidR="003D7D54" w:rsidRPr="00264C1B">
        <w:rPr>
          <w:szCs w:val="20"/>
        </w:rPr>
        <w:tab/>
      </w:r>
      <w:r w:rsidR="003D7D54" w:rsidRPr="00264C1B">
        <w:rPr>
          <w:szCs w:val="20"/>
        </w:rPr>
        <w:tab/>
      </w:r>
      <w:r w:rsidR="003D7D54" w:rsidRPr="00264C1B">
        <w:rPr>
          <w:szCs w:val="20"/>
        </w:rPr>
        <w:tab/>
      </w:r>
      <w:r w:rsidR="003D7D54" w:rsidRPr="00264C1B">
        <w:rPr>
          <w:szCs w:val="20"/>
        </w:rPr>
        <w:tab/>
      </w:r>
      <w:r w:rsidR="000E4A17" w:rsidRPr="00264C1B">
        <w:rPr>
          <w:szCs w:val="20"/>
        </w:rPr>
        <w:tab/>
      </w:r>
      <w:r w:rsidR="00746418" w:rsidRPr="00264C1B">
        <w:rPr>
          <w:szCs w:val="20"/>
        </w:rPr>
        <w:t xml:space="preserve">   </w:t>
      </w:r>
      <w:r w:rsidR="000E4A17" w:rsidRPr="00264C1B">
        <w:rPr>
          <w:szCs w:val="20"/>
        </w:rPr>
        <w:t>Section 1.4</w:t>
      </w:r>
      <w:r w:rsidR="00746418" w:rsidRPr="00264C1B">
        <w:rPr>
          <w:szCs w:val="20"/>
        </w:rPr>
        <w:tab/>
      </w:r>
      <w:r w:rsidR="000E4A17" w:rsidRPr="00264C1B">
        <w:rPr>
          <w:szCs w:val="20"/>
        </w:rPr>
        <w:tab/>
      </w:r>
      <w:r w:rsidR="004C4AD1" w:rsidRPr="00264C1B">
        <w:rPr>
          <w:szCs w:val="20"/>
        </w:rPr>
        <w:fldChar w:fldCharType="begin">
          <w:ffData>
            <w:name w:val="Check7"/>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w:t>
      </w:r>
    </w:p>
    <w:p w14:paraId="024D7EED" w14:textId="77777777" w:rsidR="00864D09" w:rsidRPr="00264C1B" w:rsidRDefault="008C2B11" w:rsidP="00864D09">
      <w:pPr>
        <w:ind w:left="720"/>
        <w:jc w:val="both"/>
        <w:rPr>
          <w:szCs w:val="20"/>
        </w:rPr>
      </w:pPr>
      <w:r w:rsidRPr="00264C1B">
        <w:rPr>
          <w:szCs w:val="20"/>
        </w:rPr>
        <w:t>Vendor/Staff Specifications</w:t>
      </w:r>
      <w:r w:rsidRPr="00264C1B">
        <w:rPr>
          <w:szCs w:val="20"/>
        </w:rPr>
        <w:tab/>
      </w:r>
      <w:r w:rsidR="003D7D54" w:rsidRPr="00264C1B">
        <w:rPr>
          <w:szCs w:val="20"/>
        </w:rPr>
        <w:tab/>
      </w:r>
      <w:r w:rsidR="003D7D54" w:rsidRPr="00264C1B">
        <w:rPr>
          <w:szCs w:val="20"/>
        </w:rPr>
        <w:tab/>
      </w:r>
      <w:r w:rsidR="003D7D54" w:rsidRPr="00264C1B">
        <w:rPr>
          <w:szCs w:val="20"/>
        </w:rPr>
        <w:tab/>
      </w:r>
      <w:r w:rsidR="000E4A17" w:rsidRPr="00264C1B">
        <w:rPr>
          <w:szCs w:val="20"/>
        </w:rPr>
        <w:tab/>
      </w:r>
      <w:r w:rsidR="00746418" w:rsidRPr="00264C1B">
        <w:rPr>
          <w:szCs w:val="20"/>
        </w:rPr>
        <w:t xml:space="preserve">   </w:t>
      </w:r>
      <w:r w:rsidR="000E4A17" w:rsidRPr="00264C1B">
        <w:rPr>
          <w:szCs w:val="20"/>
        </w:rPr>
        <w:t>Section 1.5</w:t>
      </w:r>
      <w:r w:rsidR="00746418" w:rsidRPr="00264C1B">
        <w:rPr>
          <w:szCs w:val="20"/>
        </w:rPr>
        <w:tab/>
      </w:r>
      <w:r w:rsidR="00864D09" w:rsidRPr="00264C1B">
        <w:rPr>
          <w:szCs w:val="20"/>
        </w:rPr>
        <w:tab/>
      </w:r>
      <w:r w:rsidR="004C4AD1" w:rsidRPr="00264C1B">
        <w:rPr>
          <w:szCs w:val="20"/>
        </w:rPr>
        <w:fldChar w:fldCharType="begin">
          <w:ffData>
            <w:name w:val="Check7"/>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w:t>
      </w:r>
    </w:p>
    <w:p w14:paraId="024D7EEE" w14:textId="77777777" w:rsidR="00864D09" w:rsidRPr="00264C1B" w:rsidRDefault="008C2B11" w:rsidP="00864D09">
      <w:pPr>
        <w:ind w:left="720"/>
        <w:jc w:val="both"/>
        <w:rPr>
          <w:szCs w:val="20"/>
        </w:rPr>
      </w:pPr>
      <w:r w:rsidRPr="00264C1B">
        <w:rPr>
          <w:szCs w:val="20"/>
        </w:rPr>
        <w:t>Transportation and Delivery Terms</w:t>
      </w:r>
      <w:r w:rsidR="003D7D54" w:rsidRPr="00264C1B">
        <w:rPr>
          <w:szCs w:val="20"/>
        </w:rPr>
        <w:tab/>
      </w:r>
      <w:r w:rsidR="003D7D54" w:rsidRPr="00264C1B">
        <w:rPr>
          <w:szCs w:val="20"/>
        </w:rPr>
        <w:tab/>
      </w:r>
      <w:r w:rsidR="003D7D54" w:rsidRPr="00264C1B">
        <w:rPr>
          <w:szCs w:val="20"/>
        </w:rPr>
        <w:tab/>
      </w:r>
      <w:r w:rsidR="003D7D54" w:rsidRPr="00264C1B">
        <w:rPr>
          <w:szCs w:val="20"/>
        </w:rPr>
        <w:tab/>
      </w:r>
      <w:r w:rsidR="000B62AE" w:rsidRPr="00264C1B">
        <w:rPr>
          <w:szCs w:val="20"/>
        </w:rPr>
        <w:tab/>
      </w:r>
      <w:r w:rsidR="00746418" w:rsidRPr="00264C1B">
        <w:rPr>
          <w:szCs w:val="20"/>
        </w:rPr>
        <w:t xml:space="preserve">   </w:t>
      </w:r>
      <w:r w:rsidR="000E4A17" w:rsidRPr="00264C1B">
        <w:rPr>
          <w:szCs w:val="20"/>
        </w:rPr>
        <w:t>Section 1.6</w:t>
      </w:r>
      <w:r w:rsidR="00746418" w:rsidRPr="00264C1B">
        <w:rPr>
          <w:szCs w:val="20"/>
        </w:rPr>
        <w:tab/>
      </w:r>
      <w:r w:rsidR="00864D09" w:rsidRPr="00264C1B">
        <w:rPr>
          <w:szCs w:val="20"/>
        </w:rPr>
        <w:tab/>
      </w:r>
      <w:r w:rsidR="004C4AD1" w:rsidRPr="00264C1B">
        <w:rPr>
          <w:szCs w:val="20"/>
        </w:rPr>
        <w:fldChar w:fldCharType="begin">
          <w:ffData>
            <w:name w:val="Check9"/>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    </w:t>
      </w:r>
      <w:r w:rsidR="00264C1B">
        <w:rPr>
          <w:rFonts w:ascii="MS Mincho" w:eastAsia="MS Mincho" w:hAnsi="MS Mincho" w:hint="eastAsia"/>
          <w:szCs w:val="20"/>
        </w:rPr>
        <w:t>☒</w:t>
      </w:r>
      <w:r w:rsidR="00864D09" w:rsidRPr="00264C1B">
        <w:rPr>
          <w:szCs w:val="20"/>
        </w:rPr>
        <w:t xml:space="preserve"> N/A</w:t>
      </w:r>
    </w:p>
    <w:p w14:paraId="024D7EEF" w14:textId="77777777" w:rsidR="00864D09" w:rsidRPr="00264C1B" w:rsidRDefault="00695F71" w:rsidP="00864D09">
      <w:pPr>
        <w:ind w:left="720"/>
        <w:jc w:val="both"/>
        <w:rPr>
          <w:szCs w:val="20"/>
        </w:rPr>
      </w:pPr>
      <w:r w:rsidRPr="00264C1B">
        <w:rPr>
          <w:szCs w:val="20"/>
        </w:rPr>
        <w:t>Subcontracting Discl</w:t>
      </w:r>
      <w:r w:rsidR="008C2B11" w:rsidRPr="00264C1B">
        <w:rPr>
          <w:szCs w:val="20"/>
        </w:rPr>
        <w:t>osed</w:t>
      </w:r>
      <w:r w:rsidR="008C2B11" w:rsidRPr="00264C1B">
        <w:rPr>
          <w:szCs w:val="20"/>
        </w:rPr>
        <w:tab/>
      </w:r>
      <w:r w:rsidR="003D7D54" w:rsidRPr="00264C1B">
        <w:rPr>
          <w:szCs w:val="20"/>
        </w:rPr>
        <w:tab/>
      </w:r>
      <w:r w:rsidR="003D7D54" w:rsidRPr="00264C1B">
        <w:rPr>
          <w:szCs w:val="20"/>
        </w:rPr>
        <w:tab/>
      </w:r>
      <w:r w:rsidR="003D7D54" w:rsidRPr="00264C1B">
        <w:rPr>
          <w:szCs w:val="20"/>
        </w:rPr>
        <w:tab/>
      </w:r>
      <w:r w:rsidR="003D7D54" w:rsidRPr="00264C1B">
        <w:rPr>
          <w:szCs w:val="20"/>
        </w:rPr>
        <w:tab/>
      </w:r>
      <w:r w:rsidR="000B62AE" w:rsidRPr="00264C1B">
        <w:rPr>
          <w:szCs w:val="20"/>
        </w:rPr>
        <w:tab/>
      </w:r>
      <w:r w:rsidR="00746418" w:rsidRPr="00264C1B">
        <w:rPr>
          <w:szCs w:val="20"/>
        </w:rPr>
        <w:t xml:space="preserve">   </w:t>
      </w:r>
      <w:r w:rsidR="000E4A17" w:rsidRPr="00264C1B">
        <w:rPr>
          <w:szCs w:val="20"/>
        </w:rPr>
        <w:t>Section 1.7</w:t>
      </w:r>
      <w:r w:rsidR="00746418" w:rsidRPr="00264C1B">
        <w:rPr>
          <w:szCs w:val="20"/>
        </w:rPr>
        <w:tab/>
      </w:r>
      <w:r w:rsidR="00864D09" w:rsidRPr="00264C1B">
        <w:rPr>
          <w:szCs w:val="20"/>
        </w:rPr>
        <w:tab/>
      </w:r>
      <w:r w:rsidR="004C4AD1" w:rsidRPr="00264C1B">
        <w:rPr>
          <w:szCs w:val="20"/>
        </w:rPr>
        <w:fldChar w:fldCharType="begin">
          <w:ffData>
            <w:name w:val="Check9"/>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N/A</w:t>
      </w:r>
    </w:p>
    <w:p w14:paraId="024D7EF0" w14:textId="77777777" w:rsidR="00864D09" w:rsidRPr="00264C1B" w:rsidRDefault="008C2B11" w:rsidP="00864D09">
      <w:pPr>
        <w:ind w:left="720"/>
        <w:jc w:val="both"/>
        <w:rPr>
          <w:szCs w:val="20"/>
        </w:rPr>
      </w:pPr>
      <w:r w:rsidRPr="00264C1B">
        <w:rPr>
          <w:szCs w:val="20"/>
        </w:rPr>
        <w:t>Where Services Are to Be Performed</w:t>
      </w:r>
      <w:r w:rsidRPr="00264C1B">
        <w:rPr>
          <w:szCs w:val="20"/>
        </w:rPr>
        <w:tab/>
      </w:r>
      <w:r w:rsidR="003D7D54" w:rsidRPr="00264C1B">
        <w:rPr>
          <w:szCs w:val="20"/>
        </w:rPr>
        <w:tab/>
      </w:r>
      <w:r w:rsidR="003D7D54" w:rsidRPr="00264C1B">
        <w:rPr>
          <w:szCs w:val="20"/>
        </w:rPr>
        <w:tab/>
      </w:r>
      <w:r w:rsidR="000E4A17" w:rsidRPr="00264C1B">
        <w:rPr>
          <w:szCs w:val="20"/>
        </w:rPr>
        <w:tab/>
      </w:r>
      <w:r w:rsidR="00746418" w:rsidRPr="00264C1B">
        <w:rPr>
          <w:szCs w:val="20"/>
        </w:rPr>
        <w:t xml:space="preserve">   </w:t>
      </w:r>
      <w:r w:rsidR="000E4A17" w:rsidRPr="00264C1B">
        <w:rPr>
          <w:szCs w:val="20"/>
        </w:rPr>
        <w:t>Section 1.8</w:t>
      </w:r>
      <w:r w:rsidR="00746418" w:rsidRPr="00264C1B">
        <w:rPr>
          <w:szCs w:val="20"/>
        </w:rPr>
        <w:tab/>
      </w:r>
      <w:r w:rsidR="00864D09" w:rsidRPr="00264C1B">
        <w:rPr>
          <w:szCs w:val="20"/>
        </w:rPr>
        <w:tab/>
      </w:r>
      <w:r w:rsidR="004C4AD1" w:rsidRPr="00264C1B">
        <w:rPr>
          <w:szCs w:val="20"/>
        </w:rPr>
        <w:fldChar w:fldCharType="begin">
          <w:ffData>
            <w:name w:val="Check9"/>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N/A</w:t>
      </w:r>
    </w:p>
    <w:p w14:paraId="024D7EF1" w14:textId="77777777" w:rsidR="00F05861" w:rsidRPr="00264C1B" w:rsidRDefault="00F05861" w:rsidP="00F05861">
      <w:pPr>
        <w:ind w:left="720"/>
        <w:jc w:val="both"/>
        <w:rPr>
          <w:szCs w:val="20"/>
        </w:rPr>
      </w:pPr>
      <w:r w:rsidRPr="00264C1B">
        <w:rPr>
          <w:szCs w:val="20"/>
        </w:rPr>
        <w:t>Standard Terms and Conditions</w:t>
      </w:r>
      <w:r w:rsidRPr="00264C1B">
        <w:rPr>
          <w:szCs w:val="20"/>
        </w:rPr>
        <w:tab/>
      </w:r>
      <w:r w:rsidRPr="00264C1B">
        <w:rPr>
          <w:szCs w:val="20"/>
        </w:rPr>
        <w:tab/>
      </w:r>
      <w:r w:rsidRPr="00264C1B">
        <w:rPr>
          <w:szCs w:val="20"/>
        </w:rPr>
        <w:tab/>
      </w:r>
      <w:r w:rsidRPr="00264C1B">
        <w:rPr>
          <w:szCs w:val="20"/>
        </w:rPr>
        <w:tab/>
      </w:r>
      <w:r w:rsidRPr="00264C1B">
        <w:rPr>
          <w:szCs w:val="20"/>
        </w:rPr>
        <w:tab/>
        <w:t xml:space="preserve">   Attachment </w:t>
      </w:r>
      <w:r w:rsidR="009E1535" w:rsidRPr="00264C1B">
        <w:rPr>
          <w:szCs w:val="20"/>
        </w:rPr>
        <w:t>AA</w:t>
      </w:r>
      <w:r w:rsidRPr="00264C1B">
        <w:rPr>
          <w:szCs w:val="20"/>
        </w:rPr>
        <w:tab/>
      </w:r>
      <w:r w:rsidRPr="00264C1B">
        <w:rPr>
          <w:szCs w:val="20"/>
        </w:rPr>
        <w:tab/>
      </w:r>
      <w:r w:rsidR="004C4AD1" w:rsidRPr="00264C1B">
        <w:rPr>
          <w:szCs w:val="20"/>
        </w:rPr>
        <w:fldChar w:fldCharType="begin">
          <w:ffData>
            <w:name w:val="Check7"/>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w:t>
      </w:r>
    </w:p>
    <w:p w14:paraId="024D7EF2" w14:textId="77777777" w:rsidR="00864D09" w:rsidRPr="00264C1B" w:rsidRDefault="008C2B11" w:rsidP="00864D09">
      <w:pPr>
        <w:ind w:left="720"/>
        <w:jc w:val="both"/>
        <w:rPr>
          <w:szCs w:val="20"/>
        </w:rPr>
      </w:pPr>
      <w:r w:rsidRPr="00264C1B">
        <w:rPr>
          <w:szCs w:val="20"/>
        </w:rPr>
        <w:t>Supplemental Terms and Conditions</w:t>
      </w:r>
      <w:r w:rsidR="003D7D54" w:rsidRPr="00264C1B">
        <w:rPr>
          <w:szCs w:val="20"/>
        </w:rPr>
        <w:tab/>
      </w:r>
      <w:r w:rsidR="003D7D54" w:rsidRPr="00264C1B">
        <w:rPr>
          <w:szCs w:val="20"/>
        </w:rPr>
        <w:tab/>
      </w:r>
      <w:r w:rsidR="003D7D54" w:rsidRPr="00264C1B">
        <w:rPr>
          <w:szCs w:val="20"/>
        </w:rPr>
        <w:tab/>
      </w:r>
      <w:r w:rsidR="003D7D54" w:rsidRPr="00264C1B">
        <w:rPr>
          <w:szCs w:val="20"/>
        </w:rPr>
        <w:tab/>
      </w:r>
      <w:r w:rsidR="00746418" w:rsidRPr="00264C1B">
        <w:rPr>
          <w:szCs w:val="20"/>
        </w:rPr>
        <w:t xml:space="preserve">   </w:t>
      </w:r>
      <w:r w:rsidR="000E4A17" w:rsidRPr="00264C1B">
        <w:rPr>
          <w:szCs w:val="20"/>
        </w:rPr>
        <w:t xml:space="preserve">Attachment </w:t>
      </w:r>
      <w:r w:rsidR="009E1535" w:rsidRPr="00264C1B">
        <w:rPr>
          <w:szCs w:val="20"/>
        </w:rPr>
        <w:t>BB</w:t>
      </w:r>
      <w:r w:rsidR="00864D09" w:rsidRPr="00264C1B">
        <w:rPr>
          <w:szCs w:val="20"/>
        </w:rPr>
        <w:tab/>
      </w:r>
      <w:r w:rsidR="000E4A17" w:rsidRPr="00264C1B">
        <w:rPr>
          <w:szCs w:val="20"/>
        </w:rPr>
        <w:tab/>
      </w:r>
      <w:r w:rsidR="004C4AD1" w:rsidRPr="00264C1B">
        <w:rPr>
          <w:szCs w:val="20"/>
        </w:rPr>
        <w:fldChar w:fldCharType="begin">
          <w:ffData>
            <w:name w:val="Check7"/>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w:t>
      </w:r>
    </w:p>
    <w:p w14:paraId="024D7EF3" w14:textId="77777777" w:rsidR="00864D09" w:rsidRPr="00264C1B" w:rsidRDefault="008C2B11" w:rsidP="00864D09">
      <w:pPr>
        <w:ind w:left="720"/>
        <w:jc w:val="both"/>
        <w:rPr>
          <w:szCs w:val="20"/>
        </w:rPr>
      </w:pPr>
      <w:r w:rsidRPr="00264C1B">
        <w:rPr>
          <w:szCs w:val="20"/>
        </w:rPr>
        <w:t>Certifications</w:t>
      </w:r>
      <w:r w:rsidR="003D7D54" w:rsidRPr="00264C1B">
        <w:rPr>
          <w:szCs w:val="20"/>
        </w:rPr>
        <w:tab/>
      </w:r>
      <w:r w:rsidR="003D7D54" w:rsidRPr="00264C1B">
        <w:rPr>
          <w:szCs w:val="20"/>
        </w:rPr>
        <w:tab/>
      </w:r>
      <w:r w:rsidR="003D7D54" w:rsidRPr="00264C1B">
        <w:rPr>
          <w:szCs w:val="20"/>
        </w:rPr>
        <w:tab/>
      </w:r>
      <w:r w:rsidR="003D7D54" w:rsidRPr="00264C1B">
        <w:rPr>
          <w:szCs w:val="20"/>
        </w:rPr>
        <w:tab/>
      </w:r>
      <w:r w:rsidR="003D7D54" w:rsidRPr="00264C1B">
        <w:rPr>
          <w:szCs w:val="20"/>
        </w:rPr>
        <w:tab/>
      </w:r>
      <w:r w:rsidR="00F05861" w:rsidRPr="00264C1B">
        <w:rPr>
          <w:szCs w:val="20"/>
        </w:rPr>
        <w:tab/>
      </w:r>
      <w:r w:rsidR="003D7D54" w:rsidRPr="00264C1B">
        <w:rPr>
          <w:szCs w:val="20"/>
        </w:rPr>
        <w:tab/>
      </w:r>
      <w:r w:rsidR="00746418" w:rsidRPr="00264C1B">
        <w:rPr>
          <w:szCs w:val="20"/>
        </w:rPr>
        <w:t xml:space="preserve">   </w:t>
      </w:r>
      <w:r w:rsidR="000E4A17" w:rsidRPr="00264C1B">
        <w:rPr>
          <w:szCs w:val="20"/>
        </w:rPr>
        <w:t xml:space="preserve">Attachment </w:t>
      </w:r>
      <w:r w:rsidR="009E1535" w:rsidRPr="00264C1B">
        <w:rPr>
          <w:szCs w:val="20"/>
        </w:rPr>
        <w:t>CC</w:t>
      </w:r>
      <w:r w:rsidR="000E4A17" w:rsidRPr="00264C1B">
        <w:rPr>
          <w:szCs w:val="20"/>
        </w:rPr>
        <w:tab/>
      </w:r>
      <w:r w:rsidR="00864D09" w:rsidRPr="00264C1B">
        <w:rPr>
          <w:szCs w:val="20"/>
        </w:rPr>
        <w:tab/>
      </w:r>
      <w:r w:rsidR="004C4AD1" w:rsidRPr="00264C1B">
        <w:rPr>
          <w:szCs w:val="20"/>
        </w:rPr>
        <w:fldChar w:fldCharType="begin">
          <w:ffData>
            <w:name w:val="Check7"/>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w:t>
      </w:r>
    </w:p>
    <w:p w14:paraId="024D7EF4" w14:textId="77777777" w:rsidR="00746418" w:rsidRPr="00264C1B" w:rsidRDefault="00746418" w:rsidP="00746418">
      <w:pPr>
        <w:ind w:left="720"/>
        <w:jc w:val="both"/>
        <w:rPr>
          <w:szCs w:val="20"/>
        </w:rPr>
      </w:pPr>
      <w:r w:rsidRPr="00264C1B">
        <w:rPr>
          <w:szCs w:val="20"/>
        </w:rPr>
        <w:t>State Board of Elections Registration</w:t>
      </w:r>
      <w:r w:rsidRPr="00264C1B">
        <w:rPr>
          <w:szCs w:val="20"/>
        </w:rPr>
        <w:tab/>
      </w:r>
      <w:r w:rsidRPr="00264C1B">
        <w:rPr>
          <w:szCs w:val="20"/>
        </w:rPr>
        <w:tab/>
      </w:r>
      <w:r w:rsidRPr="00264C1B">
        <w:rPr>
          <w:szCs w:val="20"/>
        </w:rPr>
        <w:tab/>
      </w:r>
      <w:r w:rsidRPr="00264C1B">
        <w:rPr>
          <w:szCs w:val="20"/>
        </w:rPr>
        <w:tab/>
        <w:t xml:space="preserve">   Attachment </w:t>
      </w:r>
      <w:r w:rsidR="009E1535" w:rsidRPr="00264C1B">
        <w:rPr>
          <w:szCs w:val="20"/>
        </w:rPr>
        <w:t>CC, #27</w:t>
      </w:r>
      <w:r w:rsidRPr="00264C1B">
        <w:rPr>
          <w:szCs w:val="20"/>
        </w:rPr>
        <w:tab/>
      </w:r>
      <w:r w:rsidR="004C4AD1" w:rsidRPr="00264C1B">
        <w:rPr>
          <w:szCs w:val="20"/>
        </w:rPr>
        <w:fldChar w:fldCharType="begin">
          <w:ffData>
            <w:name w:val="Check9"/>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N/A</w:t>
      </w:r>
    </w:p>
    <w:p w14:paraId="024D7EF5" w14:textId="77777777" w:rsidR="009E1535" w:rsidRPr="00264C1B" w:rsidRDefault="009E1535" w:rsidP="009E1535">
      <w:pPr>
        <w:ind w:left="720"/>
        <w:jc w:val="both"/>
        <w:rPr>
          <w:szCs w:val="20"/>
        </w:rPr>
      </w:pPr>
      <w:r w:rsidRPr="00264C1B">
        <w:rPr>
          <w:szCs w:val="20"/>
        </w:rPr>
        <w:t>Disclosure of Business in Iran</w:t>
      </w:r>
      <w:r w:rsidRPr="00264C1B">
        <w:rPr>
          <w:szCs w:val="20"/>
        </w:rPr>
        <w:tab/>
      </w:r>
      <w:r w:rsidRPr="00264C1B">
        <w:rPr>
          <w:szCs w:val="20"/>
        </w:rPr>
        <w:tab/>
      </w:r>
      <w:r w:rsidRPr="00264C1B">
        <w:rPr>
          <w:szCs w:val="20"/>
        </w:rPr>
        <w:tab/>
      </w:r>
      <w:r w:rsidRPr="00264C1B">
        <w:rPr>
          <w:szCs w:val="20"/>
        </w:rPr>
        <w:tab/>
      </w:r>
      <w:r w:rsidRPr="00264C1B">
        <w:rPr>
          <w:szCs w:val="20"/>
        </w:rPr>
        <w:tab/>
        <w:t xml:space="preserve">   Attachment CC, #28</w:t>
      </w:r>
      <w:r w:rsidRPr="00264C1B">
        <w:rPr>
          <w:szCs w:val="20"/>
        </w:rPr>
        <w:tab/>
      </w:r>
      <w:r w:rsidR="004C4AD1" w:rsidRPr="00264C1B">
        <w:rPr>
          <w:szCs w:val="20"/>
        </w:rPr>
        <w:fldChar w:fldCharType="begin">
          <w:ffData>
            <w:name w:val="Check7"/>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w:t>
      </w:r>
    </w:p>
    <w:p w14:paraId="024D7EF6" w14:textId="77777777" w:rsidR="00746418" w:rsidRPr="00264C1B" w:rsidRDefault="00746418" w:rsidP="00746418">
      <w:pPr>
        <w:ind w:left="720"/>
        <w:jc w:val="both"/>
        <w:rPr>
          <w:szCs w:val="20"/>
        </w:rPr>
      </w:pPr>
      <w:r w:rsidRPr="00264C1B">
        <w:rPr>
          <w:szCs w:val="20"/>
        </w:rPr>
        <w:t>Authorization to do Business in Illinois</w:t>
      </w:r>
      <w:r w:rsidRPr="00264C1B">
        <w:rPr>
          <w:szCs w:val="20"/>
        </w:rPr>
        <w:tab/>
      </w:r>
      <w:r w:rsidRPr="00264C1B">
        <w:rPr>
          <w:szCs w:val="20"/>
        </w:rPr>
        <w:tab/>
      </w:r>
      <w:r w:rsidRPr="00264C1B">
        <w:rPr>
          <w:szCs w:val="20"/>
        </w:rPr>
        <w:tab/>
      </w:r>
      <w:r w:rsidRPr="00264C1B">
        <w:rPr>
          <w:szCs w:val="20"/>
        </w:rPr>
        <w:tab/>
        <w:t xml:space="preserve">   </w:t>
      </w:r>
      <w:r w:rsidR="009E1535" w:rsidRPr="00264C1B">
        <w:rPr>
          <w:szCs w:val="20"/>
        </w:rPr>
        <w:t>Attachment CC</w:t>
      </w:r>
      <w:r w:rsidRPr="00264C1B">
        <w:rPr>
          <w:szCs w:val="20"/>
        </w:rPr>
        <w:t>, #29</w:t>
      </w:r>
      <w:r w:rsidRPr="00264C1B">
        <w:rPr>
          <w:szCs w:val="20"/>
        </w:rPr>
        <w:tab/>
      </w:r>
      <w:r w:rsidR="004C4AD1" w:rsidRPr="00264C1B">
        <w:rPr>
          <w:szCs w:val="20"/>
        </w:rPr>
        <w:fldChar w:fldCharType="begin">
          <w:ffData>
            <w:name w:val="Check9"/>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N/A</w:t>
      </w:r>
    </w:p>
    <w:p w14:paraId="024D7EF7" w14:textId="77777777" w:rsidR="009E1535" w:rsidRPr="00264C1B" w:rsidRDefault="009E1535" w:rsidP="009E1535">
      <w:pPr>
        <w:ind w:left="720"/>
        <w:jc w:val="both"/>
        <w:rPr>
          <w:szCs w:val="20"/>
        </w:rPr>
      </w:pPr>
      <w:r w:rsidRPr="00264C1B">
        <w:rPr>
          <w:szCs w:val="20"/>
        </w:rPr>
        <w:t>Subcontractor Information</w:t>
      </w:r>
      <w:r w:rsidRPr="00264C1B">
        <w:rPr>
          <w:szCs w:val="20"/>
        </w:rPr>
        <w:tab/>
      </w:r>
      <w:r w:rsidRPr="00264C1B">
        <w:rPr>
          <w:szCs w:val="20"/>
        </w:rPr>
        <w:tab/>
      </w:r>
      <w:r w:rsidRPr="00264C1B">
        <w:rPr>
          <w:szCs w:val="20"/>
        </w:rPr>
        <w:tab/>
      </w:r>
      <w:r w:rsidRPr="00264C1B">
        <w:rPr>
          <w:szCs w:val="20"/>
        </w:rPr>
        <w:tab/>
      </w:r>
      <w:r w:rsidRPr="00264C1B">
        <w:rPr>
          <w:szCs w:val="20"/>
        </w:rPr>
        <w:tab/>
        <w:t xml:space="preserve">   Attachment DD</w:t>
      </w:r>
      <w:r w:rsidRPr="00264C1B">
        <w:rPr>
          <w:szCs w:val="20"/>
        </w:rPr>
        <w:tab/>
      </w:r>
      <w:r w:rsidRPr="00264C1B">
        <w:rPr>
          <w:szCs w:val="20"/>
        </w:rPr>
        <w:tab/>
      </w:r>
      <w:r w:rsidR="004C4AD1" w:rsidRPr="00264C1B">
        <w:rPr>
          <w:szCs w:val="20"/>
        </w:rPr>
        <w:fldChar w:fldCharType="begin">
          <w:ffData>
            <w:name w:val="Check9"/>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N/A</w:t>
      </w:r>
    </w:p>
    <w:p w14:paraId="024D7EF8" w14:textId="77777777" w:rsidR="00F05861" w:rsidRPr="00264C1B" w:rsidRDefault="00F05861" w:rsidP="00F05861">
      <w:pPr>
        <w:ind w:left="720"/>
        <w:jc w:val="both"/>
        <w:rPr>
          <w:szCs w:val="20"/>
        </w:rPr>
      </w:pPr>
      <w:r w:rsidRPr="00264C1B">
        <w:rPr>
          <w:szCs w:val="20"/>
        </w:rPr>
        <w:t>Vendor Exceptions</w:t>
      </w:r>
      <w:r w:rsidRPr="00264C1B">
        <w:rPr>
          <w:szCs w:val="20"/>
        </w:rPr>
        <w:tab/>
      </w:r>
      <w:r w:rsidRPr="00264C1B">
        <w:rPr>
          <w:szCs w:val="20"/>
        </w:rPr>
        <w:tab/>
      </w:r>
      <w:r w:rsidRPr="00264C1B">
        <w:rPr>
          <w:szCs w:val="20"/>
        </w:rPr>
        <w:tab/>
      </w:r>
      <w:r w:rsidRPr="00264C1B">
        <w:rPr>
          <w:szCs w:val="20"/>
        </w:rPr>
        <w:tab/>
      </w:r>
      <w:r w:rsidRPr="00264C1B">
        <w:rPr>
          <w:szCs w:val="20"/>
        </w:rPr>
        <w:tab/>
      </w:r>
      <w:r w:rsidRPr="00264C1B">
        <w:rPr>
          <w:szCs w:val="20"/>
        </w:rPr>
        <w:tab/>
        <w:t xml:space="preserve">   </w:t>
      </w:r>
      <w:r w:rsidR="009E1535" w:rsidRPr="00264C1B">
        <w:rPr>
          <w:szCs w:val="20"/>
        </w:rPr>
        <w:t>Attachment EE</w:t>
      </w:r>
      <w:r w:rsidRPr="00264C1B">
        <w:rPr>
          <w:szCs w:val="20"/>
        </w:rPr>
        <w:tab/>
      </w:r>
      <w:r w:rsidRPr="00264C1B">
        <w:rPr>
          <w:szCs w:val="20"/>
        </w:rPr>
        <w:tab/>
      </w:r>
      <w:r w:rsidR="004C4AD1" w:rsidRPr="00264C1B">
        <w:rPr>
          <w:szCs w:val="20"/>
        </w:rPr>
        <w:fldChar w:fldCharType="begin">
          <w:ffData>
            <w:name w:val="Check7"/>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w:t>
      </w:r>
    </w:p>
    <w:p w14:paraId="024D7EF9" w14:textId="77777777" w:rsidR="009E1535" w:rsidRPr="00264C1B" w:rsidRDefault="009E1535" w:rsidP="009E1535">
      <w:pPr>
        <w:ind w:left="720"/>
        <w:jc w:val="both"/>
        <w:rPr>
          <w:szCs w:val="20"/>
        </w:rPr>
      </w:pPr>
      <w:r w:rsidRPr="00264C1B">
        <w:rPr>
          <w:szCs w:val="20"/>
        </w:rPr>
        <w:t xml:space="preserve">Vendor Confidential Information, </w:t>
      </w:r>
      <w:r w:rsidRPr="00264C1B">
        <w:rPr>
          <w:szCs w:val="20"/>
          <w:u w:val="single"/>
        </w:rPr>
        <w:t>including redacted copy of proposal</w:t>
      </w:r>
      <w:r w:rsidRPr="00264C1B">
        <w:rPr>
          <w:szCs w:val="20"/>
        </w:rPr>
        <w:tab/>
        <w:t xml:space="preserve">   Attachment EE</w:t>
      </w:r>
      <w:r w:rsidRPr="00264C1B">
        <w:rPr>
          <w:szCs w:val="20"/>
        </w:rPr>
        <w:tab/>
      </w:r>
      <w:r w:rsidRPr="00264C1B">
        <w:rPr>
          <w:szCs w:val="20"/>
        </w:rPr>
        <w:tab/>
      </w:r>
      <w:r w:rsidR="004C4AD1" w:rsidRPr="00264C1B">
        <w:rPr>
          <w:szCs w:val="20"/>
        </w:rPr>
        <w:fldChar w:fldCharType="begin">
          <w:ffData>
            <w:name w:val="Check9"/>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N/A</w:t>
      </w:r>
    </w:p>
    <w:p w14:paraId="024D7EFA" w14:textId="77777777" w:rsidR="009E1535" w:rsidRPr="00264C1B" w:rsidRDefault="009E1535" w:rsidP="009E1535">
      <w:pPr>
        <w:ind w:left="720"/>
        <w:jc w:val="both"/>
        <w:rPr>
          <w:szCs w:val="20"/>
        </w:rPr>
      </w:pPr>
      <w:r w:rsidRPr="00264C1B">
        <w:rPr>
          <w:szCs w:val="20"/>
        </w:rPr>
        <w:t>Illinois Department of Human Rights Public Contracts Number</w:t>
      </w:r>
      <w:r w:rsidRPr="00264C1B">
        <w:rPr>
          <w:szCs w:val="20"/>
        </w:rPr>
        <w:tab/>
      </w:r>
      <w:r w:rsidRPr="00264C1B">
        <w:rPr>
          <w:szCs w:val="20"/>
        </w:rPr>
        <w:tab/>
        <w:t xml:space="preserve">   Attachment FF</w:t>
      </w:r>
      <w:r w:rsidRPr="00264C1B">
        <w:rPr>
          <w:szCs w:val="20"/>
        </w:rPr>
        <w:tab/>
      </w:r>
      <w:r w:rsidRPr="00264C1B">
        <w:rPr>
          <w:szCs w:val="20"/>
        </w:rPr>
        <w:tab/>
      </w:r>
      <w:r w:rsidR="004C4AD1" w:rsidRPr="00264C1B">
        <w:rPr>
          <w:szCs w:val="20"/>
        </w:rPr>
        <w:fldChar w:fldCharType="begin">
          <w:ffData>
            <w:name w:val="Check7"/>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N/A</w:t>
      </w:r>
    </w:p>
    <w:p w14:paraId="024D7EFB" w14:textId="77777777" w:rsidR="009E1535" w:rsidRPr="00264C1B" w:rsidRDefault="009E1535" w:rsidP="009E1535">
      <w:pPr>
        <w:ind w:left="720"/>
        <w:jc w:val="both"/>
        <w:rPr>
          <w:szCs w:val="20"/>
        </w:rPr>
      </w:pPr>
      <w:r w:rsidRPr="00264C1B">
        <w:rPr>
          <w:szCs w:val="20"/>
        </w:rPr>
        <w:t>Business Directory Information</w:t>
      </w:r>
      <w:r w:rsidRPr="00264C1B">
        <w:rPr>
          <w:szCs w:val="20"/>
        </w:rPr>
        <w:tab/>
      </w:r>
      <w:r w:rsidRPr="00264C1B">
        <w:rPr>
          <w:szCs w:val="20"/>
        </w:rPr>
        <w:tab/>
      </w:r>
      <w:r w:rsidRPr="00264C1B">
        <w:rPr>
          <w:szCs w:val="20"/>
        </w:rPr>
        <w:tab/>
      </w:r>
      <w:r w:rsidRPr="00264C1B">
        <w:rPr>
          <w:szCs w:val="20"/>
        </w:rPr>
        <w:tab/>
      </w:r>
      <w:r w:rsidRPr="00264C1B">
        <w:rPr>
          <w:szCs w:val="20"/>
        </w:rPr>
        <w:tab/>
        <w:t xml:space="preserve">   Attachment GG</w:t>
      </w:r>
      <w:r w:rsidRPr="00264C1B">
        <w:rPr>
          <w:szCs w:val="20"/>
        </w:rPr>
        <w:tab/>
      </w:r>
      <w:r w:rsidRPr="00264C1B">
        <w:rPr>
          <w:szCs w:val="20"/>
        </w:rPr>
        <w:tab/>
      </w:r>
      <w:r w:rsidR="004C4AD1" w:rsidRPr="00264C1B">
        <w:rPr>
          <w:szCs w:val="20"/>
        </w:rPr>
        <w:fldChar w:fldCharType="begin">
          <w:ffData>
            <w:name w:val="Check7"/>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w:t>
      </w:r>
    </w:p>
    <w:p w14:paraId="024D7EFC" w14:textId="77777777" w:rsidR="009E1535" w:rsidRPr="00264C1B" w:rsidRDefault="009E1535" w:rsidP="009E1535">
      <w:pPr>
        <w:ind w:left="720"/>
        <w:jc w:val="both"/>
        <w:rPr>
          <w:szCs w:val="20"/>
        </w:rPr>
      </w:pPr>
      <w:r w:rsidRPr="00264C1B">
        <w:rPr>
          <w:szCs w:val="20"/>
        </w:rPr>
        <w:t>References</w:t>
      </w:r>
      <w:r w:rsidRPr="00264C1B">
        <w:rPr>
          <w:szCs w:val="20"/>
        </w:rPr>
        <w:tab/>
      </w:r>
      <w:r w:rsidRPr="00264C1B">
        <w:rPr>
          <w:szCs w:val="20"/>
        </w:rPr>
        <w:tab/>
      </w:r>
      <w:r w:rsidRPr="00264C1B">
        <w:rPr>
          <w:szCs w:val="20"/>
        </w:rPr>
        <w:tab/>
      </w:r>
      <w:r w:rsidRPr="00264C1B">
        <w:rPr>
          <w:szCs w:val="20"/>
        </w:rPr>
        <w:tab/>
      </w:r>
      <w:r w:rsidRPr="00264C1B">
        <w:rPr>
          <w:szCs w:val="20"/>
        </w:rPr>
        <w:tab/>
      </w:r>
      <w:r w:rsidRPr="00264C1B">
        <w:rPr>
          <w:szCs w:val="20"/>
        </w:rPr>
        <w:tab/>
      </w:r>
      <w:r w:rsidRPr="00264C1B">
        <w:rPr>
          <w:szCs w:val="20"/>
        </w:rPr>
        <w:tab/>
        <w:t xml:space="preserve">   Attachment HH</w:t>
      </w:r>
      <w:r w:rsidRPr="00264C1B">
        <w:rPr>
          <w:szCs w:val="20"/>
        </w:rPr>
        <w:tab/>
      </w:r>
      <w:r w:rsidRPr="00264C1B">
        <w:rPr>
          <w:szCs w:val="20"/>
        </w:rPr>
        <w:tab/>
      </w:r>
      <w:r w:rsidR="004C4AD1" w:rsidRPr="00264C1B">
        <w:rPr>
          <w:szCs w:val="20"/>
        </w:rPr>
        <w:fldChar w:fldCharType="begin">
          <w:ffData>
            <w:name w:val="Check9"/>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Yes    </w:t>
      </w:r>
      <w:r w:rsidR="004C4AD1" w:rsidRPr="00264C1B">
        <w:rPr>
          <w:szCs w:val="20"/>
        </w:rPr>
        <w:fldChar w:fldCharType="begin">
          <w:ffData>
            <w:name w:val="Check10"/>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No    </w:t>
      </w:r>
      <w:r w:rsidR="004C4AD1" w:rsidRPr="00264C1B">
        <w:rPr>
          <w:szCs w:val="20"/>
        </w:rPr>
        <w:fldChar w:fldCharType="begin">
          <w:ffData>
            <w:name w:val="Check11"/>
            <w:enabled/>
            <w:calcOnExit w:val="0"/>
            <w:checkBox>
              <w:sizeAuto/>
              <w:default w:val="0"/>
            </w:checkBox>
          </w:ffData>
        </w:fldChar>
      </w:r>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Pr="00264C1B">
        <w:rPr>
          <w:szCs w:val="20"/>
        </w:rPr>
        <w:t xml:space="preserve"> N/A</w:t>
      </w:r>
    </w:p>
    <w:p w14:paraId="024D7EFD" w14:textId="77777777" w:rsidR="00864D09" w:rsidRPr="00264C1B" w:rsidRDefault="008C2B11" w:rsidP="00864D09">
      <w:pPr>
        <w:ind w:left="720"/>
        <w:jc w:val="both"/>
        <w:rPr>
          <w:szCs w:val="20"/>
        </w:rPr>
      </w:pPr>
      <w:r w:rsidRPr="00264C1B">
        <w:rPr>
          <w:szCs w:val="20"/>
        </w:rPr>
        <w:t>Financial Disclosures and Conflicts of Interest</w:t>
      </w:r>
      <w:r w:rsidR="001D79BB" w:rsidRPr="00264C1B">
        <w:rPr>
          <w:szCs w:val="20"/>
        </w:rPr>
        <w:t xml:space="preserve"> (</w:t>
      </w:r>
      <w:r w:rsidR="001D79BB" w:rsidRPr="00264C1B">
        <w:rPr>
          <w:b/>
          <w:szCs w:val="20"/>
        </w:rPr>
        <w:t>signed</w:t>
      </w:r>
      <w:r w:rsidR="001D79BB" w:rsidRPr="00264C1B">
        <w:rPr>
          <w:szCs w:val="20"/>
        </w:rPr>
        <w:t>)</w:t>
      </w:r>
      <w:r w:rsidRPr="00264C1B">
        <w:rPr>
          <w:szCs w:val="20"/>
        </w:rPr>
        <w:tab/>
      </w:r>
      <w:r w:rsidR="003D7D54" w:rsidRPr="00264C1B">
        <w:rPr>
          <w:szCs w:val="20"/>
        </w:rPr>
        <w:tab/>
      </w:r>
      <w:r w:rsidR="00746418" w:rsidRPr="00264C1B">
        <w:rPr>
          <w:szCs w:val="20"/>
        </w:rPr>
        <w:t xml:space="preserve">   </w:t>
      </w:r>
      <w:r w:rsidR="009E1535" w:rsidRPr="00264C1B">
        <w:rPr>
          <w:szCs w:val="20"/>
        </w:rPr>
        <w:t>Attachment II</w:t>
      </w:r>
      <w:r w:rsidR="00746418" w:rsidRPr="00264C1B">
        <w:rPr>
          <w:szCs w:val="20"/>
        </w:rPr>
        <w:tab/>
      </w:r>
      <w:r w:rsidR="00864D09" w:rsidRPr="00264C1B">
        <w:rPr>
          <w:szCs w:val="20"/>
        </w:rPr>
        <w:tab/>
      </w:r>
      <w:r w:rsidR="004C4AD1" w:rsidRPr="00264C1B">
        <w:rPr>
          <w:szCs w:val="20"/>
        </w:rPr>
        <w:fldChar w:fldCharType="begin">
          <w:ffData>
            <w:name w:val="Check7"/>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w:t>
      </w:r>
    </w:p>
    <w:p w14:paraId="024D7EFE" w14:textId="77777777" w:rsidR="00864D09" w:rsidRDefault="008C2B11" w:rsidP="00864D09">
      <w:pPr>
        <w:ind w:left="720"/>
        <w:jc w:val="both"/>
        <w:rPr>
          <w:szCs w:val="20"/>
        </w:rPr>
      </w:pPr>
      <w:r w:rsidRPr="00264C1B">
        <w:rPr>
          <w:szCs w:val="20"/>
        </w:rPr>
        <w:t>Taxpayer</w:t>
      </w:r>
      <w:r w:rsidR="000D57C0" w:rsidRPr="00264C1B">
        <w:rPr>
          <w:szCs w:val="20"/>
        </w:rPr>
        <w:t xml:space="preserve"> Identification Number</w:t>
      </w:r>
      <w:r w:rsidR="003D7D54" w:rsidRPr="00264C1B">
        <w:rPr>
          <w:szCs w:val="20"/>
        </w:rPr>
        <w:tab/>
      </w:r>
      <w:r w:rsidR="003D7D54" w:rsidRPr="00264C1B">
        <w:rPr>
          <w:szCs w:val="20"/>
        </w:rPr>
        <w:tab/>
      </w:r>
      <w:r w:rsidR="003D7D54" w:rsidRPr="00264C1B">
        <w:rPr>
          <w:szCs w:val="20"/>
        </w:rPr>
        <w:tab/>
      </w:r>
      <w:r w:rsidR="003D7D54" w:rsidRPr="00264C1B">
        <w:rPr>
          <w:szCs w:val="20"/>
        </w:rPr>
        <w:tab/>
      </w:r>
      <w:r w:rsidR="000D57C0" w:rsidRPr="00264C1B">
        <w:rPr>
          <w:szCs w:val="20"/>
        </w:rPr>
        <w:tab/>
      </w:r>
      <w:r w:rsidR="00746418" w:rsidRPr="00264C1B">
        <w:rPr>
          <w:szCs w:val="20"/>
        </w:rPr>
        <w:t xml:space="preserve">   Attachment JJ</w:t>
      </w:r>
      <w:r w:rsidR="00746418" w:rsidRPr="00264C1B">
        <w:rPr>
          <w:szCs w:val="20"/>
        </w:rPr>
        <w:tab/>
      </w:r>
      <w:r w:rsidR="00864D09" w:rsidRPr="00264C1B">
        <w:rPr>
          <w:szCs w:val="20"/>
        </w:rPr>
        <w:tab/>
      </w:r>
      <w:r w:rsidR="004C4AD1" w:rsidRPr="00264C1B">
        <w:rPr>
          <w:szCs w:val="20"/>
        </w:rPr>
        <w:fldChar w:fldCharType="begin">
          <w:ffData>
            <w:name w:val="Check7"/>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Yes    </w:t>
      </w:r>
      <w:r w:rsidR="004C4AD1" w:rsidRPr="00264C1B">
        <w:rPr>
          <w:szCs w:val="20"/>
        </w:rPr>
        <w:fldChar w:fldCharType="begin">
          <w:ffData>
            <w:name w:val="Check8"/>
            <w:enabled/>
            <w:calcOnExit w:val="0"/>
            <w:checkBox>
              <w:sizeAuto/>
              <w:default w:val="0"/>
            </w:checkBox>
          </w:ffData>
        </w:fldChar>
      </w:r>
      <w:r w:rsidR="00864D09"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64D09" w:rsidRPr="00264C1B">
        <w:rPr>
          <w:szCs w:val="20"/>
        </w:rPr>
        <w:t xml:space="preserve"> No</w:t>
      </w:r>
    </w:p>
    <w:p w14:paraId="024D7EFF" w14:textId="77777777" w:rsidR="000E4A17" w:rsidRDefault="000E4A17" w:rsidP="000E4A17">
      <w:pPr>
        <w:jc w:val="both"/>
        <w:rPr>
          <w:b/>
          <w:szCs w:val="20"/>
        </w:rPr>
      </w:pPr>
    </w:p>
    <w:p w14:paraId="024D7F00" w14:textId="77777777" w:rsidR="000E4A17" w:rsidRPr="00D84584" w:rsidRDefault="000E4A17" w:rsidP="000E4A17">
      <w:pPr>
        <w:ind w:left="720"/>
        <w:jc w:val="both"/>
        <w:rPr>
          <w:b/>
          <w:szCs w:val="20"/>
        </w:rPr>
      </w:pPr>
      <w:r w:rsidRPr="00D84584">
        <w:rPr>
          <w:b/>
          <w:szCs w:val="20"/>
        </w:rPr>
        <w:t>P</w:t>
      </w:r>
      <w:r>
        <w:rPr>
          <w:b/>
          <w:szCs w:val="20"/>
        </w:rPr>
        <w:t>acket</w:t>
      </w:r>
      <w:r w:rsidRPr="00D84584">
        <w:rPr>
          <w:b/>
          <w:szCs w:val="20"/>
        </w:rPr>
        <w:t xml:space="preserve"> 2</w:t>
      </w:r>
    </w:p>
    <w:p w14:paraId="024D7F01" w14:textId="77777777" w:rsidR="000E4A17" w:rsidRPr="00D84584" w:rsidRDefault="000E4A17" w:rsidP="000E4A17">
      <w:pPr>
        <w:ind w:left="720"/>
        <w:jc w:val="both"/>
        <w:rPr>
          <w:szCs w:val="20"/>
        </w:rPr>
      </w:pPr>
      <w:r w:rsidRPr="00D84584">
        <w:rPr>
          <w:szCs w:val="20"/>
        </w:rPr>
        <w:t>Pricing</w:t>
      </w:r>
      <w:r>
        <w:rPr>
          <w:szCs w:val="20"/>
        </w:rPr>
        <w:t xml:space="preserve"> in a separately sealed envelope or container:</w:t>
      </w:r>
      <w:r w:rsidRPr="00D84584">
        <w:rPr>
          <w:szCs w:val="20"/>
        </w:rPr>
        <w:tab/>
      </w:r>
      <w:r w:rsidR="00746418">
        <w:rPr>
          <w:szCs w:val="20"/>
        </w:rPr>
        <w:tab/>
      </w:r>
      <w:r w:rsidR="00746418">
        <w:rPr>
          <w:szCs w:val="20"/>
        </w:rPr>
        <w:tab/>
      </w:r>
      <w:r w:rsidR="00F05861">
        <w:rPr>
          <w:szCs w:val="20"/>
        </w:rPr>
        <w:t xml:space="preserve">   Section 2</w:t>
      </w:r>
      <w:r w:rsidR="00746418">
        <w:rPr>
          <w:szCs w:val="20"/>
        </w:rPr>
        <w:tab/>
      </w:r>
      <w:r w:rsidR="00746418">
        <w:rPr>
          <w:szCs w:val="20"/>
        </w:rPr>
        <w:tab/>
      </w:r>
      <w:r w:rsidR="004C4AD1">
        <w:rPr>
          <w:szCs w:val="20"/>
        </w:rPr>
        <w:fldChar w:fldCharType="begin">
          <w:ffData>
            <w:name w:val="Check7"/>
            <w:enabled/>
            <w:calcOnExit w:val="0"/>
            <w:checkBox>
              <w:sizeAuto/>
              <w:default w:val="0"/>
            </w:checkBox>
          </w:ffData>
        </w:fldChar>
      </w:r>
      <w:r>
        <w:rPr>
          <w:szCs w:val="20"/>
        </w:rPr>
        <w:instrText xml:space="preserve"> FORMCHECKBOX </w:instrText>
      </w:r>
      <w:r w:rsidR="00E81773">
        <w:rPr>
          <w:szCs w:val="20"/>
        </w:rPr>
      </w:r>
      <w:r w:rsidR="00E81773">
        <w:rPr>
          <w:szCs w:val="20"/>
        </w:rPr>
        <w:fldChar w:fldCharType="separate"/>
      </w:r>
      <w:r w:rsidR="004C4AD1">
        <w:rPr>
          <w:szCs w:val="20"/>
        </w:rPr>
        <w:fldChar w:fldCharType="end"/>
      </w:r>
      <w:r>
        <w:rPr>
          <w:szCs w:val="20"/>
        </w:rPr>
        <w:t xml:space="preserve"> </w:t>
      </w:r>
      <w:r w:rsidRPr="00D84584">
        <w:rPr>
          <w:szCs w:val="20"/>
        </w:rPr>
        <w:t xml:space="preserve">Yes </w:t>
      </w:r>
      <w:r>
        <w:rPr>
          <w:szCs w:val="20"/>
        </w:rPr>
        <w:t xml:space="preserve">  </w:t>
      </w:r>
      <w:r w:rsidRPr="00D84584">
        <w:rPr>
          <w:szCs w:val="20"/>
        </w:rPr>
        <w:t xml:space="preserve"> </w:t>
      </w:r>
      <w:r w:rsidR="004C4AD1">
        <w:rPr>
          <w:szCs w:val="20"/>
        </w:rPr>
        <w:fldChar w:fldCharType="begin">
          <w:ffData>
            <w:name w:val="Check8"/>
            <w:enabled/>
            <w:calcOnExit w:val="0"/>
            <w:checkBox>
              <w:sizeAuto/>
              <w:default w:val="0"/>
            </w:checkBox>
          </w:ffData>
        </w:fldChar>
      </w:r>
      <w:r>
        <w:rPr>
          <w:szCs w:val="20"/>
        </w:rPr>
        <w:instrText xml:space="preserve"> FORMCHECKBOX </w:instrText>
      </w:r>
      <w:r w:rsidR="00E81773">
        <w:rPr>
          <w:szCs w:val="20"/>
        </w:rPr>
      </w:r>
      <w:r w:rsidR="00E81773">
        <w:rPr>
          <w:szCs w:val="20"/>
        </w:rPr>
        <w:fldChar w:fldCharType="separate"/>
      </w:r>
      <w:r w:rsidR="004C4AD1">
        <w:rPr>
          <w:szCs w:val="20"/>
        </w:rPr>
        <w:fldChar w:fldCharType="end"/>
      </w:r>
      <w:r w:rsidRPr="00D84584">
        <w:rPr>
          <w:szCs w:val="20"/>
        </w:rPr>
        <w:t xml:space="preserve"> No</w:t>
      </w:r>
    </w:p>
    <w:p w14:paraId="024D7F02" w14:textId="77777777" w:rsidR="00C15783" w:rsidRDefault="00C15783">
      <w:pPr>
        <w:rPr>
          <w:szCs w:val="20"/>
        </w:rPr>
      </w:pPr>
      <w:r>
        <w:rPr>
          <w:szCs w:val="20"/>
        </w:rPr>
        <w:br w:type="page"/>
      </w:r>
    </w:p>
    <w:p w14:paraId="024D7F03" w14:textId="77777777" w:rsidR="003315D1" w:rsidRPr="00D84584" w:rsidRDefault="00746418" w:rsidP="00746418">
      <w:pPr>
        <w:ind w:left="720" w:hanging="720"/>
        <w:jc w:val="both"/>
        <w:rPr>
          <w:szCs w:val="20"/>
        </w:rPr>
      </w:pPr>
      <w:r w:rsidRPr="00746418">
        <w:rPr>
          <w:b/>
          <w:szCs w:val="20"/>
        </w:rPr>
        <w:t>7.</w:t>
      </w:r>
      <w:r w:rsidR="00A91329" w:rsidRPr="00746418">
        <w:rPr>
          <w:b/>
          <w:szCs w:val="20"/>
        </w:rPr>
        <w:tab/>
      </w:r>
      <w:r w:rsidR="003315D1" w:rsidRPr="00746418">
        <w:rPr>
          <w:b/>
          <w:szCs w:val="20"/>
        </w:rPr>
        <w:t>P</w:t>
      </w:r>
      <w:r w:rsidR="00A91329" w:rsidRPr="00746418">
        <w:rPr>
          <w:b/>
          <w:szCs w:val="20"/>
        </w:rPr>
        <w:t>references/Special Programs</w:t>
      </w:r>
      <w:r w:rsidR="003315D1" w:rsidRPr="00746418">
        <w:rPr>
          <w:b/>
          <w:szCs w:val="20"/>
        </w:rPr>
        <w:t>:</w:t>
      </w:r>
      <w:r w:rsidR="003315D1" w:rsidRPr="00D84584">
        <w:rPr>
          <w:szCs w:val="20"/>
        </w:rPr>
        <w:t xml:space="preserve">  The Illinois Procurement Code provides various preferences</w:t>
      </w:r>
      <w:r w:rsidR="00A91329" w:rsidRPr="00D84584">
        <w:rPr>
          <w:szCs w:val="20"/>
        </w:rPr>
        <w:t xml:space="preserve"> </w:t>
      </w:r>
      <w:r w:rsidR="00E1270C" w:rsidRPr="00D84584">
        <w:rPr>
          <w:szCs w:val="20"/>
        </w:rPr>
        <w:t>and special programs</w:t>
      </w:r>
      <w:r w:rsidR="003315D1" w:rsidRPr="00D84584">
        <w:rPr>
          <w:szCs w:val="20"/>
        </w:rPr>
        <w:t xml:space="preserve"> to promote business opportunities in Illinois.  </w:t>
      </w:r>
      <w:r w:rsidR="00A4547C">
        <w:rPr>
          <w:szCs w:val="20"/>
        </w:rPr>
        <w:t>We believe we are</w:t>
      </w:r>
      <w:r w:rsidR="00E1270C" w:rsidRPr="00D84584">
        <w:rPr>
          <w:szCs w:val="20"/>
        </w:rPr>
        <w:t xml:space="preserve"> </w:t>
      </w:r>
      <w:r w:rsidR="0025119C" w:rsidRPr="00D84584">
        <w:rPr>
          <w:szCs w:val="20"/>
        </w:rPr>
        <w:t xml:space="preserve">eligible for </w:t>
      </w:r>
      <w:r w:rsidR="00A4547C">
        <w:rPr>
          <w:szCs w:val="20"/>
        </w:rPr>
        <w:t xml:space="preserve">the </w:t>
      </w:r>
      <w:r w:rsidR="0025119C" w:rsidRPr="00D84584">
        <w:rPr>
          <w:szCs w:val="20"/>
        </w:rPr>
        <w:t>preferences or special programs identified below</w:t>
      </w:r>
      <w:r w:rsidR="00A4547C">
        <w:rPr>
          <w:szCs w:val="20"/>
        </w:rPr>
        <w:t xml:space="preserve"> and have</w:t>
      </w:r>
      <w:r w:rsidR="0025119C" w:rsidRPr="00D84584">
        <w:rPr>
          <w:szCs w:val="20"/>
        </w:rPr>
        <w:t xml:space="preserve"> check</w:t>
      </w:r>
      <w:r w:rsidR="00A4547C">
        <w:rPr>
          <w:szCs w:val="20"/>
        </w:rPr>
        <w:t>ed</w:t>
      </w:r>
      <w:r w:rsidR="0025119C" w:rsidRPr="00D84584">
        <w:rPr>
          <w:szCs w:val="20"/>
        </w:rPr>
        <w:t xml:space="preserve"> each that applies to this </w:t>
      </w:r>
      <w:r w:rsidR="00C62D76">
        <w:rPr>
          <w:szCs w:val="20"/>
        </w:rPr>
        <w:t>Offer</w:t>
      </w:r>
      <w:r w:rsidR="0025119C" w:rsidRPr="00D84584">
        <w:rPr>
          <w:szCs w:val="20"/>
        </w:rPr>
        <w:t xml:space="preserve">.  </w:t>
      </w:r>
      <w:r w:rsidR="00A4547C">
        <w:rPr>
          <w:szCs w:val="20"/>
        </w:rPr>
        <w:t xml:space="preserve">We have </w:t>
      </w:r>
      <w:r w:rsidR="00E1270C" w:rsidRPr="00D84584">
        <w:rPr>
          <w:szCs w:val="20"/>
        </w:rPr>
        <w:t>provide</w:t>
      </w:r>
      <w:r w:rsidR="00A4547C">
        <w:rPr>
          <w:szCs w:val="20"/>
        </w:rPr>
        <w:t>d</w:t>
      </w:r>
      <w:r w:rsidR="0025119C" w:rsidRPr="00D84584">
        <w:rPr>
          <w:szCs w:val="20"/>
        </w:rPr>
        <w:t xml:space="preserve"> an explanation of </w:t>
      </w:r>
      <w:r w:rsidR="00E1270C" w:rsidRPr="00D84584">
        <w:rPr>
          <w:szCs w:val="20"/>
        </w:rPr>
        <w:t>qualification</w:t>
      </w:r>
      <w:r w:rsidR="0025119C" w:rsidRPr="00D84584">
        <w:rPr>
          <w:szCs w:val="20"/>
        </w:rPr>
        <w:t xml:space="preserve">.  </w:t>
      </w:r>
      <w:r w:rsidR="00A4547C">
        <w:rPr>
          <w:szCs w:val="20"/>
        </w:rPr>
        <w:t xml:space="preserve">We understand that the </w:t>
      </w:r>
      <w:r w:rsidR="003315D1" w:rsidRPr="00D84584">
        <w:rPr>
          <w:szCs w:val="20"/>
        </w:rPr>
        <w:t xml:space="preserve">University reserves the right to </w:t>
      </w:r>
      <w:r w:rsidR="00A4547C">
        <w:rPr>
          <w:szCs w:val="20"/>
        </w:rPr>
        <w:t>make a final determination regarding</w:t>
      </w:r>
      <w:r w:rsidR="003315D1" w:rsidRPr="00D84584">
        <w:rPr>
          <w:szCs w:val="20"/>
        </w:rPr>
        <w:t xml:space="preserve"> whether the preference</w:t>
      </w:r>
      <w:r w:rsidR="0025119C" w:rsidRPr="00D84584">
        <w:rPr>
          <w:szCs w:val="20"/>
        </w:rPr>
        <w:t xml:space="preserve"> or special program</w:t>
      </w:r>
      <w:r w:rsidR="003315D1" w:rsidRPr="00D84584">
        <w:rPr>
          <w:szCs w:val="20"/>
        </w:rPr>
        <w:t xml:space="preserve"> applies to </w:t>
      </w:r>
      <w:r w:rsidR="00A4547C">
        <w:rPr>
          <w:szCs w:val="20"/>
        </w:rPr>
        <w:t>us</w:t>
      </w:r>
      <w:r w:rsidR="003315D1" w:rsidRPr="00D84584">
        <w:rPr>
          <w:szCs w:val="20"/>
        </w:rPr>
        <w:t>.</w:t>
      </w:r>
    </w:p>
    <w:p w14:paraId="024D7F04" w14:textId="77777777" w:rsidR="0002015C" w:rsidRPr="00D84584" w:rsidRDefault="0002015C" w:rsidP="003D7D54">
      <w:pPr>
        <w:ind w:left="1440"/>
        <w:jc w:val="both"/>
        <w:rPr>
          <w:szCs w:val="20"/>
        </w:rPr>
      </w:pPr>
    </w:p>
    <w:p w14:paraId="024D7F05" w14:textId="77777777" w:rsidR="003315D1" w:rsidRPr="00D84584" w:rsidRDefault="004C4AD1" w:rsidP="003D7D54">
      <w:pPr>
        <w:ind w:left="1440"/>
        <w:jc w:val="both"/>
        <w:rPr>
          <w:szCs w:val="20"/>
        </w:rPr>
      </w:pPr>
      <w:r>
        <w:rPr>
          <w:szCs w:val="20"/>
        </w:rPr>
        <w:fldChar w:fldCharType="begin">
          <w:ffData>
            <w:name w:val="Check12"/>
            <w:enabled/>
            <w:calcOnExit w:val="0"/>
            <w:checkBox>
              <w:sizeAuto/>
              <w:default w:val="0"/>
            </w:checkBox>
          </w:ffData>
        </w:fldChar>
      </w:r>
      <w:bookmarkStart w:id="29" w:name="Check12"/>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29"/>
      <w:r w:rsidR="00864D09">
        <w:rPr>
          <w:szCs w:val="20"/>
        </w:rPr>
        <w:t xml:space="preserve"> </w:t>
      </w:r>
      <w:r w:rsidR="003315D1" w:rsidRPr="00D84584">
        <w:rPr>
          <w:szCs w:val="20"/>
        </w:rPr>
        <w:t>Resident Bidder (30 ILCS 500/45-10).</w:t>
      </w:r>
    </w:p>
    <w:p w14:paraId="024D7F06" w14:textId="77777777" w:rsidR="003315D1" w:rsidRPr="00D84584" w:rsidRDefault="004C4AD1" w:rsidP="003D7D54">
      <w:pPr>
        <w:ind w:left="1440"/>
        <w:jc w:val="both"/>
        <w:rPr>
          <w:szCs w:val="20"/>
        </w:rPr>
      </w:pPr>
      <w:r>
        <w:rPr>
          <w:szCs w:val="20"/>
        </w:rPr>
        <w:fldChar w:fldCharType="begin">
          <w:ffData>
            <w:name w:val="Check13"/>
            <w:enabled/>
            <w:calcOnExit w:val="0"/>
            <w:checkBox>
              <w:sizeAuto/>
              <w:default w:val="0"/>
            </w:checkBox>
          </w:ffData>
        </w:fldChar>
      </w:r>
      <w:bookmarkStart w:id="30" w:name="Check13"/>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0"/>
      <w:r w:rsidR="00864D09">
        <w:rPr>
          <w:szCs w:val="20"/>
        </w:rPr>
        <w:t xml:space="preserve"> </w:t>
      </w:r>
      <w:r w:rsidR="003315D1" w:rsidRPr="00D84584">
        <w:rPr>
          <w:szCs w:val="20"/>
        </w:rPr>
        <w:t>Soybean Oil-Based Ink (30 ILCS 500/45-15).</w:t>
      </w:r>
    </w:p>
    <w:p w14:paraId="024D7F07" w14:textId="77777777" w:rsidR="003315D1" w:rsidRPr="00D84584" w:rsidRDefault="004C4AD1" w:rsidP="003D7D54">
      <w:pPr>
        <w:ind w:left="1440"/>
        <w:jc w:val="both"/>
        <w:rPr>
          <w:szCs w:val="20"/>
        </w:rPr>
      </w:pPr>
      <w:r>
        <w:rPr>
          <w:szCs w:val="20"/>
        </w:rPr>
        <w:fldChar w:fldCharType="begin">
          <w:ffData>
            <w:name w:val="Check14"/>
            <w:enabled/>
            <w:calcOnExit w:val="0"/>
            <w:checkBox>
              <w:sizeAuto/>
              <w:default w:val="0"/>
            </w:checkBox>
          </w:ffData>
        </w:fldChar>
      </w:r>
      <w:bookmarkStart w:id="31" w:name="Check14"/>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1"/>
      <w:r w:rsidR="00864D09">
        <w:rPr>
          <w:szCs w:val="20"/>
        </w:rPr>
        <w:t xml:space="preserve"> </w:t>
      </w:r>
      <w:r w:rsidR="003315D1" w:rsidRPr="00D84584">
        <w:rPr>
          <w:szCs w:val="20"/>
        </w:rPr>
        <w:t>Recycled Materials (30 ILCS 500/45-20).</w:t>
      </w:r>
    </w:p>
    <w:p w14:paraId="024D7F08" w14:textId="77777777" w:rsidR="003315D1" w:rsidRPr="00D84584" w:rsidRDefault="004C4AD1" w:rsidP="003D7D54">
      <w:pPr>
        <w:ind w:left="1440"/>
        <w:jc w:val="both"/>
        <w:rPr>
          <w:szCs w:val="20"/>
        </w:rPr>
      </w:pPr>
      <w:r>
        <w:rPr>
          <w:szCs w:val="20"/>
        </w:rPr>
        <w:fldChar w:fldCharType="begin">
          <w:ffData>
            <w:name w:val="Check15"/>
            <w:enabled/>
            <w:calcOnExit w:val="0"/>
            <w:checkBox>
              <w:sizeAuto/>
              <w:default w:val="0"/>
            </w:checkBox>
          </w:ffData>
        </w:fldChar>
      </w:r>
      <w:bookmarkStart w:id="32" w:name="Check15"/>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2"/>
      <w:r w:rsidR="00864D09">
        <w:rPr>
          <w:szCs w:val="20"/>
        </w:rPr>
        <w:t xml:space="preserve"> </w:t>
      </w:r>
      <w:r w:rsidR="003315D1" w:rsidRPr="00D84584">
        <w:rPr>
          <w:szCs w:val="20"/>
        </w:rPr>
        <w:t>Recycled Paper (30 ILCS 500/45-25).</w:t>
      </w:r>
    </w:p>
    <w:p w14:paraId="024D7F09" w14:textId="77777777" w:rsidR="003315D1" w:rsidRPr="00D84584" w:rsidRDefault="004C4AD1" w:rsidP="003D7D54">
      <w:pPr>
        <w:ind w:left="1440"/>
        <w:jc w:val="both"/>
        <w:rPr>
          <w:szCs w:val="20"/>
        </w:rPr>
      </w:pPr>
      <w:r>
        <w:rPr>
          <w:szCs w:val="20"/>
        </w:rPr>
        <w:fldChar w:fldCharType="begin">
          <w:ffData>
            <w:name w:val="Check16"/>
            <w:enabled/>
            <w:calcOnExit w:val="0"/>
            <w:checkBox>
              <w:sizeAuto/>
              <w:default w:val="0"/>
            </w:checkBox>
          </w:ffData>
        </w:fldChar>
      </w:r>
      <w:bookmarkStart w:id="33" w:name="Check16"/>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3"/>
      <w:r w:rsidR="00864D09">
        <w:rPr>
          <w:szCs w:val="20"/>
        </w:rPr>
        <w:t xml:space="preserve"> </w:t>
      </w:r>
      <w:r w:rsidR="003315D1" w:rsidRPr="00D84584">
        <w:rPr>
          <w:szCs w:val="20"/>
        </w:rPr>
        <w:t>Environmentally Preferable Supplies (30 ILCS 500/45-26).</w:t>
      </w:r>
    </w:p>
    <w:p w14:paraId="024D7F0A" w14:textId="77777777" w:rsidR="003315D1" w:rsidRPr="00D84584" w:rsidRDefault="004C4AD1" w:rsidP="003D7D54">
      <w:pPr>
        <w:ind w:left="1440"/>
        <w:jc w:val="both"/>
        <w:rPr>
          <w:szCs w:val="20"/>
        </w:rPr>
      </w:pPr>
      <w:r>
        <w:rPr>
          <w:szCs w:val="20"/>
        </w:rPr>
        <w:fldChar w:fldCharType="begin">
          <w:ffData>
            <w:name w:val="Check17"/>
            <w:enabled/>
            <w:calcOnExit w:val="0"/>
            <w:checkBox>
              <w:sizeAuto/>
              <w:default w:val="0"/>
            </w:checkBox>
          </w:ffData>
        </w:fldChar>
      </w:r>
      <w:bookmarkStart w:id="34" w:name="Check17"/>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4"/>
      <w:r w:rsidR="00864D09">
        <w:rPr>
          <w:szCs w:val="20"/>
        </w:rPr>
        <w:t xml:space="preserve"> </w:t>
      </w:r>
      <w:r w:rsidR="003315D1" w:rsidRPr="00D84584">
        <w:rPr>
          <w:szCs w:val="20"/>
        </w:rPr>
        <w:t>Correctional Industries</w:t>
      </w:r>
      <w:r w:rsidR="00EC2020" w:rsidRPr="00D84584">
        <w:rPr>
          <w:szCs w:val="20"/>
        </w:rPr>
        <w:t xml:space="preserve"> (30 ILCS 500/45-30).</w:t>
      </w:r>
    </w:p>
    <w:p w14:paraId="024D7F0B" w14:textId="77777777" w:rsidR="003315D1" w:rsidRPr="00D84584" w:rsidRDefault="004C4AD1" w:rsidP="003D7D54">
      <w:pPr>
        <w:ind w:left="1440"/>
        <w:jc w:val="both"/>
        <w:rPr>
          <w:szCs w:val="20"/>
        </w:rPr>
      </w:pPr>
      <w:r>
        <w:rPr>
          <w:szCs w:val="20"/>
        </w:rPr>
        <w:fldChar w:fldCharType="begin">
          <w:ffData>
            <w:name w:val="Check18"/>
            <w:enabled/>
            <w:calcOnExit w:val="0"/>
            <w:checkBox>
              <w:sizeAuto/>
              <w:default w:val="0"/>
            </w:checkBox>
          </w:ffData>
        </w:fldChar>
      </w:r>
      <w:bookmarkStart w:id="35" w:name="Check18"/>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5"/>
      <w:r w:rsidR="00864D09">
        <w:rPr>
          <w:szCs w:val="20"/>
        </w:rPr>
        <w:t xml:space="preserve"> </w:t>
      </w:r>
      <w:r w:rsidR="003315D1" w:rsidRPr="00D84584">
        <w:rPr>
          <w:szCs w:val="20"/>
        </w:rPr>
        <w:t>Sheltered Workshops for the Severely Handicapped</w:t>
      </w:r>
      <w:r w:rsidR="00EC2020" w:rsidRPr="00D84584">
        <w:rPr>
          <w:szCs w:val="20"/>
        </w:rPr>
        <w:t xml:space="preserve"> (30 ILCS 500/45-35).</w:t>
      </w:r>
    </w:p>
    <w:p w14:paraId="024D7F0C" w14:textId="77777777" w:rsidR="003315D1" w:rsidRPr="00D84584" w:rsidRDefault="004C4AD1" w:rsidP="003D7D54">
      <w:pPr>
        <w:ind w:left="1440"/>
        <w:jc w:val="both"/>
        <w:rPr>
          <w:szCs w:val="20"/>
        </w:rPr>
      </w:pPr>
      <w:r>
        <w:rPr>
          <w:szCs w:val="20"/>
        </w:rPr>
        <w:fldChar w:fldCharType="begin">
          <w:ffData>
            <w:name w:val="Check19"/>
            <w:enabled/>
            <w:calcOnExit w:val="0"/>
            <w:checkBox>
              <w:sizeAuto/>
              <w:default w:val="0"/>
            </w:checkBox>
          </w:ffData>
        </w:fldChar>
      </w:r>
      <w:bookmarkStart w:id="36" w:name="Check19"/>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6"/>
      <w:r w:rsidR="00864D09">
        <w:rPr>
          <w:szCs w:val="20"/>
        </w:rPr>
        <w:t xml:space="preserve"> </w:t>
      </w:r>
      <w:r w:rsidR="003315D1" w:rsidRPr="00D84584">
        <w:rPr>
          <w:szCs w:val="20"/>
        </w:rPr>
        <w:t>Gas Mileage</w:t>
      </w:r>
      <w:r w:rsidR="00EC2020" w:rsidRPr="00D84584">
        <w:rPr>
          <w:szCs w:val="20"/>
        </w:rPr>
        <w:t xml:space="preserve"> (30 ILCS 500/45-40).</w:t>
      </w:r>
    </w:p>
    <w:p w14:paraId="024D7F0D" w14:textId="77777777" w:rsidR="003315D1" w:rsidRPr="00D84584" w:rsidRDefault="004C4AD1" w:rsidP="003D7D54">
      <w:pPr>
        <w:ind w:left="1440"/>
        <w:jc w:val="both"/>
        <w:rPr>
          <w:szCs w:val="20"/>
        </w:rPr>
      </w:pPr>
      <w:r>
        <w:rPr>
          <w:szCs w:val="20"/>
        </w:rPr>
        <w:fldChar w:fldCharType="begin">
          <w:ffData>
            <w:name w:val="Check20"/>
            <w:enabled/>
            <w:calcOnExit w:val="0"/>
            <w:checkBox>
              <w:sizeAuto/>
              <w:default w:val="0"/>
            </w:checkBox>
          </w:ffData>
        </w:fldChar>
      </w:r>
      <w:bookmarkStart w:id="37" w:name="Check20"/>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7"/>
      <w:r w:rsidR="00864D09">
        <w:rPr>
          <w:szCs w:val="20"/>
        </w:rPr>
        <w:t xml:space="preserve"> </w:t>
      </w:r>
      <w:r w:rsidR="003315D1" w:rsidRPr="00D84584">
        <w:rPr>
          <w:szCs w:val="20"/>
        </w:rPr>
        <w:t>Small Businesses</w:t>
      </w:r>
      <w:r w:rsidR="00EC2020" w:rsidRPr="00D84584">
        <w:rPr>
          <w:szCs w:val="20"/>
        </w:rPr>
        <w:t xml:space="preserve"> (30 ILCS 500/45-45).</w:t>
      </w:r>
    </w:p>
    <w:p w14:paraId="024D7F0E" w14:textId="77777777" w:rsidR="003315D1" w:rsidRPr="00D84584" w:rsidRDefault="004C4AD1" w:rsidP="003D7D54">
      <w:pPr>
        <w:ind w:left="1440"/>
        <w:jc w:val="both"/>
        <w:rPr>
          <w:szCs w:val="20"/>
        </w:rPr>
      </w:pPr>
      <w:r>
        <w:rPr>
          <w:szCs w:val="20"/>
        </w:rPr>
        <w:fldChar w:fldCharType="begin">
          <w:ffData>
            <w:name w:val="Check21"/>
            <w:enabled/>
            <w:calcOnExit w:val="0"/>
            <w:checkBox>
              <w:sizeAuto/>
              <w:default w:val="0"/>
            </w:checkBox>
          </w:ffData>
        </w:fldChar>
      </w:r>
      <w:bookmarkStart w:id="38" w:name="Check21"/>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8"/>
      <w:r w:rsidR="00864D09">
        <w:rPr>
          <w:szCs w:val="20"/>
        </w:rPr>
        <w:t xml:space="preserve"> </w:t>
      </w:r>
      <w:r w:rsidR="003315D1" w:rsidRPr="00D84584">
        <w:rPr>
          <w:szCs w:val="20"/>
        </w:rPr>
        <w:t>Illinois Agricultural Products (30 ILCS 500/45-50).</w:t>
      </w:r>
    </w:p>
    <w:p w14:paraId="024D7F0F" w14:textId="77777777" w:rsidR="003315D1" w:rsidRPr="00D84584" w:rsidRDefault="004C4AD1" w:rsidP="003D7D54">
      <w:pPr>
        <w:ind w:left="1440"/>
        <w:jc w:val="both"/>
        <w:rPr>
          <w:szCs w:val="20"/>
        </w:rPr>
      </w:pPr>
      <w:r>
        <w:rPr>
          <w:szCs w:val="20"/>
        </w:rPr>
        <w:fldChar w:fldCharType="begin">
          <w:ffData>
            <w:name w:val="Check22"/>
            <w:enabled/>
            <w:calcOnExit w:val="0"/>
            <w:checkBox>
              <w:sizeAuto/>
              <w:default w:val="0"/>
            </w:checkBox>
          </w:ffData>
        </w:fldChar>
      </w:r>
      <w:bookmarkStart w:id="39" w:name="Check22"/>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39"/>
      <w:r w:rsidR="00864D09">
        <w:rPr>
          <w:szCs w:val="20"/>
        </w:rPr>
        <w:t xml:space="preserve"> </w:t>
      </w:r>
      <w:r w:rsidR="003315D1" w:rsidRPr="00D84584">
        <w:rPr>
          <w:szCs w:val="20"/>
        </w:rPr>
        <w:t>Corn-Based Plastics (30 ILCS 500/45-55).</w:t>
      </w:r>
    </w:p>
    <w:p w14:paraId="024D7F10" w14:textId="77777777" w:rsidR="003315D1" w:rsidRPr="00D84584" w:rsidRDefault="004C4AD1" w:rsidP="003D7D54">
      <w:pPr>
        <w:ind w:left="1440"/>
        <w:jc w:val="both"/>
        <w:rPr>
          <w:szCs w:val="20"/>
        </w:rPr>
      </w:pPr>
      <w:r>
        <w:rPr>
          <w:szCs w:val="20"/>
        </w:rPr>
        <w:fldChar w:fldCharType="begin">
          <w:ffData>
            <w:name w:val="Check23"/>
            <w:enabled/>
            <w:calcOnExit w:val="0"/>
            <w:checkBox>
              <w:sizeAuto/>
              <w:default w:val="0"/>
            </w:checkBox>
          </w:ffData>
        </w:fldChar>
      </w:r>
      <w:bookmarkStart w:id="40" w:name="Check23"/>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0"/>
      <w:r w:rsidR="00864D09">
        <w:rPr>
          <w:szCs w:val="20"/>
        </w:rPr>
        <w:t xml:space="preserve"> </w:t>
      </w:r>
      <w:r w:rsidR="003315D1" w:rsidRPr="00D84584">
        <w:rPr>
          <w:szCs w:val="20"/>
        </w:rPr>
        <w:t>Disabled Veterans (30 ILCS 500/45-57).</w:t>
      </w:r>
    </w:p>
    <w:p w14:paraId="024D7F11" w14:textId="77777777" w:rsidR="003315D1" w:rsidRPr="00D84584" w:rsidRDefault="004C4AD1" w:rsidP="003D7D54">
      <w:pPr>
        <w:ind w:left="1440"/>
        <w:jc w:val="both"/>
        <w:rPr>
          <w:szCs w:val="20"/>
        </w:rPr>
      </w:pPr>
      <w:r>
        <w:rPr>
          <w:szCs w:val="20"/>
        </w:rPr>
        <w:fldChar w:fldCharType="begin">
          <w:ffData>
            <w:name w:val="Check24"/>
            <w:enabled/>
            <w:calcOnExit w:val="0"/>
            <w:checkBox>
              <w:sizeAuto/>
              <w:default w:val="0"/>
            </w:checkBox>
          </w:ffData>
        </w:fldChar>
      </w:r>
      <w:bookmarkStart w:id="41" w:name="Check24"/>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1"/>
      <w:r w:rsidR="00864D09">
        <w:rPr>
          <w:szCs w:val="20"/>
        </w:rPr>
        <w:t xml:space="preserve"> </w:t>
      </w:r>
      <w:r w:rsidR="003315D1" w:rsidRPr="00D84584">
        <w:rPr>
          <w:szCs w:val="20"/>
        </w:rPr>
        <w:t>Vehicles Powered by Agricultural Commodity-Based Fuel (30 ILCS 500/45-6</w:t>
      </w:r>
      <w:r w:rsidR="000C5D98">
        <w:rPr>
          <w:szCs w:val="20"/>
        </w:rPr>
        <w:t>0</w:t>
      </w:r>
      <w:r w:rsidR="003315D1" w:rsidRPr="00D84584">
        <w:rPr>
          <w:szCs w:val="20"/>
        </w:rPr>
        <w:t>)</w:t>
      </w:r>
    </w:p>
    <w:p w14:paraId="024D7F12" w14:textId="77777777" w:rsidR="003315D1" w:rsidRPr="00D84584" w:rsidRDefault="004C4AD1" w:rsidP="003D7D54">
      <w:pPr>
        <w:ind w:left="1440"/>
        <w:jc w:val="both"/>
        <w:rPr>
          <w:szCs w:val="20"/>
        </w:rPr>
      </w:pPr>
      <w:r>
        <w:rPr>
          <w:szCs w:val="20"/>
        </w:rPr>
        <w:fldChar w:fldCharType="begin">
          <w:ffData>
            <w:name w:val="Check25"/>
            <w:enabled/>
            <w:calcOnExit w:val="0"/>
            <w:checkBox>
              <w:sizeAuto/>
              <w:default w:val="0"/>
            </w:checkBox>
          </w:ffData>
        </w:fldChar>
      </w:r>
      <w:bookmarkStart w:id="42" w:name="Check25"/>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2"/>
      <w:r w:rsidR="00864D09">
        <w:rPr>
          <w:szCs w:val="20"/>
        </w:rPr>
        <w:t xml:space="preserve"> </w:t>
      </w:r>
      <w:r w:rsidR="003315D1" w:rsidRPr="00D84584">
        <w:rPr>
          <w:szCs w:val="20"/>
        </w:rPr>
        <w:t>Biobased Products (30 ILCS 500/45-75).</w:t>
      </w:r>
    </w:p>
    <w:p w14:paraId="024D7F13" w14:textId="77777777" w:rsidR="003315D1" w:rsidRPr="00D84584" w:rsidRDefault="004C4AD1" w:rsidP="003D7D54">
      <w:pPr>
        <w:ind w:left="1440"/>
        <w:jc w:val="both"/>
        <w:rPr>
          <w:szCs w:val="20"/>
        </w:rPr>
      </w:pPr>
      <w:r>
        <w:rPr>
          <w:szCs w:val="20"/>
        </w:rPr>
        <w:fldChar w:fldCharType="begin">
          <w:ffData>
            <w:name w:val="Check26"/>
            <w:enabled/>
            <w:calcOnExit w:val="0"/>
            <w:checkBox>
              <w:sizeAuto/>
              <w:default w:val="0"/>
            </w:checkBox>
          </w:ffData>
        </w:fldChar>
      </w:r>
      <w:bookmarkStart w:id="43" w:name="Check26"/>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3"/>
      <w:r w:rsidR="00864D09">
        <w:rPr>
          <w:szCs w:val="20"/>
        </w:rPr>
        <w:t xml:space="preserve"> </w:t>
      </w:r>
      <w:r w:rsidR="003315D1" w:rsidRPr="00D84584">
        <w:rPr>
          <w:szCs w:val="20"/>
        </w:rPr>
        <w:t>Historic Preference Area (30 ILCS 500/45-80).</w:t>
      </w:r>
    </w:p>
    <w:p w14:paraId="024D7F14" w14:textId="77777777" w:rsidR="003315D1" w:rsidRPr="00D84584" w:rsidRDefault="004C4AD1" w:rsidP="003D7D54">
      <w:pPr>
        <w:ind w:left="1440"/>
        <w:jc w:val="both"/>
        <w:rPr>
          <w:szCs w:val="20"/>
        </w:rPr>
      </w:pPr>
      <w:r>
        <w:rPr>
          <w:szCs w:val="20"/>
        </w:rPr>
        <w:fldChar w:fldCharType="begin">
          <w:ffData>
            <w:name w:val="Check27"/>
            <w:enabled/>
            <w:calcOnExit w:val="0"/>
            <w:checkBox>
              <w:sizeAuto/>
              <w:default w:val="0"/>
            </w:checkBox>
          </w:ffData>
        </w:fldChar>
      </w:r>
      <w:bookmarkStart w:id="44" w:name="Check27"/>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4"/>
      <w:r w:rsidR="00864D09">
        <w:rPr>
          <w:szCs w:val="20"/>
        </w:rPr>
        <w:t xml:space="preserve"> </w:t>
      </w:r>
      <w:r w:rsidR="003315D1" w:rsidRPr="00D84584">
        <w:rPr>
          <w:szCs w:val="20"/>
        </w:rPr>
        <w:t>Procurement of Domestic Products (30 ILCS 517).</w:t>
      </w:r>
    </w:p>
    <w:p w14:paraId="024D7F15" w14:textId="77777777" w:rsidR="003315D1" w:rsidRPr="00D84584" w:rsidRDefault="004C4AD1" w:rsidP="003D7D54">
      <w:pPr>
        <w:ind w:left="1440"/>
        <w:jc w:val="both"/>
        <w:rPr>
          <w:szCs w:val="20"/>
        </w:rPr>
      </w:pPr>
      <w:r>
        <w:rPr>
          <w:szCs w:val="20"/>
        </w:rPr>
        <w:fldChar w:fldCharType="begin">
          <w:ffData>
            <w:name w:val="Check28"/>
            <w:enabled/>
            <w:calcOnExit w:val="0"/>
            <w:checkBox>
              <w:sizeAuto/>
              <w:default w:val="0"/>
            </w:checkBox>
          </w:ffData>
        </w:fldChar>
      </w:r>
      <w:bookmarkStart w:id="45" w:name="Check28"/>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5"/>
      <w:r w:rsidR="00864D09">
        <w:rPr>
          <w:szCs w:val="20"/>
        </w:rPr>
        <w:t xml:space="preserve"> </w:t>
      </w:r>
      <w:r w:rsidR="003315D1" w:rsidRPr="00D84584">
        <w:rPr>
          <w:szCs w:val="20"/>
        </w:rPr>
        <w:t>Public Purchases in Other State (30 ILCS 520).</w:t>
      </w:r>
    </w:p>
    <w:p w14:paraId="024D7F16" w14:textId="77777777" w:rsidR="003315D1" w:rsidRPr="00D84584" w:rsidRDefault="004C4AD1" w:rsidP="003D7D54">
      <w:pPr>
        <w:ind w:left="1440"/>
        <w:jc w:val="both"/>
        <w:rPr>
          <w:szCs w:val="20"/>
        </w:rPr>
      </w:pPr>
      <w:r>
        <w:rPr>
          <w:szCs w:val="20"/>
        </w:rPr>
        <w:fldChar w:fldCharType="begin">
          <w:ffData>
            <w:name w:val="Check29"/>
            <w:enabled/>
            <w:calcOnExit w:val="0"/>
            <w:checkBox>
              <w:sizeAuto/>
              <w:default w:val="0"/>
            </w:checkBox>
          </w:ffData>
        </w:fldChar>
      </w:r>
      <w:bookmarkStart w:id="46" w:name="Check29"/>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6"/>
      <w:r w:rsidR="00864D09">
        <w:rPr>
          <w:szCs w:val="20"/>
        </w:rPr>
        <w:t xml:space="preserve"> </w:t>
      </w:r>
      <w:r w:rsidR="003315D1" w:rsidRPr="00D84584">
        <w:rPr>
          <w:szCs w:val="20"/>
        </w:rPr>
        <w:t>Illinois Mined Coal Act (30 ILCS 555).</w:t>
      </w:r>
    </w:p>
    <w:p w14:paraId="024D7F17" w14:textId="77777777" w:rsidR="003315D1" w:rsidRPr="00D84584" w:rsidRDefault="004C4AD1" w:rsidP="003D7D54">
      <w:pPr>
        <w:ind w:left="1440"/>
        <w:jc w:val="both"/>
        <w:rPr>
          <w:szCs w:val="20"/>
        </w:rPr>
      </w:pPr>
      <w:r>
        <w:rPr>
          <w:szCs w:val="20"/>
        </w:rPr>
        <w:fldChar w:fldCharType="begin">
          <w:ffData>
            <w:name w:val="Check30"/>
            <w:enabled/>
            <w:calcOnExit w:val="0"/>
            <w:checkBox>
              <w:sizeAuto/>
              <w:default w:val="0"/>
            </w:checkBox>
          </w:ffData>
        </w:fldChar>
      </w:r>
      <w:bookmarkStart w:id="47" w:name="Check30"/>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7"/>
      <w:r w:rsidR="00864D09">
        <w:rPr>
          <w:szCs w:val="20"/>
        </w:rPr>
        <w:t xml:space="preserve"> </w:t>
      </w:r>
      <w:r w:rsidR="003315D1" w:rsidRPr="00D84584">
        <w:rPr>
          <w:szCs w:val="20"/>
        </w:rPr>
        <w:t>Steel Products Procurement (30 ILCS 565).</w:t>
      </w:r>
    </w:p>
    <w:p w14:paraId="024D7F18" w14:textId="77777777" w:rsidR="003315D1" w:rsidRPr="00D84584" w:rsidRDefault="004C4AD1" w:rsidP="003D7D54">
      <w:pPr>
        <w:ind w:left="1440"/>
        <w:jc w:val="both"/>
        <w:rPr>
          <w:szCs w:val="20"/>
        </w:rPr>
      </w:pPr>
      <w:r>
        <w:rPr>
          <w:szCs w:val="20"/>
        </w:rPr>
        <w:fldChar w:fldCharType="begin">
          <w:ffData>
            <w:name w:val="Check31"/>
            <w:enabled/>
            <w:calcOnExit w:val="0"/>
            <w:checkBox>
              <w:sizeAuto/>
              <w:default w:val="0"/>
            </w:checkBox>
          </w:ffData>
        </w:fldChar>
      </w:r>
      <w:bookmarkStart w:id="48" w:name="Check31"/>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8"/>
      <w:r w:rsidR="00864D09">
        <w:rPr>
          <w:szCs w:val="20"/>
        </w:rPr>
        <w:t xml:space="preserve"> </w:t>
      </w:r>
      <w:r w:rsidR="003315D1" w:rsidRPr="00D84584">
        <w:rPr>
          <w:szCs w:val="20"/>
        </w:rPr>
        <w:t>Business Enterprise for Minorities, Females, and Persons with Disabilities Act (30 ILCS 575).</w:t>
      </w:r>
    </w:p>
    <w:p w14:paraId="024D7F19" w14:textId="77777777" w:rsidR="003315D1" w:rsidRPr="00D84584" w:rsidRDefault="004C4AD1" w:rsidP="003D7D54">
      <w:pPr>
        <w:ind w:left="1440"/>
        <w:jc w:val="both"/>
        <w:rPr>
          <w:szCs w:val="20"/>
        </w:rPr>
      </w:pPr>
      <w:r>
        <w:rPr>
          <w:szCs w:val="20"/>
        </w:rPr>
        <w:fldChar w:fldCharType="begin">
          <w:ffData>
            <w:name w:val="Check32"/>
            <w:enabled/>
            <w:calcOnExit w:val="0"/>
            <w:checkBox>
              <w:sizeAuto/>
              <w:default w:val="0"/>
            </w:checkBox>
          </w:ffData>
        </w:fldChar>
      </w:r>
      <w:bookmarkStart w:id="49" w:name="Check32"/>
      <w:r w:rsidR="00864D09">
        <w:rPr>
          <w:szCs w:val="20"/>
        </w:rPr>
        <w:instrText xml:space="preserve"> FORMCHECKBOX </w:instrText>
      </w:r>
      <w:r w:rsidR="00E81773">
        <w:rPr>
          <w:szCs w:val="20"/>
        </w:rPr>
      </w:r>
      <w:r w:rsidR="00E81773">
        <w:rPr>
          <w:szCs w:val="20"/>
        </w:rPr>
        <w:fldChar w:fldCharType="separate"/>
      </w:r>
      <w:r>
        <w:rPr>
          <w:szCs w:val="20"/>
        </w:rPr>
        <w:fldChar w:fldCharType="end"/>
      </w:r>
      <w:bookmarkEnd w:id="49"/>
      <w:r w:rsidR="00864D09">
        <w:rPr>
          <w:szCs w:val="20"/>
        </w:rPr>
        <w:t xml:space="preserve"> </w:t>
      </w:r>
      <w:r w:rsidR="003315D1" w:rsidRPr="00D84584">
        <w:rPr>
          <w:szCs w:val="20"/>
        </w:rPr>
        <w:t>Veteran’s Preference (330 ILCS 55).</w:t>
      </w:r>
    </w:p>
    <w:p w14:paraId="024D7F1A" w14:textId="77777777" w:rsidR="00A91329" w:rsidRPr="00D84584" w:rsidRDefault="00A91329" w:rsidP="003D7D54">
      <w:pPr>
        <w:ind w:left="1440"/>
        <w:jc w:val="both"/>
        <w:rPr>
          <w:szCs w:val="20"/>
        </w:rPr>
      </w:pPr>
    </w:p>
    <w:p w14:paraId="024D7F1B" w14:textId="77777777" w:rsidR="00A91329" w:rsidRDefault="00A91329" w:rsidP="003D7D54">
      <w:pPr>
        <w:ind w:left="1440"/>
        <w:jc w:val="both"/>
        <w:rPr>
          <w:szCs w:val="20"/>
          <w:u w:val="single"/>
        </w:rPr>
      </w:pPr>
      <w:r w:rsidRPr="00D84584">
        <w:rPr>
          <w:szCs w:val="20"/>
        </w:rPr>
        <w:t xml:space="preserve">Items that Qualify and Explanation:  </w:t>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p>
    <w:p w14:paraId="024D7F1C" w14:textId="77777777" w:rsidR="00864D09" w:rsidRDefault="000D57C0" w:rsidP="003D7D54">
      <w:pPr>
        <w:ind w:left="1440"/>
        <w:jc w:val="both"/>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7F1D" w14:textId="77777777" w:rsidR="00864D09" w:rsidRDefault="00864D09" w:rsidP="003D7D54">
      <w:pPr>
        <w:ind w:left="1440"/>
        <w:jc w:val="both"/>
        <w:rPr>
          <w:szCs w:val="20"/>
          <w:u w:val="single"/>
        </w:rPr>
      </w:pPr>
      <w:r>
        <w:rPr>
          <w:szCs w:val="20"/>
          <w:u w:val="single"/>
        </w:rPr>
        <w:tab/>
      </w:r>
      <w:r>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r w:rsidR="000D57C0">
        <w:rPr>
          <w:szCs w:val="20"/>
          <w:u w:val="single"/>
        </w:rPr>
        <w:tab/>
      </w:r>
    </w:p>
    <w:p w14:paraId="024D7F1E" w14:textId="77777777" w:rsidR="00864D09" w:rsidRPr="00864D09" w:rsidRDefault="000D57C0" w:rsidP="003D7D54">
      <w:pPr>
        <w:ind w:left="1440"/>
        <w:jc w:val="both"/>
        <w:rPr>
          <w:szCs w:val="20"/>
          <w:highlight w:val="yellow"/>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7F1F" w14:textId="77777777" w:rsidR="00864D09" w:rsidRPr="00D84584" w:rsidRDefault="00864D09" w:rsidP="00C4442A">
      <w:pPr>
        <w:jc w:val="both"/>
        <w:rPr>
          <w:szCs w:val="20"/>
        </w:rPr>
      </w:pPr>
    </w:p>
    <w:p w14:paraId="024D7F20" w14:textId="77777777" w:rsidR="00706278" w:rsidRDefault="00706278" w:rsidP="000D57C0">
      <w:pPr>
        <w:jc w:val="both"/>
        <w:rPr>
          <w:szCs w:val="20"/>
        </w:rPr>
      </w:pPr>
    </w:p>
    <w:p w14:paraId="024D7F21" w14:textId="77777777" w:rsidR="008B0C07" w:rsidRDefault="001E5B72" w:rsidP="00C4442A">
      <w:pPr>
        <w:jc w:val="both"/>
        <w:rPr>
          <w:szCs w:val="20"/>
        </w:rPr>
      </w:pPr>
      <w:r>
        <w:rPr>
          <w:szCs w:val="20"/>
        </w:rPr>
        <w:t xml:space="preserve">We </w:t>
      </w:r>
      <w:r w:rsidR="00820500">
        <w:rPr>
          <w:szCs w:val="20"/>
        </w:rPr>
        <w:t>certify</w:t>
      </w:r>
      <w:r w:rsidR="000D57C0" w:rsidRPr="00711826">
        <w:rPr>
          <w:szCs w:val="20"/>
        </w:rPr>
        <w:t xml:space="preserve"> that no alterations or modifications have been made to the original content of this solicitation or other </w:t>
      </w:r>
      <w:r w:rsidR="00456ECF" w:rsidRPr="00711826">
        <w:rPr>
          <w:szCs w:val="20"/>
        </w:rPr>
        <w:t xml:space="preserve">related </w:t>
      </w:r>
      <w:r w:rsidR="000D57C0" w:rsidRPr="00711826">
        <w:rPr>
          <w:szCs w:val="20"/>
        </w:rPr>
        <w:t xml:space="preserve">procurement documents (either text or graphics and whether transmitted electronically or hard copy).  Any alternates or exceptions (whether to products, services, terms, conditions, or other procurement document subject matter) are </w:t>
      </w:r>
      <w:r w:rsidR="00456ECF" w:rsidRPr="00711826">
        <w:rPr>
          <w:szCs w:val="20"/>
        </w:rPr>
        <w:t xml:space="preserve">clearly noted in </w:t>
      </w:r>
      <w:r w:rsidR="00456ECF" w:rsidRPr="007A6819">
        <w:rPr>
          <w:b/>
          <w:szCs w:val="20"/>
        </w:rPr>
        <w:t xml:space="preserve">Attachment </w:t>
      </w:r>
      <w:r w:rsidR="00BE3633">
        <w:rPr>
          <w:b/>
          <w:szCs w:val="20"/>
        </w:rPr>
        <w:t>EE</w:t>
      </w:r>
      <w:r w:rsidR="000D57C0" w:rsidRPr="00711826">
        <w:rPr>
          <w:szCs w:val="20"/>
        </w:rPr>
        <w:t xml:space="preserve">.  </w:t>
      </w:r>
      <w:r>
        <w:rPr>
          <w:szCs w:val="20"/>
        </w:rPr>
        <w:t>We</w:t>
      </w:r>
      <w:r w:rsidR="000D57C0" w:rsidRPr="00711826">
        <w:rPr>
          <w:szCs w:val="20"/>
        </w:rPr>
        <w:t xml:space="preserve"> understand that failure to comply with this requirement may result in </w:t>
      </w:r>
      <w:r>
        <w:rPr>
          <w:szCs w:val="20"/>
        </w:rPr>
        <w:t>our</w:t>
      </w:r>
      <w:r w:rsidR="000D57C0" w:rsidRPr="00711826">
        <w:rPr>
          <w:szCs w:val="20"/>
        </w:rPr>
        <w:t xml:space="preserve"> </w:t>
      </w:r>
      <w:r w:rsidR="00C62D76">
        <w:rPr>
          <w:szCs w:val="20"/>
        </w:rPr>
        <w:t>Offer</w:t>
      </w:r>
      <w:r w:rsidR="000D57C0" w:rsidRPr="00711826">
        <w:rPr>
          <w:szCs w:val="20"/>
        </w:rPr>
        <w:t xml:space="preserve"> being disqualified and, if determined to be a deliberate attempt to misrepresent </w:t>
      </w:r>
      <w:r>
        <w:rPr>
          <w:szCs w:val="20"/>
        </w:rPr>
        <w:t xml:space="preserve">our </w:t>
      </w:r>
      <w:r w:rsidR="00C62D76">
        <w:rPr>
          <w:szCs w:val="20"/>
        </w:rPr>
        <w:t>Offer</w:t>
      </w:r>
      <w:r w:rsidR="000D57C0" w:rsidRPr="00711826">
        <w:rPr>
          <w:szCs w:val="20"/>
        </w:rPr>
        <w:t xml:space="preserve">, may be considered as sufficient basis </w:t>
      </w:r>
      <w:r>
        <w:rPr>
          <w:szCs w:val="20"/>
        </w:rPr>
        <w:t>for suspension</w:t>
      </w:r>
      <w:r w:rsidR="000D57C0" w:rsidRPr="00711826">
        <w:rPr>
          <w:szCs w:val="20"/>
        </w:rPr>
        <w:t xml:space="preserve"> or debar</w:t>
      </w:r>
      <w:r>
        <w:rPr>
          <w:szCs w:val="20"/>
        </w:rPr>
        <w:t>ment</w:t>
      </w:r>
      <w:r w:rsidR="000D57C0" w:rsidRPr="00711826">
        <w:rPr>
          <w:szCs w:val="20"/>
        </w:rPr>
        <w:t xml:space="preserve"> from consideration for future contract awards</w:t>
      </w:r>
      <w:r w:rsidR="00EC3A97" w:rsidRPr="00711826">
        <w:rPr>
          <w:szCs w:val="20"/>
        </w:rPr>
        <w:t>.</w:t>
      </w:r>
    </w:p>
    <w:p w14:paraId="024D7F22" w14:textId="77777777" w:rsidR="00C15783" w:rsidRDefault="00C15783" w:rsidP="00C4442A">
      <w:pPr>
        <w:jc w:val="both"/>
        <w:rPr>
          <w:szCs w:val="20"/>
        </w:rPr>
      </w:pPr>
    </w:p>
    <w:p w14:paraId="024D7F23" w14:textId="77777777" w:rsidR="000D57C0" w:rsidRDefault="000D57C0" w:rsidP="00C4442A">
      <w:pPr>
        <w:jc w:val="both"/>
        <w:rPr>
          <w:szCs w:val="20"/>
        </w:rPr>
      </w:pPr>
    </w:p>
    <w:p w14:paraId="024D7F24" w14:textId="77777777" w:rsidR="00C15783" w:rsidRPr="00C15783" w:rsidRDefault="00C15783" w:rsidP="00C4442A">
      <w:pPr>
        <w:jc w:val="both"/>
        <w:rPr>
          <w:szCs w:val="20"/>
          <w:u w:val="single"/>
        </w:rPr>
      </w:pPr>
      <w:r>
        <w:rPr>
          <w:szCs w:val="20"/>
        </w:rPr>
        <w:t xml:space="preserve">Vendor Name :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7F25" w14:textId="77777777" w:rsidR="00C15783" w:rsidRPr="00D84584" w:rsidRDefault="00C15783" w:rsidP="00C4442A">
      <w:pPr>
        <w:jc w:val="both"/>
        <w:rPr>
          <w:szCs w:val="20"/>
        </w:rPr>
      </w:pPr>
    </w:p>
    <w:p w14:paraId="024D7F26" w14:textId="77777777" w:rsidR="003315D1" w:rsidRPr="00D84584" w:rsidRDefault="003315D1" w:rsidP="00C4442A">
      <w:pPr>
        <w:jc w:val="both"/>
        <w:rPr>
          <w:szCs w:val="20"/>
        </w:rPr>
      </w:pPr>
      <w:r w:rsidRPr="00D84584">
        <w:rPr>
          <w:szCs w:val="20"/>
        </w:rPr>
        <w:t>Signature of Authorized Representative:</w:t>
      </w:r>
      <w:r w:rsidRPr="00D84584">
        <w:rPr>
          <w:szCs w:val="20"/>
          <w:u w:val="single"/>
        </w:rPr>
        <w:tab/>
        <w:t xml:space="preserve">  </w:t>
      </w:r>
      <w:r w:rsidRPr="00D84584">
        <w:rPr>
          <w:szCs w:val="20"/>
          <w:u w:val="single"/>
        </w:rPr>
        <w:tab/>
      </w:r>
      <w:r w:rsidRPr="00D84584">
        <w:rPr>
          <w:szCs w:val="20"/>
          <w:u w:val="single"/>
        </w:rPr>
        <w:tab/>
      </w:r>
      <w:r w:rsidRPr="00D84584">
        <w:rPr>
          <w:szCs w:val="20"/>
          <w:u w:val="single"/>
        </w:rPr>
        <w:tab/>
      </w:r>
      <w:r w:rsidRPr="00D84584">
        <w:rPr>
          <w:szCs w:val="20"/>
          <w:u w:val="single"/>
        </w:rPr>
        <w:tab/>
      </w:r>
      <w:r w:rsidRPr="00D84584">
        <w:rPr>
          <w:szCs w:val="20"/>
          <w:u w:val="single"/>
        </w:rPr>
        <w:tab/>
      </w:r>
      <w:r w:rsidRPr="00D84584">
        <w:rPr>
          <w:szCs w:val="20"/>
          <w:u w:val="single"/>
        </w:rPr>
        <w:tab/>
      </w:r>
      <w:r w:rsidRPr="00D84584">
        <w:rPr>
          <w:szCs w:val="20"/>
          <w:u w:val="single"/>
        </w:rPr>
        <w:tab/>
      </w:r>
    </w:p>
    <w:p w14:paraId="024D7F27" w14:textId="77777777" w:rsidR="008B0C07" w:rsidRPr="00D84584" w:rsidRDefault="008B0C07" w:rsidP="00C4442A">
      <w:pPr>
        <w:jc w:val="both"/>
        <w:rPr>
          <w:szCs w:val="20"/>
        </w:rPr>
      </w:pPr>
    </w:p>
    <w:p w14:paraId="024D7F28" w14:textId="77777777" w:rsidR="003315D1" w:rsidRDefault="0064327F" w:rsidP="00C4442A">
      <w:pPr>
        <w:jc w:val="both"/>
        <w:rPr>
          <w:szCs w:val="20"/>
          <w:u w:val="single"/>
        </w:rPr>
      </w:pPr>
      <w:r w:rsidRPr="00D84584">
        <w:rPr>
          <w:szCs w:val="20"/>
        </w:rPr>
        <w:t xml:space="preserve">Printed Name of Signatory:  </w:t>
      </w:r>
      <w:r w:rsidR="0002015C" w:rsidRPr="00864D09">
        <w:rPr>
          <w:szCs w:val="20"/>
          <w:u w:val="single"/>
        </w:rPr>
        <w:tab/>
      </w:r>
      <w:r w:rsidR="00864D09" w:rsidRPr="00864D09">
        <w:rPr>
          <w:szCs w:val="20"/>
          <w:u w:val="single"/>
        </w:rPr>
        <w:tab/>
      </w:r>
      <w:r w:rsidR="00864D09" w:rsidRPr="00864D09">
        <w:rPr>
          <w:szCs w:val="20"/>
          <w:u w:val="single"/>
        </w:rPr>
        <w:tab/>
      </w:r>
      <w:r w:rsidR="00864D09" w:rsidRPr="00864D09">
        <w:rPr>
          <w:szCs w:val="20"/>
          <w:u w:val="single"/>
        </w:rPr>
        <w:tab/>
      </w:r>
      <w:r w:rsidR="00864D09" w:rsidRPr="00864D09">
        <w:rPr>
          <w:szCs w:val="20"/>
          <w:u w:val="single"/>
        </w:rPr>
        <w:tab/>
      </w:r>
      <w:r w:rsidR="00864D09" w:rsidRPr="00864D09">
        <w:rPr>
          <w:szCs w:val="20"/>
          <w:u w:val="single"/>
        </w:rPr>
        <w:tab/>
      </w:r>
      <w:r w:rsidR="0002015C" w:rsidRPr="00864D09">
        <w:rPr>
          <w:szCs w:val="20"/>
          <w:u w:val="single"/>
        </w:rPr>
        <w:tab/>
      </w:r>
      <w:r w:rsidR="003315D1" w:rsidRPr="00D84584">
        <w:rPr>
          <w:szCs w:val="20"/>
        </w:rPr>
        <w:t xml:space="preserve">Date: </w:t>
      </w:r>
      <w:r w:rsidR="00864D09" w:rsidRPr="00864D09">
        <w:rPr>
          <w:szCs w:val="20"/>
          <w:u w:val="single"/>
        </w:rPr>
        <w:tab/>
      </w:r>
      <w:r w:rsidR="00864D09" w:rsidRPr="00864D09">
        <w:rPr>
          <w:szCs w:val="20"/>
          <w:u w:val="single"/>
        </w:rPr>
        <w:tab/>
      </w:r>
    </w:p>
    <w:p w14:paraId="024D7F29" w14:textId="77777777" w:rsidR="00864D09" w:rsidRPr="00D84584" w:rsidRDefault="00864D09" w:rsidP="00C4442A">
      <w:pPr>
        <w:jc w:val="both"/>
        <w:rPr>
          <w:szCs w:val="20"/>
        </w:rPr>
      </w:pPr>
    </w:p>
    <w:p w14:paraId="024D7F2A" w14:textId="77777777" w:rsidR="00E1270C" w:rsidRPr="00864D09" w:rsidRDefault="00A91329" w:rsidP="00C4442A">
      <w:pPr>
        <w:jc w:val="both"/>
        <w:rPr>
          <w:szCs w:val="20"/>
          <w:u w:val="single"/>
        </w:rPr>
      </w:pPr>
      <w:r w:rsidRPr="00D84584">
        <w:rPr>
          <w:szCs w:val="20"/>
        </w:rPr>
        <w:t xml:space="preserve">Title of Signatory:  </w:t>
      </w:r>
      <w:r w:rsidR="00864D09">
        <w:rPr>
          <w:szCs w:val="20"/>
          <w:u w:val="single"/>
        </w:rPr>
        <w:tab/>
      </w:r>
      <w:r w:rsidR="00864D09">
        <w:rPr>
          <w:szCs w:val="20"/>
          <w:u w:val="single"/>
        </w:rPr>
        <w:tab/>
      </w:r>
      <w:r w:rsidR="00864D09">
        <w:rPr>
          <w:szCs w:val="20"/>
          <w:u w:val="single"/>
        </w:rPr>
        <w:tab/>
      </w:r>
      <w:r w:rsidR="00864D09">
        <w:rPr>
          <w:szCs w:val="20"/>
          <w:u w:val="single"/>
        </w:rPr>
        <w:tab/>
      </w:r>
      <w:r w:rsidR="00864D09">
        <w:rPr>
          <w:szCs w:val="20"/>
          <w:u w:val="single"/>
        </w:rPr>
        <w:tab/>
      </w:r>
      <w:r w:rsidR="00864D09">
        <w:rPr>
          <w:szCs w:val="20"/>
          <w:u w:val="single"/>
        </w:rPr>
        <w:tab/>
      </w:r>
      <w:r w:rsidR="00864D09">
        <w:rPr>
          <w:szCs w:val="20"/>
          <w:u w:val="single"/>
        </w:rPr>
        <w:tab/>
      </w:r>
      <w:r w:rsidR="00864D09">
        <w:rPr>
          <w:szCs w:val="20"/>
          <w:u w:val="single"/>
        </w:rPr>
        <w:tab/>
      </w:r>
      <w:r w:rsidR="00864D09">
        <w:rPr>
          <w:szCs w:val="20"/>
          <w:u w:val="single"/>
        </w:rPr>
        <w:tab/>
      </w:r>
      <w:r w:rsidR="00864D09">
        <w:rPr>
          <w:szCs w:val="20"/>
          <w:u w:val="single"/>
        </w:rPr>
        <w:tab/>
      </w:r>
    </w:p>
    <w:p w14:paraId="024D7F2B" w14:textId="77777777" w:rsidR="00E1270C" w:rsidRDefault="00E1270C" w:rsidP="00C4442A">
      <w:pPr>
        <w:jc w:val="both"/>
        <w:rPr>
          <w:szCs w:val="20"/>
        </w:rPr>
      </w:pPr>
    </w:p>
    <w:p w14:paraId="024D7F2C" w14:textId="77777777" w:rsidR="00864D09" w:rsidRPr="00D84584" w:rsidRDefault="00864D09" w:rsidP="00C4442A">
      <w:pPr>
        <w:jc w:val="both"/>
        <w:rPr>
          <w:szCs w:val="20"/>
        </w:rPr>
      </w:pPr>
    </w:p>
    <w:p w14:paraId="024D7F2D" w14:textId="77777777" w:rsidR="00E1270C" w:rsidRPr="00D84584" w:rsidRDefault="00E1270C" w:rsidP="00C4442A">
      <w:pPr>
        <w:jc w:val="both"/>
        <w:rPr>
          <w:szCs w:val="20"/>
        </w:rPr>
      </w:pPr>
    </w:p>
    <w:p w14:paraId="024D7F2E" w14:textId="77777777" w:rsidR="00E1270C" w:rsidRPr="00D84584" w:rsidRDefault="00E1270C" w:rsidP="00C4442A">
      <w:pPr>
        <w:jc w:val="both"/>
        <w:sectPr w:rsidR="00E1270C" w:rsidRPr="00D84584" w:rsidSect="0097422B">
          <w:headerReference w:type="default" r:id="rId36"/>
          <w:footerReference w:type="even" r:id="rId37"/>
          <w:footerReference w:type="default" r:id="rId38"/>
          <w:footerReference w:type="first" r:id="rId39"/>
          <w:pgSz w:w="12240" w:h="15840" w:code="1"/>
          <w:pgMar w:top="432" w:right="720" w:bottom="720" w:left="720" w:header="435" w:footer="360" w:gutter="0"/>
          <w:cols w:space="720"/>
          <w:titlePg/>
          <w:docGrid w:linePitch="299"/>
        </w:sectPr>
      </w:pPr>
    </w:p>
    <w:p w14:paraId="024D7F2F" w14:textId="77777777" w:rsidR="001E7A4D" w:rsidRPr="00D84584" w:rsidRDefault="00EE7092" w:rsidP="003D7D54">
      <w:pPr>
        <w:pStyle w:val="Heading1"/>
        <w:numPr>
          <w:ilvl w:val="0"/>
          <w:numId w:val="0"/>
        </w:numPr>
        <w:rPr>
          <w:sz w:val="22"/>
          <w:szCs w:val="22"/>
        </w:rPr>
      </w:pPr>
      <w:bookmarkStart w:id="50" w:name="_Toc362273403"/>
      <w:r w:rsidRPr="00D84584">
        <w:rPr>
          <w:sz w:val="22"/>
          <w:szCs w:val="22"/>
        </w:rPr>
        <w:t>S</w:t>
      </w:r>
      <w:r w:rsidR="00AB439F">
        <w:rPr>
          <w:sz w:val="22"/>
          <w:szCs w:val="22"/>
        </w:rPr>
        <w:t>ection</w:t>
      </w:r>
      <w:r w:rsidRPr="00D84584">
        <w:rPr>
          <w:sz w:val="22"/>
          <w:szCs w:val="22"/>
        </w:rPr>
        <w:t xml:space="preserve"> 1</w:t>
      </w:r>
      <w:r w:rsidR="00947660" w:rsidRPr="00D84584">
        <w:rPr>
          <w:sz w:val="22"/>
          <w:szCs w:val="22"/>
        </w:rPr>
        <w:t xml:space="preserve"> - </w:t>
      </w:r>
      <w:r w:rsidR="008064CB" w:rsidRPr="00D84584">
        <w:rPr>
          <w:sz w:val="22"/>
          <w:szCs w:val="22"/>
        </w:rPr>
        <w:t>S</w:t>
      </w:r>
      <w:r w:rsidR="00AB439F">
        <w:rPr>
          <w:sz w:val="22"/>
          <w:szCs w:val="22"/>
        </w:rPr>
        <w:t>pecifications</w:t>
      </w:r>
      <w:r w:rsidR="008064CB" w:rsidRPr="00D84584">
        <w:rPr>
          <w:sz w:val="22"/>
          <w:szCs w:val="22"/>
        </w:rPr>
        <w:t>/Q</w:t>
      </w:r>
      <w:r w:rsidR="00AB439F">
        <w:rPr>
          <w:sz w:val="22"/>
          <w:szCs w:val="22"/>
        </w:rPr>
        <w:t>ualifications</w:t>
      </w:r>
      <w:r w:rsidR="008064CB" w:rsidRPr="00D84584">
        <w:rPr>
          <w:sz w:val="22"/>
          <w:szCs w:val="22"/>
        </w:rPr>
        <w:t>/S</w:t>
      </w:r>
      <w:r w:rsidR="00AB439F">
        <w:rPr>
          <w:sz w:val="22"/>
          <w:szCs w:val="22"/>
        </w:rPr>
        <w:t>tatement of Work</w:t>
      </w:r>
      <w:bookmarkEnd w:id="50"/>
    </w:p>
    <w:p w14:paraId="024D7F30" w14:textId="77777777" w:rsidR="008B0C07" w:rsidRPr="00D84584" w:rsidRDefault="008B0C07" w:rsidP="00C4442A">
      <w:pPr>
        <w:jc w:val="both"/>
        <w:rPr>
          <w:szCs w:val="20"/>
        </w:rPr>
      </w:pPr>
    </w:p>
    <w:p w14:paraId="024D7F31" w14:textId="77777777" w:rsidR="00C6318E" w:rsidRPr="008A78E7" w:rsidRDefault="00C6318E" w:rsidP="00C6318E">
      <w:pPr>
        <w:pStyle w:val="NormalWeb"/>
        <w:ind w:left="720"/>
        <w:rPr>
          <w:rFonts w:asciiTheme="minorHAnsi" w:hAnsiTheme="minorHAnsi" w:cstheme="minorHAnsi"/>
          <w:sz w:val="20"/>
          <w:szCs w:val="20"/>
        </w:rPr>
      </w:pPr>
      <w:r w:rsidRPr="008A78E7">
        <w:rPr>
          <w:rFonts w:asciiTheme="minorHAnsi" w:hAnsiTheme="minorHAnsi" w:cstheme="minorHAnsi"/>
          <w:sz w:val="20"/>
          <w:szCs w:val="20"/>
        </w:rPr>
        <w:t xml:space="preserve">Illinois State University is seeking an ITIL compliant campus-wide IT Service Management solution to support over 26,000 faculty, staff, and students.  The campus currently utilizes a variety of commercial and self-developed applications to manage IT services and processes in multiple support units.  Our desire is to procure a full-suite solution to meet the </w:t>
      </w:r>
      <w:r>
        <w:rPr>
          <w:rFonts w:asciiTheme="minorHAnsi" w:hAnsiTheme="minorHAnsi" w:cstheme="minorHAnsi"/>
          <w:sz w:val="20"/>
          <w:szCs w:val="20"/>
        </w:rPr>
        <w:t>U</w:t>
      </w:r>
      <w:r w:rsidRPr="008A78E7">
        <w:rPr>
          <w:rFonts w:asciiTheme="minorHAnsi" w:hAnsiTheme="minorHAnsi" w:cstheme="minorHAnsi"/>
          <w:sz w:val="20"/>
          <w:szCs w:val="20"/>
        </w:rPr>
        <w:t xml:space="preserve">niversity’s needs for IT Service Management.  This product should assist in advancing towards greater organizational maturity in IT Service Management for the University through a thoughtful implementation of ITIL best practices.  The preference would be for a SaaS or Hybrid solution, but on-premise products will also be considered if the product’s functionality would best suit the expressed needs. </w:t>
      </w:r>
    </w:p>
    <w:p w14:paraId="024D7F32" w14:textId="77777777" w:rsidR="00C6318E" w:rsidRPr="008A78E7" w:rsidRDefault="00C6318E" w:rsidP="00F66603">
      <w:pPr>
        <w:pStyle w:val="ListParagraph"/>
        <w:numPr>
          <w:ilvl w:val="2"/>
          <w:numId w:val="12"/>
        </w:numPr>
        <w:spacing w:after="120"/>
        <w:ind w:left="1440"/>
        <w:rPr>
          <w:rStyle w:val="Heading2Char"/>
          <w:rFonts w:asciiTheme="minorHAnsi" w:hAnsiTheme="minorHAnsi"/>
          <w:szCs w:val="20"/>
        </w:rPr>
      </w:pPr>
      <w:bookmarkStart w:id="51" w:name="_Toc362273404"/>
      <w:r w:rsidRPr="008A78E7">
        <w:rPr>
          <w:rStyle w:val="Heading2Char"/>
          <w:rFonts w:asciiTheme="minorHAnsi" w:hAnsiTheme="minorHAnsi"/>
          <w:szCs w:val="20"/>
        </w:rPr>
        <w:t>UNIVERSITY OVERVIEW</w:t>
      </w:r>
      <w:bookmarkEnd w:id="51"/>
    </w:p>
    <w:p w14:paraId="024D7F33" w14:textId="77777777" w:rsidR="00C6318E" w:rsidRPr="008A78E7" w:rsidRDefault="00C6318E" w:rsidP="00C6318E">
      <w:pPr>
        <w:autoSpaceDE w:val="0"/>
        <w:autoSpaceDN w:val="0"/>
        <w:adjustRightInd w:val="0"/>
        <w:ind w:left="1440"/>
        <w:rPr>
          <w:rFonts w:cs="Calibri"/>
          <w:color w:val="000000"/>
          <w:szCs w:val="20"/>
        </w:rPr>
      </w:pPr>
      <w:r w:rsidRPr="008A78E7">
        <w:rPr>
          <w:rFonts w:cs="Calibri"/>
          <w:color w:val="000000"/>
          <w:szCs w:val="20"/>
        </w:rPr>
        <w:t xml:space="preserve">Illinois State University was founded in 1857. The campus is located in the twin-city community of Bloomington-Normal near the geographic center of the Illinois. ISU has an enrollment of over 20,000 students with over 3,500 university employees including Faculty, Administrative, and other personnel. </w:t>
      </w:r>
    </w:p>
    <w:p w14:paraId="024D7F34" w14:textId="77777777" w:rsidR="00C6318E" w:rsidRPr="008A78E7" w:rsidRDefault="00C6318E" w:rsidP="00C6318E">
      <w:pPr>
        <w:autoSpaceDE w:val="0"/>
        <w:autoSpaceDN w:val="0"/>
        <w:adjustRightInd w:val="0"/>
        <w:ind w:left="1440"/>
        <w:rPr>
          <w:rFonts w:cs="Calibri"/>
          <w:color w:val="000000"/>
          <w:szCs w:val="20"/>
        </w:rPr>
      </w:pPr>
      <w:r w:rsidRPr="008A78E7">
        <w:rPr>
          <w:rFonts w:cs="Calibri"/>
          <w:color w:val="000000"/>
          <w:szCs w:val="20"/>
        </w:rPr>
        <w:t xml:space="preserve">The University is one of nine public universities in Illinois. Its academic departments offer more than 160 major/minor options in the Colleges of Applied Science and Technology, Arts and Sciences, Business, Education, Fine Arts, and Mennonite College of Nursing. The Graduate School coordinates 41 masters, specialist, and doctoral programs. The University's academic programs are supported by the services and collections of Milner Library, which contains more than three million holdings and special collections. </w:t>
      </w:r>
    </w:p>
    <w:p w14:paraId="024D7F35" w14:textId="77777777" w:rsidR="00C6318E" w:rsidRPr="008A78E7" w:rsidRDefault="00C6318E" w:rsidP="00C6318E">
      <w:pPr>
        <w:autoSpaceDE w:val="0"/>
        <w:autoSpaceDN w:val="0"/>
        <w:adjustRightInd w:val="0"/>
        <w:ind w:left="1440"/>
        <w:rPr>
          <w:rFonts w:cs="Calibri"/>
          <w:color w:val="000000"/>
          <w:szCs w:val="20"/>
        </w:rPr>
      </w:pPr>
      <w:r w:rsidRPr="008A78E7">
        <w:rPr>
          <w:rFonts w:cs="Calibri"/>
          <w:color w:val="000000"/>
          <w:szCs w:val="20"/>
        </w:rPr>
        <w:t xml:space="preserve">Illinois State </w:t>
      </w:r>
      <w:r>
        <w:rPr>
          <w:rFonts w:cs="Calibri"/>
          <w:color w:val="000000"/>
          <w:szCs w:val="20"/>
        </w:rPr>
        <w:t xml:space="preserve">University </w:t>
      </w:r>
      <w:r w:rsidRPr="008A78E7">
        <w:rPr>
          <w:rFonts w:cs="Calibri"/>
          <w:color w:val="000000"/>
          <w:szCs w:val="20"/>
        </w:rPr>
        <w:t xml:space="preserve">is accredited by the Commission on Institutions of Higher Education of the North Central Association of Colleges and Secondary Schools. The teacher preparation programs are accredited by the National Council for Accreditation of Teacher Education and are certified by the Illinois State Board of Education. In addition, 22 programs hold discipline-based accreditation. </w:t>
      </w:r>
    </w:p>
    <w:p w14:paraId="024D7F36" w14:textId="77777777" w:rsidR="00C6318E" w:rsidRPr="008A78E7" w:rsidRDefault="00C6318E" w:rsidP="00C6318E">
      <w:pPr>
        <w:spacing w:after="120"/>
        <w:ind w:left="1440"/>
        <w:rPr>
          <w:rFonts w:eastAsiaTheme="majorEastAsia"/>
          <w:b/>
          <w:bCs/>
          <w:smallCaps/>
          <w:szCs w:val="20"/>
        </w:rPr>
      </w:pPr>
      <w:r w:rsidRPr="008A78E7">
        <w:rPr>
          <w:rFonts w:cs="Calibri"/>
          <w:color w:val="000000"/>
          <w:szCs w:val="20"/>
        </w:rPr>
        <w:t>The University enrolls students from throughout Illinois, 40 other states, the District of Columbia, and 61 other countries. Students are mentored by a faculty that includes numerous teacher-scholars recognized at national and international levels, all of which are dedicated to superior teaching.</w:t>
      </w:r>
    </w:p>
    <w:p w14:paraId="024D7F37" w14:textId="77777777" w:rsidR="00C6318E" w:rsidRPr="008A78E7" w:rsidRDefault="00C6318E" w:rsidP="00C6318E">
      <w:pPr>
        <w:spacing w:after="120"/>
        <w:ind w:left="720"/>
        <w:rPr>
          <w:rStyle w:val="Heading2Char"/>
          <w:rFonts w:asciiTheme="minorHAnsi" w:hAnsiTheme="minorHAnsi"/>
          <w:szCs w:val="20"/>
        </w:rPr>
      </w:pPr>
    </w:p>
    <w:p w14:paraId="024D7F38" w14:textId="77777777" w:rsidR="00C6318E" w:rsidRPr="008A78E7" w:rsidRDefault="00C6318E" w:rsidP="00F66603">
      <w:pPr>
        <w:pStyle w:val="ListParagraph"/>
        <w:numPr>
          <w:ilvl w:val="2"/>
          <w:numId w:val="12"/>
        </w:numPr>
        <w:spacing w:after="120"/>
        <w:ind w:left="1440"/>
        <w:rPr>
          <w:rStyle w:val="Heading2Char"/>
          <w:rFonts w:asciiTheme="minorHAnsi" w:hAnsiTheme="minorHAnsi"/>
          <w:szCs w:val="20"/>
        </w:rPr>
      </w:pPr>
      <w:bookmarkStart w:id="52" w:name="_Toc362273405"/>
      <w:r w:rsidRPr="008A78E7">
        <w:rPr>
          <w:rStyle w:val="Heading2Char"/>
          <w:rFonts w:asciiTheme="minorHAnsi" w:hAnsiTheme="minorHAnsi"/>
          <w:szCs w:val="20"/>
        </w:rPr>
        <w:t>INFORMATION TECHNOLOGY OVERVIEW</w:t>
      </w:r>
      <w:bookmarkEnd w:id="52"/>
    </w:p>
    <w:p w14:paraId="024D7F39" w14:textId="77777777" w:rsidR="00C6318E" w:rsidRPr="008A78E7" w:rsidRDefault="00C6318E" w:rsidP="00C6318E">
      <w:pPr>
        <w:spacing w:after="120"/>
        <w:ind w:left="1440"/>
        <w:rPr>
          <w:rFonts w:cstheme="minorHAnsi"/>
          <w:szCs w:val="20"/>
        </w:rPr>
      </w:pPr>
      <w:r w:rsidRPr="008A78E7">
        <w:rPr>
          <w:rFonts w:cstheme="minorHAnsi"/>
          <w:szCs w:val="20"/>
        </w:rPr>
        <w:t>Technology at Illinois State University is divided into three primary areas:  Administrative Technologies,  Academic Technologies, and Student Affairs Information Technology.  Below are some brief descriptions of these three areas and the units contained within them.</w:t>
      </w:r>
    </w:p>
    <w:p w14:paraId="024D7F3A" w14:textId="77777777" w:rsidR="00C6318E" w:rsidRPr="008A78E7" w:rsidRDefault="00C6318E" w:rsidP="00C6318E">
      <w:pPr>
        <w:spacing w:after="120"/>
        <w:ind w:left="1440"/>
        <w:rPr>
          <w:rFonts w:cstheme="minorHAnsi"/>
          <w:szCs w:val="20"/>
        </w:rPr>
      </w:pPr>
      <w:r w:rsidRPr="008A78E7">
        <w:rPr>
          <w:rFonts w:cstheme="minorHAnsi"/>
          <w:b/>
          <w:szCs w:val="20"/>
        </w:rPr>
        <w:t>Administrative Technologies</w:t>
      </w:r>
      <w:r>
        <w:rPr>
          <w:rFonts w:cstheme="minorHAnsi"/>
          <w:b/>
          <w:szCs w:val="20"/>
        </w:rPr>
        <w:t xml:space="preserve"> </w:t>
      </w:r>
      <w:r w:rsidRPr="00D318B1">
        <w:rPr>
          <w:rFonts w:cstheme="minorHAnsi"/>
          <w:szCs w:val="20"/>
        </w:rPr>
        <w:t>(AT)</w:t>
      </w:r>
      <w:r w:rsidRPr="008A78E7">
        <w:rPr>
          <w:rFonts w:cstheme="minorHAnsi"/>
          <w:szCs w:val="20"/>
        </w:rPr>
        <w:t xml:space="preserve"> provides information technology products and services for the administrative and business functions of Illinois State University. </w:t>
      </w:r>
      <w:r>
        <w:rPr>
          <w:rFonts w:cstheme="minorHAnsi"/>
          <w:szCs w:val="20"/>
        </w:rPr>
        <w:t>The</w:t>
      </w:r>
      <w:r w:rsidRPr="008A78E7">
        <w:rPr>
          <w:rFonts w:cstheme="minorHAnsi"/>
          <w:szCs w:val="20"/>
        </w:rPr>
        <w:t xml:space="preserve"> focus is to create value-added solutions for the campus community in the most efficient and effective manner. </w:t>
      </w:r>
      <w:r>
        <w:rPr>
          <w:rFonts w:cstheme="minorHAnsi"/>
          <w:szCs w:val="20"/>
        </w:rPr>
        <w:t>AT is</w:t>
      </w:r>
      <w:r w:rsidRPr="008A78E7">
        <w:rPr>
          <w:rFonts w:cstheme="minorHAnsi"/>
          <w:szCs w:val="20"/>
        </w:rPr>
        <w:t xml:space="preserve"> results-oriented and look</w:t>
      </w:r>
      <w:r>
        <w:rPr>
          <w:rFonts w:cstheme="minorHAnsi"/>
          <w:szCs w:val="20"/>
        </w:rPr>
        <w:t>s</w:t>
      </w:r>
      <w:r w:rsidRPr="008A78E7">
        <w:rPr>
          <w:rFonts w:cstheme="minorHAnsi"/>
          <w:szCs w:val="20"/>
        </w:rPr>
        <w:t xml:space="preserve"> for ways to provide continuous improvement of the processes at Illinois State University. Units include:</w:t>
      </w:r>
    </w:p>
    <w:p w14:paraId="024D7F3B" w14:textId="77777777" w:rsidR="00C6318E" w:rsidRPr="008A78E7" w:rsidRDefault="00C6318E" w:rsidP="00F66603">
      <w:pPr>
        <w:pStyle w:val="ListParagraph"/>
        <w:numPr>
          <w:ilvl w:val="0"/>
          <w:numId w:val="16"/>
        </w:numPr>
        <w:spacing w:after="120"/>
        <w:ind w:left="2160"/>
        <w:rPr>
          <w:rFonts w:asciiTheme="minorHAnsi" w:hAnsiTheme="minorHAnsi" w:cstheme="minorHAnsi"/>
          <w:szCs w:val="20"/>
        </w:rPr>
      </w:pPr>
      <w:r w:rsidRPr="008A78E7">
        <w:rPr>
          <w:rFonts w:asciiTheme="minorHAnsi" w:hAnsiTheme="minorHAnsi" w:cstheme="minorHAnsi"/>
          <w:szCs w:val="20"/>
        </w:rPr>
        <w:t>Application Services</w:t>
      </w:r>
    </w:p>
    <w:p w14:paraId="024D7F3C" w14:textId="77777777" w:rsidR="00C6318E" w:rsidRPr="008A78E7" w:rsidRDefault="00C6318E" w:rsidP="00F66603">
      <w:pPr>
        <w:pStyle w:val="ListParagraph"/>
        <w:numPr>
          <w:ilvl w:val="0"/>
          <w:numId w:val="16"/>
        </w:numPr>
        <w:spacing w:after="120"/>
        <w:ind w:left="2160"/>
        <w:rPr>
          <w:rFonts w:asciiTheme="minorHAnsi" w:hAnsiTheme="minorHAnsi" w:cstheme="minorHAnsi"/>
          <w:szCs w:val="20"/>
        </w:rPr>
      </w:pPr>
      <w:r w:rsidRPr="008A78E7">
        <w:rPr>
          <w:rFonts w:asciiTheme="minorHAnsi" w:hAnsiTheme="minorHAnsi" w:cstheme="minorHAnsi"/>
          <w:szCs w:val="20"/>
        </w:rPr>
        <w:t>Infrastructure Operations and Networking</w:t>
      </w:r>
    </w:p>
    <w:p w14:paraId="024D7F3D" w14:textId="77777777" w:rsidR="00C6318E" w:rsidRPr="008A78E7" w:rsidRDefault="00C6318E" w:rsidP="00F66603">
      <w:pPr>
        <w:pStyle w:val="ListParagraph"/>
        <w:numPr>
          <w:ilvl w:val="0"/>
          <w:numId w:val="16"/>
        </w:numPr>
        <w:spacing w:after="120"/>
        <w:ind w:left="2160"/>
        <w:rPr>
          <w:rFonts w:asciiTheme="minorHAnsi" w:hAnsiTheme="minorHAnsi" w:cstheme="minorHAnsi"/>
          <w:szCs w:val="20"/>
        </w:rPr>
      </w:pPr>
      <w:r w:rsidRPr="008A78E7">
        <w:rPr>
          <w:rFonts w:asciiTheme="minorHAnsi" w:hAnsiTheme="minorHAnsi" w:cstheme="minorHAnsi"/>
          <w:szCs w:val="20"/>
        </w:rPr>
        <w:t>LEAPForward Initiative</w:t>
      </w:r>
    </w:p>
    <w:p w14:paraId="024D7F3E" w14:textId="77777777" w:rsidR="00C6318E" w:rsidRPr="008A78E7" w:rsidRDefault="00C6318E" w:rsidP="00F66603">
      <w:pPr>
        <w:pStyle w:val="ListParagraph"/>
        <w:numPr>
          <w:ilvl w:val="0"/>
          <w:numId w:val="16"/>
        </w:numPr>
        <w:spacing w:after="120"/>
        <w:ind w:left="2160"/>
        <w:rPr>
          <w:rFonts w:asciiTheme="minorHAnsi" w:hAnsiTheme="minorHAnsi" w:cstheme="minorHAnsi"/>
          <w:szCs w:val="20"/>
        </w:rPr>
      </w:pPr>
      <w:r w:rsidRPr="008A78E7">
        <w:rPr>
          <w:rFonts w:asciiTheme="minorHAnsi" w:hAnsiTheme="minorHAnsi" w:cstheme="minorHAnsi"/>
          <w:szCs w:val="20"/>
        </w:rPr>
        <w:t>Enterprise Architecture</w:t>
      </w:r>
    </w:p>
    <w:p w14:paraId="024D7F3F" w14:textId="77777777" w:rsidR="00C6318E" w:rsidRPr="008A78E7" w:rsidRDefault="00C6318E" w:rsidP="00F66603">
      <w:pPr>
        <w:pStyle w:val="ListParagraph"/>
        <w:numPr>
          <w:ilvl w:val="0"/>
          <w:numId w:val="16"/>
        </w:numPr>
        <w:spacing w:after="120"/>
        <w:ind w:left="2160"/>
        <w:rPr>
          <w:rFonts w:asciiTheme="minorHAnsi" w:hAnsiTheme="minorHAnsi" w:cstheme="minorHAnsi"/>
          <w:szCs w:val="20"/>
        </w:rPr>
      </w:pPr>
      <w:r w:rsidRPr="008A78E7">
        <w:rPr>
          <w:rFonts w:asciiTheme="minorHAnsi" w:hAnsiTheme="minorHAnsi" w:cstheme="minorHAnsi"/>
          <w:szCs w:val="20"/>
        </w:rPr>
        <w:t>Portfolio Management Office</w:t>
      </w:r>
    </w:p>
    <w:p w14:paraId="024D7F40" w14:textId="77777777" w:rsidR="00C6318E" w:rsidRPr="008A78E7" w:rsidRDefault="00C6318E" w:rsidP="00F66603">
      <w:pPr>
        <w:pStyle w:val="ListParagraph"/>
        <w:numPr>
          <w:ilvl w:val="0"/>
          <w:numId w:val="16"/>
        </w:numPr>
        <w:spacing w:after="120"/>
        <w:ind w:left="2160"/>
        <w:rPr>
          <w:rFonts w:asciiTheme="minorHAnsi" w:hAnsiTheme="minorHAnsi" w:cstheme="minorHAnsi"/>
          <w:szCs w:val="20"/>
        </w:rPr>
      </w:pPr>
      <w:r w:rsidRPr="008A78E7">
        <w:rPr>
          <w:rFonts w:asciiTheme="minorHAnsi" w:hAnsiTheme="minorHAnsi" w:cstheme="minorHAnsi"/>
          <w:szCs w:val="20"/>
        </w:rPr>
        <w:t>Analysis, Insight, and Management Information</w:t>
      </w:r>
    </w:p>
    <w:p w14:paraId="024D7F41" w14:textId="77777777" w:rsidR="00C6318E" w:rsidRPr="008A78E7" w:rsidRDefault="00C6318E" w:rsidP="00F66603">
      <w:pPr>
        <w:pStyle w:val="ListParagraph"/>
        <w:numPr>
          <w:ilvl w:val="0"/>
          <w:numId w:val="16"/>
        </w:numPr>
        <w:spacing w:after="120"/>
        <w:ind w:left="2160"/>
        <w:rPr>
          <w:rFonts w:asciiTheme="minorHAnsi" w:hAnsiTheme="minorHAnsi" w:cstheme="minorHAnsi"/>
          <w:szCs w:val="20"/>
        </w:rPr>
      </w:pPr>
      <w:r w:rsidRPr="008A78E7">
        <w:rPr>
          <w:rFonts w:asciiTheme="minorHAnsi" w:hAnsiTheme="minorHAnsi" w:cstheme="minorHAnsi"/>
          <w:szCs w:val="20"/>
        </w:rPr>
        <w:t>eMerge</w:t>
      </w:r>
    </w:p>
    <w:p w14:paraId="024D7F42" w14:textId="77777777" w:rsidR="00C6318E" w:rsidRPr="008A78E7" w:rsidRDefault="00C6318E" w:rsidP="00C6318E">
      <w:pPr>
        <w:spacing w:after="120"/>
        <w:ind w:left="1440"/>
        <w:rPr>
          <w:rFonts w:cstheme="minorHAnsi"/>
          <w:szCs w:val="20"/>
        </w:rPr>
      </w:pPr>
      <w:r w:rsidRPr="008A78E7">
        <w:rPr>
          <w:rFonts w:cstheme="minorHAnsi"/>
          <w:b/>
          <w:szCs w:val="20"/>
        </w:rPr>
        <w:t>The Office of Academic Technologies</w:t>
      </w:r>
      <w:r w:rsidRPr="008A78E7">
        <w:rPr>
          <w:rFonts w:cstheme="minorHAnsi"/>
          <w:szCs w:val="20"/>
        </w:rPr>
        <w:t xml:space="preserve"> (OAT) federates the activities of twelve units working together to provide academic technology services that support the goals of Educating Illinois and enhance the purpose of technology for teaching, learning, research and creative activity, and service outreach.  Areas include:</w:t>
      </w:r>
    </w:p>
    <w:p w14:paraId="024D7F43" w14:textId="77777777" w:rsidR="00C6318E" w:rsidRPr="008A78E7" w:rsidRDefault="00C6318E" w:rsidP="00F66603">
      <w:pPr>
        <w:numPr>
          <w:ilvl w:val="0"/>
          <w:numId w:val="15"/>
        </w:numPr>
        <w:tabs>
          <w:tab w:val="clear" w:pos="720"/>
          <w:tab w:val="num" w:pos="2160"/>
        </w:tabs>
        <w:spacing w:line="276" w:lineRule="auto"/>
        <w:ind w:left="2160"/>
        <w:rPr>
          <w:rFonts w:cstheme="minorHAnsi"/>
          <w:szCs w:val="20"/>
        </w:rPr>
      </w:pPr>
      <w:r w:rsidRPr="008A78E7">
        <w:rPr>
          <w:rFonts w:cstheme="minorHAnsi"/>
          <w:bCs/>
          <w:szCs w:val="20"/>
        </w:rPr>
        <w:t>Learning Spaces &amp; Audio/Visual Technologies </w:t>
      </w:r>
    </w:p>
    <w:p w14:paraId="024D7F44" w14:textId="77777777" w:rsidR="00C6318E" w:rsidRPr="008A78E7" w:rsidRDefault="00C6318E" w:rsidP="00F66603">
      <w:pPr>
        <w:numPr>
          <w:ilvl w:val="0"/>
          <w:numId w:val="15"/>
        </w:numPr>
        <w:tabs>
          <w:tab w:val="clear" w:pos="720"/>
          <w:tab w:val="num" w:pos="2160"/>
        </w:tabs>
        <w:spacing w:line="276" w:lineRule="auto"/>
        <w:ind w:left="2160"/>
        <w:rPr>
          <w:rFonts w:cstheme="minorHAnsi"/>
          <w:szCs w:val="20"/>
        </w:rPr>
      </w:pPr>
      <w:r w:rsidRPr="008A78E7">
        <w:rPr>
          <w:rFonts w:cstheme="minorHAnsi"/>
          <w:bCs/>
          <w:szCs w:val="20"/>
        </w:rPr>
        <w:t>Web &amp; Interactive Communications</w:t>
      </w:r>
      <w:r w:rsidRPr="008A78E7">
        <w:rPr>
          <w:rFonts w:cstheme="minorHAnsi"/>
          <w:szCs w:val="20"/>
        </w:rPr>
        <w:t> </w:t>
      </w:r>
    </w:p>
    <w:p w14:paraId="024D7F45" w14:textId="77777777" w:rsidR="00C6318E" w:rsidRPr="008A78E7" w:rsidRDefault="00C6318E" w:rsidP="00F66603">
      <w:pPr>
        <w:numPr>
          <w:ilvl w:val="0"/>
          <w:numId w:val="15"/>
        </w:numPr>
        <w:tabs>
          <w:tab w:val="clear" w:pos="720"/>
          <w:tab w:val="num" w:pos="2160"/>
        </w:tabs>
        <w:spacing w:line="276" w:lineRule="auto"/>
        <w:ind w:left="2160"/>
        <w:rPr>
          <w:rFonts w:cstheme="minorHAnsi"/>
          <w:szCs w:val="20"/>
        </w:rPr>
      </w:pPr>
      <w:r w:rsidRPr="008A78E7">
        <w:rPr>
          <w:rFonts w:cstheme="minorHAnsi"/>
          <w:bCs/>
          <w:szCs w:val="20"/>
        </w:rPr>
        <w:t>TechZone &amp; Student Technologies </w:t>
      </w:r>
    </w:p>
    <w:p w14:paraId="024D7F46" w14:textId="77777777" w:rsidR="00C6318E" w:rsidRPr="008A78E7" w:rsidRDefault="00C6318E" w:rsidP="00F66603">
      <w:pPr>
        <w:numPr>
          <w:ilvl w:val="0"/>
          <w:numId w:val="15"/>
        </w:numPr>
        <w:tabs>
          <w:tab w:val="clear" w:pos="720"/>
          <w:tab w:val="num" w:pos="2160"/>
        </w:tabs>
        <w:spacing w:line="276" w:lineRule="auto"/>
        <w:ind w:left="2160"/>
        <w:rPr>
          <w:rFonts w:cstheme="minorHAnsi"/>
          <w:szCs w:val="20"/>
        </w:rPr>
      </w:pPr>
      <w:r w:rsidRPr="008A78E7">
        <w:rPr>
          <w:rFonts w:cstheme="minorHAnsi"/>
          <w:bCs/>
          <w:szCs w:val="20"/>
        </w:rPr>
        <w:t>Center for Teaching, Learning and Technology</w:t>
      </w:r>
      <w:r w:rsidRPr="008A78E7">
        <w:rPr>
          <w:rFonts w:cstheme="minorHAnsi"/>
          <w:szCs w:val="20"/>
        </w:rPr>
        <w:t> </w:t>
      </w:r>
    </w:p>
    <w:p w14:paraId="024D7F47" w14:textId="77777777" w:rsidR="00C6318E" w:rsidRPr="008A78E7" w:rsidRDefault="00C6318E" w:rsidP="00F66603">
      <w:pPr>
        <w:numPr>
          <w:ilvl w:val="0"/>
          <w:numId w:val="15"/>
        </w:numPr>
        <w:tabs>
          <w:tab w:val="clear" w:pos="720"/>
          <w:tab w:val="num" w:pos="2160"/>
        </w:tabs>
        <w:spacing w:line="276" w:lineRule="auto"/>
        <w:ind w:left="2160"/>
        <w:rPr>
          <w:rFonts w:cstheme="minorHAnsi"/>
          <w:szCs w:val="20"/>
        </w:rPr>
      </w:pPr>
      <w:r w:rsidRPr="008A78E7">
        <w:rPr>
          <w:rFonts w:cstheme="minorHAnsi"/>
          <w:bCs/>
          <w:szCs w:val="20"/>
        </w:rPr>
        <w:t>College IT Support Team</w:t>
      </w:r>
      <w:r w:rsidRPr="008A78E7">
        <w:rPr>
          <w:rFonts w:cstheme="minorHAnsi"/>
          <w:szCs w:val="20"/>
        </w:rPr>
        <w:t> –</w:t>
      </w:r>
      <w:r w:rsidRPr="008A78E7">
        <w:rPr>
          <w:rFonts w:cstheme="minorHAnsi"/>
          <w:szCs w:val="20"/>
        </w:rPr>
        <w:br/>
        <w:t>The seven colleges that make up the College IT Support Team are:  1) College of Applied Science and Technology; 2) College of Arts and Sciences; 3) College of Business; 4) College of Education, 5)</w:t>
      </w:r>
      <w:r>
        <w:rPr>
          <w:rFonts w:cstheme="minorHAnsi"/>
          <w:szCs w:val="20"/>
        </w:rPr>
        <w:t xml:space="preserve"> </w:t>
      </w:r>
      <w:r w:rsidRPr="008A78E7">
        <w:rPr>
          <w:rFonts w:cstheme="minorHAnsi"/>
          <w:szCs w:val="20"/>
        </w:rPr>
        <w:t>College of Fine Arts; 6) Mennonite College of Nursing; and 7) Milner Library.</w:t>
      </w:r>
    </w:p>
    <w:p w14:paraId="024D7F48" w14:textId="77777777" w:rsidR="00C6318E" w:rsidRPr="008A78E7" w:rsidRDefault="00C6318E" w:rsidP="00C6318E">
      <w:pPr>
        <w:rPr>
          <w:rFonts w:cstheme="minorHAnsi"/>
          <w:szCs w:val="20"/>
        </w:rPr>
      </w:pPr>
    </w:p>
    <w:p w14:paraId="024D7F49" w14:textId="77777777" w:rsidR="00C6318E" w:rsidRPr="008A78E7" w:rsidRDefault="00C6318E" w:rsidP="00C6318E">
      <w:pPr>
        <w:ind w:left="1440"/>
        <w:rPr>
          <w:rFonts w:cstheme="minorHAnsi"/>
          <w:szCs w:val="20"/>
        </w:rPr>
      </w:pPr>
      <w:r w:rsidRPr="008A78E7">
        <w:rPr>
          <w:rFonts w:cstheme="minorHAnsi"/>
          <w:b/>
          <w:szCs w:val="20"/>
        </w:rPr>
        <w:t>Student Affairs Information Technology</w:t>
      </w:r>
      <w:r w:rsidRPr="008A78E7">
        <w:rPr>
          <w:rFonts w:cstheme="minorHAnsi"/>
          <w:szCs w:val="20"/>
        </w:rPr>
        <w:t xml:space="preserve"> </w:t>
      </w:r>
      <w:r>
        <w:rPr>
          <w:rFonts w:cstheme="minorHAnsi"/>
          <w:szCs w:val="20"/>
        </w:rPr>
        <w:t xml:space="preserve">(SAIT) </w:t>
      </w:r>
      <w:r w:rsidRPr="008A78E7">
        <w:rPr>
          <w:rFonts w:cstheme="minorHAnsi"/>
          <w:szCs w:val="20"/>
        </w:rPr>
        <w:t>was created in 2008 to promote and support the use of technology, assisting each department within the Division of Student Affairs.  SAIT is comprised of six core areas, including:</w:t>
      </w:r>
    </w:p>
    <w:p w14:paraId="024D7F4A" w14:textId="77777777" w:rsidR="00C6318E" w:rsidRPr="008A78E7" w:rsidRDefault="00C6318E" w:rsidP="00F66603">
      <w:pPr>
        <w:pStyle w:val="ListParagraph"/>
        <w:numPr>
          <w:ilvl w:val="0"/>
          <w:numId w:val="19"/>
        </w:numPr>
        <w:spacing w:before="120"/>
        <w:rPr>
          <w:rFonts w:cstheme="minorHAnsi"/>
          <w:szCs w:val="20"/>
        </w:rPr>
      </w:pPr>
      <w:r w:rsidRPr="008A78E7">
        <w:rPr>
          <w:rFonts w:cstheme="minorHAnsi"/>
          <w:szCs w:val="20"/>
        </w:rPr>
        <w:t>Application Development</w:t>
      </w:r>
    </w:p>
    <w:p w14:paraId="024D7F4B" w14:textId="77777777" w:rsidR="00C6318E" w:rsidRPr="008A78E7" w:rsidRDefault="00C6318E" w:rsidP="00F66603">
      <w:pPr>
        <w:pStyle w:val="ListParagraph"/>
        <w:numPr>
          <w:ilvl w:val="0"/>
          <w:numId w:val="19"/>
        </w:numPr>
        <w:rPr>
          <w:rFonts w:cstheme="minorHAnsi"/>
          <w:szCs w:val="20"/>
        </w:rPr>
      </w:pPr>
      <w:r w:rsidRPr="008A78E7">
        <w:rPr>
          <w:rFonts w:cstheme="minorHAnsi"/>
          <w:szCs w:val="20"/>
        </w:rPr>
        <w:t>Customer Relations</w:t>
      </w:r>
    </w:p>
    <w:p w14:paraId="024D7F4C" w14:textId="77777777" w:rsidR="00C6318E" w:rsidRPr="008A78E7" w:rsidRDefault="00C6318E" w:rsidP="00F66603">
      <w:pPr>
        <w:pStyle w:val="ListParagraph"/>
        <w:numPr>
          <w:ilvl w:val="0"/>
          <w:numId w:val="19"/>
        </w:numPr>
        <w:rPr>
          <w:rFonts w:cstheme="minorHAnsi"/>
          <w:szCs w:val="20"/>
        </w:rPr>
      </w:pPr>
      <w:r w:rsidRPr="008A78E7">
        <w:rPr>
          <w:rFonts w:cstheme="minorHAnsi"/>
          <w:szCs w:val="20"/>
        </w:rPr>
        <w:t>Data Security</w:t>
      </w:r>
    </w:p>
    <w:p w14:paraId="024D7F4D" w14:textId="77777777" w:rsidR="00C6318E" w:rsidRPr="008A78E7" w:rsidRDefault="00C6318E" w:rsidP="00F66603">
      <w:pPr>
        <w:pStyle w:val="ListParagraph"/>
        <w:numPr>
          <w:ilvl w:val="0"/>
          <w:numId w:val="19"/>
        </w:numPr>
        <w:rPr>
          <w:rFonts w:cstheme="minorHAnsi"/>
          <w:szCs w:val="20"/>
        </w:rPr>
      </w:pPr>
      <w:r w:rsidRPr="008A78E7">
        <w:rPr>
          <w:rFonts w:cstheme="minorHAnsi"/>
          <w:szCs w:val="20"/>
        </w:rPr>
        <w:t>Helpdesk Support</w:t>
      </w:r>
    </w:p>
    <w:p w14:paraId="024D7F4E" w14:textId="77777777" w:rsidR="00C6318E" w:rsidRPr="008A78E7" w:rsidRDefault="00C6318E" w:rsidP="00F66603">
      <w:pPr>
        <w:pStyle w:val="ListParagraph"/>
        <w:numPr>
          <w:ilvl w:val="0"/>
          <w:numId w:val="19"/>
        </w:numPr>
        <w:rPr>
          <w:rFonts w:cstheme="minorHAnsi"/>
          <w:szCs w:val="20"/>
        </w:rPr>
      </w:pPr>
      <w:r w:rsidRPr="008A78E7">
        <w:rPr>
          <w:rFonts w:cstheme="minorHAnsi"/>
          <w:szCs w:val="20"/>
        </w:rPr>
        <w:t>Project Management</w:t>
      </w:r>
    </w:p>
    <w:p w14:paraId="024D7F4F" w14:textId="77777777" w:rsidR="00C6318E" w:rsidRPr="008A78E7" w:rsidRDefault="00C6318E" w:rsidP="00F66603">
      <w:pPr>
        <w:pStyle w:val="ListParagraph"/>
        <w:numPr>
          <w:ilvl w:val="0"/>
          <w:numId w:val="19"/>
        </w:numPr>
        <w:rPr>
          <w:rFonts w:cstheme="minorHAnsi"/>
          <w:szCs w:val="20"/>
        </w:rPr>
      </w:pPr>
      <w:r w:rsidRPr="008A78E7">
        <w:rPr>
          <w:rFonts w:cstheme="minorHAnsi"/>
          <w:szCs w:val="20"/>
        </w:rPr>
        <w:t>System Support</w:t>
      </w:r>
    </w:p>
    <w:p w14:paraId="024D7F50" w14:textId="77777777" w:rsidR="00C6318E" w:rsidRPr="008A78E7" w:rsidRDefault="00C6318E" w:rsidP="00C6318E">
      <w:pPr>
        <w:rPr>
          <w:rStyle w:val="Heading2Char"/>
          <w:rFonts w:asciiTheme="minorHAnsi" w:eastAsiaTheme="minorHAnsi" w:hAnsiTheme="minorHAnsi" w:cstheme="minorHAnsi"/>
          <w:b w:val="0"/>
          <w:bCs w:val="0"/>
          <w:smallCaps/>
          <w:szCs w:val="20"/>
        </w:rPr>
      </w:pPr>
    </w:p>
    <w:p w14:paraId="024D7F51" w14:textId="77777777" w:rsidR="00C6318E" w:rsidRPr="008A78E7" w:rsidRDefault="00C6318E" w:rsidP="00F66603">
      <w:pPr>
        <w:pStyle w:val="ListParagraph"/>
        <w:numPr>
          <w:ilvl w:val="2"/>
          <w:numId w:val="12"/>
        </w:numPr>
        <w:spacing w:after="120"/>
        <w:ind w:left="1440"/>
        <w:rPr>
          <w:rStyle w:val="Heading2Char"/>
          <w:rFonts w:asciiTheme="minorHAnsi" w:hAnsiTheme="minorHAnsi"/>
          <w:szCs w:val="20"/>
        </w:rPr>
      </w:pPr>
      <w:bookmarkStart w:id="53" w:name="_Toc362273406"/>
      <w:r w:rsidRPr="008A78E7">
        <w:rPr>
          <w:rStyle w:val="Heading2Char"/>
          <w:rFonts w:asciiTheme="minorHAnsi" w:hAnsiTheme="minorHAnsi"/>
          <w:szCs w:val="20"/>
        </w:rPr>
        <w:t>CURRENT STATE</w:t>
      </w:r>
      <w:bookmarkEnd w:id="53"/>
    </w:p>
    <w:p w14:paraId="024D7F52" w14:textId="77777777" w:rsidR="00C6318E" w:rsidRPr="008A78E7" w:rsidRDefault="00C6318E" w:rsidP="00C6318E">
      <w:pPr>
        <w:ind w:left="1440"/>
        <w:rPr>
          <w:rFonts w:cstheme="minorHAnsi"/>
          <w:szCs w:val="20"/>
        </w:rPr>
      </w:pPr>
      <w:r w:rsidRPr="008A78E7">
        <w:rPr>
          <w:rFonts w:cstheme="minorHAnsi"/>
          <w:szCs w:val="20"/>
        </w:rPr>
        <w:t xml:space="preserve">ITSM at ISU is a complex, diverse, and segregated set of processes across all campus IT support units. Eleven of the eighteen IT support units have chosen to use commercial incident management software. Three different systems are currently being used with no interface between systems.  One of the three products is no longer supported by the manufacturer, another will be out of support in the summer of 2013, and the third will be at end of life in 2015. </w:t>
      </w:r>
    </w:p>
    <w:p w14:paraId="024D7F53" w14:textId="77777777" w:rsidR="00C6318E" w:rsidRPr="008A78E7" w:rsidRDefault="00C6318E" w:rsidP="00C6318E">
      <w:pPr>
        <w:spacing w:after="120"/>
        <w:ind w:left="1440"/>
        <w:rPr>
          <w:rFonts w:cstheme="minorHAnsi"/>
          <w:szCs w:val="20"/>
        </w:rPr>
      </w:pPr>
      <w:r w:rsidRPr="008A78E7">
        <w:rPr>
          <w:rFonts w:cstheme="minorHAnsi"/>
          <w:szCs w:val="20"/>
        </w:rPr>
        <w:t>This confluence of events, coupled with a shared desire for a single Incident Management workflow, led to the decision to implement a campus-wide ITSM solution. The project offers an opportunity to share common IT practices/processes, technical documentation, and knowledge base materials.</w:t>
      </w:r>
    </w:p>
    <w:p w14:paraId="024D7F54" w14:textId="77777777" w:rsidR="00C6318E" w:rsidRDefault="00C6318E" w:rsidP="00C6318E">
      <w:pPr>
        <w:spacing w:after="120"/>
        <w:ind w:left="1440"/>
        <w:rPr>
          <w:rFonts w:cstheme="minorHAnsi"/>
          <w:szCs w:val="20"/>
        </w:rPr>
      </w:pPr>
      <w:r w:rsidRPr="008A78E7">
        <w:rPr>
          <w:rFonts w:cstheme="minorHAnsi"/>
          <w:szCs w:val="20"/>
        </w:rPr>
        <w:t xml:space="preserve">The decision has been made to adopt an ITIL framework, and a majority of the IT staff on campus has been ITIL v3 </w:t>
      </w:r>
      <w:r>
        <w:rPr>
          <w:rFonts w:cstheme="minorHAnsi"/>
          <w:szCs w:val="20"/>
        </w:rPr>
        <w:t>F</w:t>
      </w:r>
      <w:r w:rsidRPr="008A78E7">
        <w:rPr>
          <w:rFonts w:cstheme="minorHAnsi"/>
          <w:szCs w:val="20"/>
        </w:rPr>
        <w:t>oundations certified.  At this point in time there are some moderately mature Incident Management and Request fulfillment processes throughout the units, but many of the other ITIL processes are currently in lower levels of maturity.</w:t>
      </w:r>
    </w:p>
    <w:p w14:paraId="024D7F55" w14:textId="77777777" w:rsidR="00C6318E" w:rsidRPr="00C6318E" w:rsidRDefault="00C6318E" w:rsidP="00C6318E">
      <w:pPr>
        <w:spacing w:after="120"/>
        <w:ind w:left="1440"/>
        <w:rPr>
          <w:rStyle w:val="Heading2Char"/>
          <w:rFonts w:eastAsia="Calibri" w:cstheme="minorHAnsi"/>
          <w:b w:val="0"/>
          <w:bCs w:val="0"/>
          <w:szCs w:val="20"/>
        </w:rPr>
      </w:pPr>
    </w:p>
    <w:p w14:paraId="024D7F56" w14:textId="77777777" w:rsidR="00C6318E" w:rsidRPr="008A78E7" w:rsidRDefault="00C6318E" w:rsidP="00F66603">
      <w:pPr>
        <w:pStyle w:val="ListParagraph"/>
        <w:numPr>
          <w:ilvl w:val="2"/>
          <w:numId w:val="12"/>
        </w:numPr>
        <w:spacing w:after="120"/>
        <w:ind w:left="1440"/>
        <w:rPr>
          <w:rStyle w:val="Heading2Char"/>
          <w:rFonts w:asciiTheme="minorHAnsi" w:hAnsiTheme="minorHAnsi"/>
          <w:szCs w:val="20"/>
        </w:rPr>
      </w:pPr>
      <w:bookmarkStart w:id="54" w:name="_Toc362273407"/>
      <w:r w:rsidRPr="008A78E7">
        <w:rPr>
          <w:rStyle w:val="Heading2Char"/>
          <w:rFonts w:asciiTheme="minorHAnsi" w:hAnsiTheme="minorHAnsi"/>
          <w:szCs w:val="20"/>
        </w:rPr>
        <w:t>GOALS AND OBJECTIVES TO BE ACHIEVED</w:t>
      </w:r>
      <w:bookmarkEnd w:id="54"/>
    </w:p>
    <w:p w14:paraId="024D7F57" w14:textId="77777777" w:rsidR="00C6318E" w:rsidRPr="008A78E7" w:rsidRDefault="00C6318E" w:rsidP="00F66603">
      <w:pPr>
        <w:pStyle w:val="Body1"/>
        <w:numPr>
          <w:ilvl w:val="0"/>
          <w:numId w:val="17"/>
        </w:numPr>
        <w:ind w:left="1800"/>
      </w:pPr>
      <w:r w:rsidRPr="008A78E7">
        <w:t>Implement an ITSM solution that will allow for a single Incident Management workflow for all campus units.</w:t>
      </w:r>
    </w:p>
    <w:p w14:paraId="024D7F58" w14:textId="77777777" w:rsidR="00C6318E" w:rsidRPr="008A78E7" w:rsidRDefault="00C6318E" w:rsidP="00F66603">
      <w:pPr>
        <w:pStyle w:val="Body1"/>
        <w:numPr>
          <w:ilvl w:val="0"/>
          <w:numId w:val="17"/>
        </w:numPr>
        <w:ind w:left="1800"/>
      </w:pPr>
      <w:r w:rsidRPr="008A78E7">
        <w:t>Provide an ITSM solution for units that currently do not have tools to manage IT processes.</w:t>
      </w:r>
    </w:p>
    <w:p w14:paraId="024D7F59" w14:textId="77777777" w:rsidR="00C6318E" w:rsidRPr="008A78E7" w:rsidRDefault="00C6318E" w:rsidP="00F66603">
      <w:pPr>
        <w:pStyle w:val="Body1"/>
        <w:numPr>
          <w:ilvl w:val="0"/>
          <w:numId w:val="17"/>
        </w:numPr>
        <w:ind w:left="1800"/>
      </w:pPr>
      <w:r w:rsidRPr="008A78E7">
        <w:t>Create a common repository for all institutional IT knowledge that is easily accessible and readily available.</w:t>
      </w:r>
    </w:p>
    <w:p w14:paraId="024D7F5A" w14:textId="77777777" w:rsidR="00C6318E" w:rsidRPr="008A78E7" w:rsidRDefault="00C6318E" w:rsidP="00F66603">
      <w:pPr>
        <w:pStyle w:val="Body1"/>
        <w:numPr>
          <w:ilvl w:val="0"/>
          <w:numId w:val="17"/>
        </w:numPr>
        <w:ind w:left="1800"/>
      </w:pPr>
      <w:r w:rsidRPr="008A78E7">
        <w:t>Track and manage the full lifecycle of all IT assets and configurations.</w:t>
      </w:r>
    </w:p>
    <w:p w14:paraId="024D7F5B" w14:textId="77777777" w:rsidR="00C6318E" w:rsidRPr="008A78E7" w:rsidRDefault="00C6318E" w:rsidP="00F66603">
      <w:pPr>
        <w:pStyle w:val="Body1"/>
        <w:numPr>
          <w:ilvl w:val="0"/>
          <w:numId w:val="17"/>
        </w:numPr>
        <w:ind w:left="1800"/>
      </w:pPr>
      <w:r w:rsidRPr="008A78E7">
        <w:t>Provide a tool to manage changes in order to reduce the amount of incidents and unplanned changes.</w:t>
      </w:r>
    </w:p>
    <w:p w14:paraId="024D7F5C" w14:textId="77777777" w:rsidR="00C6318E" w:rsidRPr="008A78E7" w:rsidRDefault="00C6318E" w:rsidP="00F66603">
      <w:pPr>
        <w:pStyle w:val="Body1"/>
        <w:numPr>
          <w:ilvl w:val="0"/>
          <w:numId w:val="17"/>
        </w:numPr>
        <w:ind w:left="1800"/>
      </w:pPr>
      <w:r w:rsidRPr="008A78E7">
        <w:t>Provide seamless integration among ITSM processes and key existing data sources .</w:t>
      </w:r>
    </w:p>
    <w:p w14:paraId="024D7F5D" w14:textId="77777777" w:rsidR="00557FF6" w:rsidRDefault="00C6318E" w:rsidP="00F66603">
      <w:pPr>
        <w:pStyle w:val="Body1"/>
        <w:numPr>
          <w:ilvl w:val="0"/>
          <w:numId w:val="17"/>
        </w:numPr>
        <w:ind w:left="1800"/>
      </w:pPr>
      <w:r w:rsidRPr="008A78E7">
        <w:t>Implement a tool that assists entire organization in IT process maturation as it relates to the ITIL framework.</w:t>
      </w:r>
    </w:p>
    <w:p w14:paraId="024D7F5E" w14:textId="77777777" w:rsidR="00557FF6" w:rsidRDefault="00557FF6" w:rsidP="00557FF6">
      <w:pPr>
        <w:pStyle w:val="Body1"/>
        <w:ind w:left="1800"/>
      </w:pPr>
    </w:p>
    <w:p w14:paraId="024D7F5F" w14:textId="77777777" w:rsidR="00557FF6" w:rsidRPr="00C715A7" w:rsidRDefault="00557FF6" w:rsidP="00F66603">
      <w:pPr>
        <w:pStyle w:val="ListParagraph"/>
        <w:numPr>
          <w:ilvl w:val="2"/>
          <w:numId w:val="12"/>
        </w:numPr>
        <w:spacing w:after="120"/>
        <w:ind w:left="1440"/>
        <w:rPr>
          <w:rStyle w:val="Heading2Char"/>
          <w:rFonts w:asciiTheme="minorHAnsi" w:hAnsiTheme="minorHAnsi"/>
          <w:szCs w:val="20"/>
        </w:rPr>
      </w:pPr>
      <w:bookmarkStart w:id="55" w:name="_Toc362273408"/>
      <w:r w:rsidRPr="00C715A7">
        <w:rPr>
          <w:rStyle w:val="Heading2Char"/>
          <w:rFonts w:asciiTheme="minorHAnsi" w:hAnsiTheme="minorHAnsi"/>
          <w:szCs w:val="20"/>
        </w:rPr>
        <w:t>PRODUCT SCOPE</w:t>
      </w:r>
      <w:bookmarkEnd w:id="55"/>
      <w:r w:rsidRPr="00C715A7">
        <w:rPr>
          <w:rStyle w:val="Heading2Char"/>
          <w:rFonts w:asciiTheme="minorHAnsi" w:hAnsiTheme="minorHAnsi"/>
          <w:szCs w:val="20"/>
        </w:rPr>
        <w:t xml:space="preserve"> </w:t>
      </w:r>
    </w:p>
    <w:p w14:paraId="024D7F60" w14:textId="77777777" w:rsidR="00557FF6" w:rsidRPr="00C715A7" w:rsidRDefault="00557FF6" w:rsidP="00557FF6">
      <w:pPr>
        <w:ind w:left="2160" w:hanging="720"/>
        <w:rPr>
          <w:szCs w:val="20"/>
        </w:rPr>
      </w:pPr>
      <w:r w:rsidRPr="00C715A7">
        <w:rPr>
          <w:szCs w:val="20"/>
        </w:rPr>
        <w:t>The product provided by the vendor should include at a minimum the following CORE components to respond:  Incident Management</w:t>
      </w:r>
    </w:p>
    <w:p w14:paraId="024D7F61" w14:textId="77777777" w:rsidR="00557FF6" w:rsidRPr="00C715A7" w:rsidRDefault="00557FF6" w:rsidP="00557FF6">
      <w:pPr>
        <w:ind w:left="2160"/>
        <w:rPr>
          <w:szCs w:val="20"/>
        </w:rPr>
      </w:pPr>
      <w:r w:rsidRPr="00C715A7">
        <w:rPr>
          <w:szCs w:val="20"/>
        </w:rPr>
        <w:t>Problem Management</w:t>
      </w:r>
    </w:p>
    <w:p w14:paraId="024D7F62" w14:textId="77777777" w:rsidR="00557FF6" w:rsidRPr="00C715A7" w:rsidRDefault="00557FF6" w:rsidP="00557FF6">
      <w:pPr>
        <w:ind w:left="2160"/>
        <w:rPr>
          <w:szCs w:val="20"/>
        </w:rPr>
      </w:pPr>
      <w:r w:rsidRPr="00C715A7">
        <w:rPr>
          <w:szCs w:val="20"/>
        </w:rPr>
        <w:t>Change Management</w:t>
      </w:r>
    </w:p>
    <w:p w14:paraId="024D7F63" w14:textId="77777777" w:rsidR="00557FF6" w:rsidRPr="00C715A7" w:rsidRDefault="00557FF6" w:rsidP="00557FF6">
      <w:pPr>
        <w:ind w:left="2160"/>
        <w:rPr>
          <w:szCs w:val="20"/>
        </w:rPr>
      </w:pPr>
      <w:r w:rsidRPr="00C715A7">
        <w:rPr>
          <w:szCs w:val="20"/>
        </w:rPr>
        <w:t>Service Asset and Configuration Management</w:t>
      </w:r>
    </w:p>
    <w:p w14:paraId="024D7F64" w14:textId="77777777" w:rsidR="00557FF6" w:rsidRPr="00C715A7" w:rsidRDefault="00557FF6" w:rsidP="00557FF6">
      <w:pPr>
        <w:ind w:left="2160"/>
        <w:rPr>
          <w:szCs w:val="20"/>
        </w:rPr>
      </w:pPr>
      <w:r w:rsidRPr="00C715A7">
        <w:rPr>
          <w:szCs w:val="20"/>
        </w:rPr>
        <w:t>Release Management</w:t>
      </w:r>
    </w:p>
    <w:p w14:paraId="024D7F65" w14:textId="77777777" w:rsidR="00557FF6" w:rsidRPr="00C715A7" w:rsidRDefault="00557FF6" w:rsidP="00557FF6">
      <w:pPr>
        <w:ind w:left="2160"/>
        <w:rPr>
          <w:szCs w:val="20"/>
        </w:rPr>
      </w:pPr>
      <w:r w:rsidRPr="00C715A7">
        <w:rPr>
          <w:szCs w:val="20"/>
        </w:rPr>
        <w:t>Knowledge Management</w:t>
      </w:r>
    </w:p>
    <w:p w14:paraId="024D7F66" w14:textId="77777777" w:rsidR="00557FF6" w:rsidRPr="00C715A7" w:rsidRDefault="00557FF6" w:rsidP="00557FF6">
      <w:pPr>
        <w:ind w:left="2160"/>
        <w:rPr>
          <w:szCs w:val="20"/>
        </w:rPr>
      </w:pPr>
      <w:r w:rsidRPr="00C715A7">
        <w:rPr>
          <w:szCs w:val="20"/>
        </w:rPr>
        <w:t>Request Fulfillment</w:t>
      </w:r>
    </w:p>
    <w:p w14:paraId="024D7F67" w14:textId="77777777" w:rsidR="00557FF6" w:rsidRPr="00C715A7" w:rsidRDefault="00557FF6" w:rsidP="00557FF6">
      <w:pPr>
        <w:ind w:left="2160"/>
        <w:rPr>
          <w:szCs w:val="20"/>
        </w:rPr>
      </w:pPr>
    </w:p>
    <w:p w14:paraId="024D7F68" w14:textId="77777777" w:rsidR="00557FF6" w:rsidRPr="00C715A7" w:rsidRDefault="00557FF6" w:rsidP="00557FF6">
      <w:pPr>
        <w:ind w:left="1440"/>
        <w:rPr>
          <w:szCs w:val="20"/>
        </w:rPr>
      </w:pPr>
      <w:r w:rsidRPr="00C715A7">
        <w:rPr>
          <w:szCs w:val="20"/>
        </w:rPr>
        <w:t xml:space="preserve">The following additional OPTIONAL process areas are desired by Illinois State University, but may or may not be implemented later based upon the vendor </w:t>
      </w:r>
      <w:r w:rsidR="00E7403A" w:rsidRPr="00C715A7">
        <w:rPr>
          <w:szCs w:val="20"/>
        </w:rPr>
        <w:t>response</w:t>
      </w:r>
      <w:r w:rsidRPr="00C715A7">
        <w:rPr>
          <w:szCs w:val="20"/>
        </w:rPr>
        <w:t xml:space="preserve"> and implementation schedule:</w:t>
      </w:r>
    </w:p>
    <w:p w14:paraId="024D7F69" w14:textId="77777777" w:rsidR="00557FF6" w:rsidRPr="00C715A7" w:rsidRDefault="00557FF6" w:rsidP="00557FF6">
      <w:pPr>
        <w:ind w:left="2160"/>
        <w:rPr>
          <w:szCs w:val="20"/>
        </w:rPr>
      </w:pPr>
      <w:r w:rsidRPr="00C715A7">
        <w:rPr>
          <w:szCs w:val="20"/>
        </w:rPr>
        <w:t>Event Management</w:t>
      </w:r>
    </w:p>
    <w:p w14:paraId="024D7F6A" w14:textId="77777777" w:rsidR="00557FF6" w:rsidRPr="00C715A7" w:rsidRDefault="00557FF6" w:rsidP="00557FF6">
      <w:pPr>
        <w:ind w:left="2160"/>
        <w:rPr>
          <w:szCs w:val="20"/>
        </w:rPr>
      </w:pPr>
      <w:r w:rsidRPr="00C715A7">
        <w:rPr>
          <w:szCs w:val="20"/>
        </w:rPr>
        <w:t>Access Management</w:t>
      </w:r>
    </w:p>
    <w:p w14:paraId="024D7F6B" w14:textId="77777777" w:rsidR="00557FF6" w:rsidRPr="00C715A7" w:rsidRDefault="00557FF6" w:rsidP="00557FF6">
      <w:pPr>
        <w:ind w:left="2160"/>
        <w:rPr>
          <w:szCs w:val="20"/>
        </w:rPr>
      </w:pPr>
      <w:r w:rsidRPr="00C715A7">
        <w:rPr>
          <w:szCs w:val="20"/>
        </w:rPr>
        <w:t>Information Security Management</w:t>
      </w:r>
    </w:p>
    <w:p w14:paraId="024D7F6C" w14:textId="77777777" w:rsidR="00557FF6" w:rsidRPr="00C715A7" w:rsidRDefault="00557FF6" w:rsidP="00557FF6">
      <w:pPr>
        <w:ind w:left="2160"/>
        <w:rPr>
          <w:szCs w:val="20"/>
        </w:rPr>
      </w:pPr>
      <w:r w:rsidRPr="00C715A7">
        <w:rPr>
          <w:szCs w:val="20"/>
        </w:rPr>
        <w:t>Capacity Management</w:t>
      </w:r>
    </w:p>
    <w:p w14:paraId="024D7F6D" w14:textId="77777777" w:rsidR="00557FF6" w:rsidRPr="00C715A7" w:rsidRDefault="00557FF6" w:rsidP="00557FF6">
      <w:pPr>
        <w:ind w:left="2160"/>
        <w:rPr>
          <w:szCs w:val="20"/>
        </w:rPr>
      </w:pPr>
      <w:r w:rsidRPr="00C715A7">
        <w:rPr>
          <w:szCs w:val="20"/>
        </w:rPr>
        <w:t>Availability Management</w:t>
      </w:r>
    </w:p>
    <w:p w14:paraId="024D7F6E" w14:textId="77777777" w:rsidR="00557FF6" w:rsidRDefault="00557FF6" w:rsidP="00557FF6">
      <w:pPr>
        <w:ind w:left="2160"/>
        <w:rPr>
          <w:szCs w:val="20"/>
        </w:rPr>
      </w:pPr>
      <w:r w:rsidRPr="00C715A7">
        <w:rPr>
          <w:szCs w:val="20"/>
        </w:rPr>
        <w:t>Service Level Management</w:t>
      </w:r>
    </w:p>
    <w:p w14:paraId="024D7F6F" w14:textId="77777777" w:rsidR="0017593A" w:rsidRPr="00C715A7" w:rsidRDefault="0017593A" w:rsidP="00557FF6">
      <w:pPr>
        <w:ind w:left="2160"/>
        <w:rPr>
          <w:szCs w:val="20"/>
        </w:rPr>
      </w:pPr>
    </w:p>
    <w:p w14:paraId="024D7F70" w14:textId="77777777" w:rsidR="00557FF6" w:rsidRPr="00C715A7" w:rsidRDefault="00557FF6" w:rsidP="00557FF6">
      <w:pPr>
        <w:ind w:left="2160"/>
        <w:rPr>
          <w:szCs w:val="20"/>
        </w:rPr>
      </w:pPr>
      <w:r w:rsidRPr="00C715A7">
        <w:rPr>
          <w:szCs w:val="20"/>
        </w:rPr>
        <w:t>Service Catalog Management</w:t>
      </w:r>
    </w:p>
    <w:p w14:paraId="024D7F71" w14:textId="77777777" w:rsidR="00557FF6" w:rsidRPr="00C715A7" w:rsidRDefault="00557FF6" w:rsidP="00557FF6">
      <w:pPr>
        <w:ind w:left="2160"/>
        <w:rPr>
          <w:szCs w:val="20"/>
        </w:rPr>
      </w:pPr>
      <w:r w:rsidRPr="00C715A7">
        <w:rPr>
          <w:szCs w:val="20"/>
        </w:rPr>
        <w:t>Project and Portfolio Management</w:t>
      </w:r>
    </w:p>
    <w:p w14:paraId="024D7F72" w14:textId="77777777" w:rsidR="00557FF6" w:rsidRPr="00C715A7" w:rsidRDefault="00557FF6" w:rsidP="00557FF6">
      <w:pPr>
        <w:ind w:left="2160"/>
        <w:rPr>
          <w:szCs w:val="20"/>
        </w:rPr>
      </w:pPr>
      <w:r w:rsidRPr="00C715A7">
        <w:rPr>
          <w:szCs w:val="20"/>
        </w:rPr>
        <w:t>Financial Management</w:t>
      </w:r>
    </w:p>
    <w:p w14:paraId="024D7F73" w14:textId="77777777" w:rsidR="00AE4D4B" w:rsidRDefault="00557FF6">
      <w:pPr>
        <w:pStyle w:val="Body1"/>
        <w:ind w:left="1800" w:firstLine="360"/>
      </w:pPr>
      <w:r w:rsidRPr="00C715A7">
        <w:t>IT Service Continuity Management</w:t>
      </w:r>
      <w:r w:rsidR="00C6318E" w:rsidRPr="008A78E7">
        <w:t xml:space="preserve"> </w:t>
      </w:r>
    </w:p>
    <w:p w14:paraId="024D7F74" w14:textId="77777777" w:rsidR="00C6318E" w:rsidRPr="008A78E7" w:rsidRDefault="00C6318E" w:rsidP="00C6318E">
      <w:pPr>
        <w:pStyle w:val="NoSpacing"/>
        <w:rPr>
          <w:b/>
          <w:sz w:val="20"/>
          <w:szCs w:val="20"/>
        </w:rPr>
      </w:pPr>
    </w:p>
    <w:p w14:paraId="024D7F75" w14:textId="77777777" w:rsidR="00C6318E" w:rsidRPr="008A78E7" w:rsidRDefault="00C6318E" w:rsidP="00C6318E">
      <w:pPr>
        <w:pStyle w:val="NoSpacing"/>
        <w:ind w:left="720"/>
        <w:rPr>
          <w:b/>
          <w:sz w:val="20"/>
          <w:szCs w:val="20"/>
        </w:rPr>
      </w:pPr>
    </w:p>
    <w:p w14:paraId="024D7F76" w14:textId="77777777" w:rsidR="00C6318E" w:rsidRPr="008A78E7" w:rsidRDefault="00C6318E" w:rsidP="00F66603">
      <w:pPr>
        <w:pStyle w:val="ListParagraph"/>
        <w:numPr>
          <w:ilvl w:val="1"/>
          <w:numId w:val="12"/>
        </w:numPr>
        <w:spacing w:after="120"/>
        <w:rPr>
          <w:rStyle w:val="Heading2Char"/>
          <w:rFonts w:asciiTheme="minorHAnsi" w:hAnsiTheme="minorHAnsi"/>
          <w:szCs w:val="20"/>
        </w:rPr>
      </w:pPr>
      <w:bookmarkStart w:id="56" w:name="_Toc340572843"/>
      <w:bookmarkStart w:id="57" w:name="_Toc349218680"/>
      <w:bookmarkStart w:id="58" w:name="_Toc362273409"/>
      <w:r w:rsidRPr="008A78E7">
        <w:rPr>
          <w:rStyle w:val="Heading2Char"/>
          <w:rFonts w:asciiTheme="minorHAnsi" w:hAnsiTheme="minorHAnsi"/>
          <w:szCs w:val="20"/>
        </w:rPr>
        <w:t>SUPPLIES AND/OR SERVICES REQUIRED:</w:t>
      </w:r>
      <w:bookmarkEnd w:id="56"/>
      <w:bookmarkEnd w:id="57"/>
      <w:bookmarkEnd w:id="58"/>
      <w:r w:rsidRPr="008A78E7">
        <w:rPr>
          <w:rStyle w:val="Heading2Char"/>
          <w:rFonts w:asciiTheme="minorHAnsi" w:hAnsiTheme="minorHAnsi"/>
          <w:szCs w:val="20"/>
        </w:rPr>
        <w:t xml:space="preserve">  </w:t>
      </w:r>
    </w:p>
    <w:p w14:paraId="024D7F77" w14:textId="77777777" w:rsidR="00C6318E" w:rsidRPr="008A78E7" w:rsidRDefault="00C6318E" w:rsidP="00C6318E">
      <w:pPr>
        <w:spacing w:before="100" w:beforeAutospacing="1" w:after="100" w:afterAutospacing="1"/>
        <w:rPr>
          <w:szCs w:val="20"/>
        </w:rPr>
      </w:pPr>
      <w:r w:rsidRPr="008A78E7">
        <w:rPr>
          <w:szCs w:val="20"/>
        </w:rPr>
        <w:t xml:space="preserve">The Vendor will be required to provide a variety of services as part of implementing the ITSM solution.  The services provided will vary depending on the nature of the ITSM Toolset solution proposed by the Vendor.  </w:t>
      </w:r>
      <w:r w:rsidR="00726C41" w:rsidRPr="00557FF6">
        <w:rPr>
          <w:b/>
          <w:szCs w:val="20"/>
        </w:rPr>
        <w:t>Note: This is a general overview section, and more detailed and specific questions will be asked in Section 1.3.</w:t>
      </w:r>
      <w:r w:rsidR="00726C41">
        <w:rPr>
          <w:szCs w:val="20"/>
        </w:rPr>
        <w:t xml:space="preserve">  </w:t>
      </w:r>
      <w:r w:rsidRPr="008A78E7">
        <w:rPr>
          <w:szCs w:val="20"/>
        </w:rPr>
        <w:t xml:space="preserve">Services are to include the following dependent upon solution provided: </w:t>
      </w:r>
    </w:p>
    <w:p w14:paraId="024D7F78" w14:textId="77777777" w:rsidR="00C6318E" w:rsidRPr="008A78E7" w:rsidRDefault="00C6318E" w:rsidP="00F66603">
      <w:pPr>
        <w:pStyle w:val="ListParagraph"/>
        <w:numPr>
          <w:ilvl w:val="2"/>
          <w:numId w:val="12"/>
        </w:numPr>
        <w:spacing w:after="120"/>
        <w:ind w:left="1440"/>
        <w:rPr>
          <w:rStyle w:val="Heading2Char"/>
          <w:rFonts w:asciiTheme="minorHAnsi" w:hAnsiTheme="minorHAnsi"/>
          <w:szCs w:val="20"/>
        </w:rPr>
      </w:pPr>
      <w:bookmarkStart w:id="59" w:name="_Toc362273410"/>
      <w:r w:rsidRPr="008A78E7">
        <w:rPr>
          <w:rStyle w:val="Heading2Char"/>
          <w:rFonts w:asciiTheme="minorHAnsi" w:hAnsiTheme="minorHAnsi"/>
          <w:szCs w:val="20"/>
        </w:rPr>
        <w:t>PROJECT MANAGEMENT</w:t>
      </w:r>
      <w:r>
        <w:rPr>
          <w:rStyle w:val="Heading2Char"/>
          <w:rFonts w:asciiTheme="minorHAnsi" w:hAnsiTheme="minorHAnsi"/>
          <w:szCs w:val="20"/>
        </w:rPr>
        <w:t xml:space="preserve"> (CORE REQUIREMENT)</w:t>
      </w:r>
      <w:bookmarkEnd w:id="59"/>
    </w:p>
    <w:p w14:paraId="024D7F79"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 xml:space="preserve">Vendor is to provide a Project Manager. </w:t>
      </w:r>
    </w:p>
    <w:p w14:paraId="024D7F7A"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 xml:space="preserve">The Project Manager is to serve as single point of contact and coordinate all tasks with the ISU Project Manager. </w:t>
      </w:r>
    </w:p>
    <w:p w14:paraId="024D7F7B"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 xml:space="preserve">Vendor Project Manager is to develop project schedule and plans. </w:t>
      </w:r>
    </w:p>
    <w:p w14:paraId="024D7F7C"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 xml:space="preserve">Vendor Project Manager is to provide quality assurance and oversight for all vendor services. </w:t>
      </w:r>
    </w:p>
    <w:p w14:paraId="024D7F7D"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 xml:space="preserve">Vendor Project Manager is to identify and schedule Vendor resources to meet project deliverables and timelines. </w:t>
      </w:r>
    </w:p>
    <w:p w14:paraId="024D7F7E"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 xml:space="preserve">Vendor Project Manager is to provide a detailed implementation plan. </w:t>
      </w:r>
    </w:p>
    <w:p w14:paraId="024D7F7F" w14:textId="77777777" w:rsidR="00C6318E"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Vendor Project Manager is to provide status reports including, but not be limited to, work completed, work underway, upcoming planned work, scheduled changes and delays.</w:t>
      </w:r>
    </w:p>
    <w:p w14:paraId="024D7F80" w14:textId="77777777" w:rsidR="00C6318E" w:rsidRPr="008A78E7" w:rsidRDefault="00C6318E" w:rsidP="00C6318E">
      <w:pPr>
        <w:pStyle w:val="ListParagraph"/>
        <w:ind w:left="1800"/>
        <w:rPr>
          <w:rFonts w:asciiTheme="minorHAnsi" w:hAnsiTheme="minorHAnsi"/>
          <w:szCs w:val="20"/>
        </w:rPr>
      </w:pPr>
    </w:p>
    <w:tbl>
      <w:tblPr>
        <w:tblStyle w:val="TableGrid"/>
        <w:tblW w:w="0" w:type="auto"/>
        <w:tblInd w:w="1470" w:type="dxa"/>
        <w:tblLook w:val="04A0" w:firstRow="1" w:lastRow="0" w:firstColumn="1" w:lastColumn="0" w:noHBand="0" w:noVBand="1"/>
      </w:tblPr>
      <w:tblGrid>
        <w:gridCol w:w="1008"/>
        <w:gridCol w:w="8160"/>
      </w:tblGrid>
      <w:tr w:rsidR="00C6318E" w:rsidRPr="00C715A7" w14:paraId="024D7F83" w14:textId="77777777" w:rsidTr="00C6318E">
        <w:tc>
          <w:tcPr>
            <w:tcW w:w="1008" w:type="dxa"/>
            <w:vMerge w:val="restart"/>
          </w:tcPr>
          <w:p w14:paraId="024D7F81" w14:textId="77777777" w:rsidR="00C6318E" w:rsidRPr="00C715A7" w:rsidRDefault="00C6318E" w:rsidP="00C6318E">
            <w:pPr>
              <w:pStyle w:val="ListParagraph"/>
              <w:ind w:left="0"/>
              <w:jc w:val="both"/>
              <w:rPr>
                <w:b/>
              </w:rPr>
            </w:pPr>
            <w:r>
              <w:rPr>
                <w:b/>
              </w:rPr>
              <w:t>1.2.1.1</w:t>
            </w:r>
          </w:p>
        </w:tc>
        <w:tc>
          <w:tcPr>
            <w:tcW w:w="8160" w:type="dxa"/>
          </w:tcPr>
          <w:p w14:paraId="024D7F82" w14:textId="77777777" w:rsidR="00C6318E" w:rsidRPr="008C5580" w:rsidRDefault="00726C41" w:rsidP="00726C41">
            <w:pPr>
              <w:jc w:val="both"/>
              <w:rPr>
                <w:color w:val="FF0000"/>
              </w:rPr>
            </w:pPr>
            <w:r>
              <w:t>Provide a brief description about your company’s ability</w:t>
            </w:r>
            <w:r w:rsidR="00C6318E" w:rsidRPr="008C5580">
              <w:t xml:space="preserve"> to provide all the service</w:t>
            </w:r>
            <w:r>
              <w:t>s listed above in section 1.2.1.  If unable to provide any of the services</w:t>
            </w:r>
            <w:r w:rsidR="00C6318E" w:rsidRPr="008C5580">
              <w:t xml:space="preserve">, indicate what you are not able to </w:t>
            </w:r>
            <w:r w:rsidR="00C6318E">
              <w:t>provide or where your services deviate from what is listed.</w:t>
            </w:r>
          </w:p>
        </w:tc>
      </w:tr>
      <w:tr w:rsidR="00C6318E" w:rsidRPr="00C715A7" w14:paraId="024D7F86" w14:textId="77777777" w:rsidTr="00C6318E">
        <w:tc>
          <w:tcPr>
            <w:tcW w:w="1008" w:type="dxa"/>
            <w:vMerge/>
          </w:tcPr>
          <w:p w14:paraId="024D7F84" w14:textId="77777777" w:rsidR="00C6318E" w:rsidRPr="00C715A7" w:rsidRDefault="00C6318E" w:rsidP="00C6318E">
            <w:pPr>
              <w:pStyle w:val="ListParagraph"/>
              <w:ind w:left="0"/>
              <w:jc w:val="both"/>
              <w:rPr>
                <w:b/>
              </w:rPr>
            </w:pPr>
          </w:p>
        </w:tc>
        <w:tc>
          <w:tcPr>
            <w:tcW w:w="8160" w:type="dxa"/>
          </w:tcPr>
          <w:p w14:paraId="024D7F85" w14:textId="77777777" w:rsidR="00C6318E" w:rsidRPr="00C715A7" w:rsidRDefault="00C6318E" w:rsidP="00C6318E">
            <w:pPr>
              <w:jc w:val="both"/>
            </w:pPr>
            <w:r w:rsidRPr="00C715A7">
              <w:rPr>
                <w:color w:val="FF0000"/>
              </w:rPr>
              <w:t>Enter Text Here</w:t>
            </w:r>
          </w:p>
        </w:tc>
      </w:tr>
    </w:tbl>
    <w:p w14:paraId="024D7F87" w14:textId="77777777" w:rsidR="00C6318E" w:rsidRPr="008A78E7" w:rsidRDefault="00C6318E" w:rsidP="00C6318E">
      <w:pPr>
        <w:rPr>
          <w:szCs w:val="20"/>
        </w:rPr>
      </w:pPr>
    </w:p>
    <w:p w14:paraId="024D7F88" w14:textId="77777777" w:rsidR="00C6318E" w:rsidRPr="008A78E7" w:rsidRDefault="00C6318E" w:rsidP="00F66603">
      <w:pPr>
        <w:pStyle w:val="ListParagraph"/>
        <w:numPr>
          <w:ilvl w:val="2"/>
          <w:numId w:val="12"/>
        </w:numPr>
        <w:ind w:left="1440"/>
        <w:rPr>
          <w:rFonts w:asciiTheme="minorHAnsi" w:hAnsiTheme="minorHAnsi"/>
          <w:b/>
          <w:smallCaps/>
          <w:szCs w:val="20"/>
        </w:rPr>
      </w:pPr>
      <w:r w:rsidRPr="008A78E7">
        <w:rPr>
          <w:rFonts w:asciiTheme="minorHAnsi" w:hAnsiTheme="minorHAnsi"/>
          <w:b/>
          <w:smallCaps/>
          <w:szCs w:val="20"/>
        </w:rPr>
        <w:t>ITSM IMPLEMENTATION DESIGN AND PLANNING</w:t>
      </w:r>
      <w:r>
        <w:rPr>
          <w:rFonts w:asciiTheme="minorHAnsi" w:hAnsiTheme="minorHAnsi"/>
          <w:b/>
          <w:smallCaps/>
          <w:szCs w:val="20"/>
        </w:rPr>
        <w:t xml:space="preserve"> (CORE REQUIREMENT)</w:t>
      </w:r>
    </w:p>
    <w:p w14:paraId="024D7F89"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Detailed design documents and diagrams for all components of the proposed system, whether On Premises or SaaS. </w:t>
      </w:r>
    </w:p>
    <w:p w14:paraId="024D7F8A"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For On-Premises systems, server hardware recommendations for initial planned implementations and expanded implementations. </w:t>
      </w:r>
    </w:p>
    <w:p w14:paraId="024D7F8B"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Storage hardware recommendations for initial planned implementations and expanded implementations. </w:t>
      </w:r>
    </w:p>
    <w:p w14:paraId="024D7F8C"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Recommendation on best approach for process implementation. </w:t>
      </w:r>
    </w:p>
    <w:p w14:paraId="024D7F8D"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Recommendation on ISU personnel required to support the system. </w:t>
      </w:r>
    </w:p>
    <w:p w14:paraId="024D7F8E"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Recommended conversion and migration approach (e.g., from various currently implemented solutions to proposed solution). </w:t>
      </w:r>
    </w:p>
    <w:p w14:paraId="024D7F8F"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Recommended test plans and procedures. </w:t>
      </w:r>
    </w:p>
    <w:p w14:paraId="024D7F90"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Standard Operating Procedures conducive to an educational institution of our size. </w:t>
      </w:r>
    </w:p>
    <w:p w14:paraId="024D7F91"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Recommended best business practices for use of the ITSM solution. </w:t>
      </w:r>
    </w:p>
    <w:p w14:paraId="024D7F92" w14:textId="77777777" w:rsidR="00C6318E" w:rsidRPr="00C1738D"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 xml:space="preserve">Product documentation. </w:t>
      </w:r>
    </w:p>
    <w:p w14:paraId="024D7F93" w14:textId="77777777" w:rsidR="00C6318E" w:rsidRDefault="00C6318E" w:rsidP="00C6318E">
      <w:pPr>
        <w:rPr>
          <w:szCs w:val="20"/>
        </w:rPr>
      </w:pPr>
    </w:p>
    <w:tbl>
      <w:tblPr>
        <w:tblStyle w:val="TableGrid"/>
        <w:tblW w:w="0" w:type="auto"/>
        <w:tblInd w:w="1470" w:type="dxa"/>
        <w:tblLook w:val="04A0" w:firstRow="1" w:lastRow="0" w:firstColumn="1" w:lastColumn="0" w:noHBand="0" w:noVBand="1"/>
      </w:tblPr>
      <w:tblGrid>
        <w:gridCol w:w="1008"/>
        <w:gridCol w:w="8160"/>
      </w:tblGrid>
      <w:tr w:rsidR="00C6318E" w:rsidRPr="00C715A7" w14:paraId="024D7F96" w14:textId="77777777" w:rsidTr="00C6318E">
        <w:tc>
          <w:tcPr>
            <w:tcW w:w="1008" w:type="dxa"/>
            <w:vMerge w:val="restart"/>
          </w:tcPr>
          <w:p w14:paraId="024D7F94" w14:textId="77777777" w:rsidR="00C6318E" w:rsidRPr="00C715A7" w:rsidRDefault="00C6318E" w:rsidP="00C6318E">
            <w:pPr>
              <w:pStyle w:val="ListParagraph"/>
              <w:ind w:left="0"/>
              <w:jc w:val="both"/>
              <w:rPr>
                <w:b/>
              </w:rPr>
            </w:pPr>
            <w:r>
              <w:rPr>
                <w:b/>
              </w:rPr>
              <w:t>1.2.2.1</w:t>
            </w:r>
          </w:p>
        </w:tc>
        <w:tc>
          <w:tcPr>
            <w:tcW w:w="8160" w:type="dxa"/>
          </w:tcPr>
          <w:p w14:paraId="024D7F95" w14:textId="77777777" w:rsidR="00C6318E" w:rsidRPr="008C5580" w:rsidRDefault="00726C41" w:rsidP="00C6318E">
            <w:pPr>
              <w:jc w:val="both"/>
              <w:rPr>
                <w:color w:val="FF0000"/>
              </w:rPr>
            </w:pPr>
            <w:r>
              <w:t>Provide a brief description about your company’s ability</w:t>
            </w:r>
            <w:r w:rsidR="00C6318E" w:rsidRPr="008C5580">
              <w:t xml:space="preserve"> to provide all the services listed above</w:t>
            </w:r>
            <w:r w:rsidR="00C6318E">
              <w:t xml:space="preserve"> in section 1.2.2</w:t>
            </w:r>
            <w:r>
              <w:t>.  If unable to provide any of the services</w:t>
            </w:r>
            <w:r w:rsidR="00C6318E" w:rsidRPr="008C5580">
              <w:t xml:space="preserve">, indicate what you are not able to </w:t>
            </w:r>
            <w:r w:rsidR="00C6318E">
              <w:t>provide or where your services deviate from what is listed.</w:t>
            </w:r>
          </w:p>
        </w:tc>
      </w:tr>
      <w:tr w:rsidR="00C6318E" w:rsidRPr="00C715A7" w14:paraId="024D7F99" w14:textId="77777777" w:rsidTr="00C6318E">
        <w:tc>
          <w:tcPr>
            <w:tcW w:w="1008" w:type="dxa"/>
            <w:vMerge/>
          </w:tcPr>
          <w:p w14:paraId="024D7F97" w14:textId="77777777" w:rsidR="00C6318E" w:rsidRPr="00C715A7" w:rsidRDefault="00C6318E" w:rsidP="00C6318E">
            <w:pPr>
              <w:pStyle w:val="ListParagraph"/>
              <w:ind w:left="0"/>
              <w:jc w:val="both"/>
              <w:rPr>
                <w:b/>
              </w:rPr>
            </w:pPr>
          </w:p>
        </w:tc>
        <w:tc>
          <w:tcPr>
            <w:tcW w:w="8160" w:type="dxa"/>
          </w:tcPr>
          <w:p w14:paraId="024D7F98" w14:textId="77777777" w:rsidR="00C6318E" w:rsidRPr="00C715A7" w:rsidRDefault="00C6318E" w:rsidP="00C6318E">
            <w:pPr>
              <w:jc w:val="both"/>
            </w:pPr>
            <w:r w:rsidRPr="00C715A7">
              <w:rPr>
                <w:color w:val="FF0000"/>
              </w:rPr>
              <w:t>Enter Text Here</w:t>
            </w:r>
          </w:p>
        </w:tc>
      </w:tr>
    </w:tbl>
    <w:p w14:paraId="024D7F9A" w14:textId="77777777" w:rsidR="00C6318E" w:rsidRPr="008A78E7" w:rsidRDefault="00C6318E" w:rsidP="00C6318E">
      <w:pPr>
        <w:rPr>
          <w:szCs w:val="20"/>
        </w:rPr>
      </w:pPr>
    </w:p>
    <w:p w14:paraId="024D7F9B" w14:textId="77777777" w:rsidR="00C6318E" w:rsidRPr="008A78E7" w:rsidRDefault="00C6318E" w:rsidP="00F66603">
      <w:pPr>
        <w:pStyle w:val="ListParagraph"/>
        <w:numPr>
          <w:ilvl w:val="2"/>
          <w:numId w:val="12"/>
        </w:numPr>
        <w:ind w:left="1440"/>
        <w:rPr>
          <w:rFonts w:asciiTheme="minorHAnsi" w:hAnsiTheme="minorHAnsi"/>
          <w:b/>
          <w:smallCaps/>
          <w:szCs w:val="20"/>
        </w:rPr>
      </w:pPr>
      <w:r w:rsidRPr="008A78E7">
        <w:rPr>
          <w:rFonts w:asciiTheme="minorHAnsi" w:hAnsiTheme="minorHAnsi"/>
          <w:b/>
          <w:smallCaps/>
          <w:szCs w:val="20"/>
        </w:rPr>
        <w:t xml:space="preserve">ITSM SYSTEM IMPLEMENTATION SERVICES </w:t>
      </w:r>
      <w:r>
        <w:rPr>
          <w:rFonts w:asciiTheme="minorHAnsi" w:hAnsiTheme="minorHAnsi"/>
          <w:b/>
          <w:smallCaps/>
          <w:szCs w:val="20"/>
        </w:rPr>
        <w:t>(CORE REQUIREMENT)</w:t>
      </w:r>
    </w:p>
    <w:p w14:paraId="024D7F9C"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For On Premise systems, supply and install the application software on hardware provided by the University. </w:t>
      </w:r>
    </w:p>
    <w:p w14:paraId="024D7F9D"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Complete system implementation.</w:t>
      </w:r>
    </w:p>
    <w:p w14:paraId="024D7F9E"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 xml:space="preserve">Setup and configuration of </w:t>
      </w:r>
      <w:r>
        <w:rPr>
          <w:rFonts w:asciiTheme="minorHAnsi" w:hAnsiTheme="minorHAnsi"/>
          <w:szCs w:val="20"/>
        </w:rPr>
        <w:t xml:space="preserve">all </w:t>
      </w:r>
      <w:r w:rsidRPr="008A78E7">
        <w:rPr>
          <w:rFonts w:asciiTheme="minorHAnsi" w:hAnsiTheme="minorHAnsi"/>
          <w:szCs w:val="20"/>
        </w:rPr>
        <w:t>integrations fully supported in the current release of the p</w:t>
      </w:r>
      <w:r>
        <w:rPr>
          <w:rFonts w:asciiTheme="minorHAnsi" w:hAnsiTheme="minorHAnsi"/>
          <w:szCs w:val="20"/>
        </w:rPr>
        <w:t>roduct including, but not limited to Active Directory and single sign-on.</w:t>
      </w:r>
    </w:p>
    <w:p w14:paraId="024D7F9F"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Provide support staff during configuration acceptance tests.</w:t>
      </w:r>
    </w:p>
    <w:p w14:paraId="024D7FA0" w14:textId="77777777" w:rsidR="00C6318E" w:rsidRDefault="00C6318E" w:rsidP="00C6318E">
      <w:pPr>
        <w:rPr>
          <w:szCs w:val="20"/>
        </w:rPr>
      </w:pPr>
    </w:p>
    <w:tbl>
      <w:tblPr>
        <w:tblStyle w:val="TableGrid"/>
        <w:tblW w:w="0" w:type="auto"/>
        <w:tblInd w:w="1470" w:type="dxa"/>
        <w:tblLook w:val="04A0" w:firstRow="1" w:lastRow="0" w:firstColumn="1" w:lastColumn="0" w:noHBand="0" w:noVBand="1"/>
      </w:tblPr>
      <w:tblGrid>
        <w:gridCol w:w="1008"/>
        <w:gridCol w:w="8160"/>
      </w:tblGrid>
      <w:tr w:rsidR="00C6318E" w:rsidRPr="00C715A7" w14:paraId="024D7FA3" w14:textId="77777777" w:rsidTr="00C6318E">
        <w:tc>
          <w:tcPr>
            <w:tcW w:w="1008" w:type="dxa"/>
            <w:vMerge w:val="restart"/>
          </w:tcPr>
          <w:p w14:paraId="024D7FA1" w14:textId="77777777" w:rsidR="00C6318E" w:rsidRPr="00C715A7" w:rsidRDefault="00C6318E" w:rsidP="00C6318E">
            <w:pPr>
              <w:pStyle w:val="ListParagraph"/>
              <w:ind w:left="0"/>
              <w:jc w:val="both"/>
              <w:rPr>
                <w:b/>
              </w:rPr>
            </w:pPr>
            <w:r>
              <w:rPr>
                <w:b/>
              </w:rPr>
              <w:t>1.2.3.1</w:t>
            </w:r>
          </w:p>
        </w:tc>
        <w:tc>
          <w:tcPr>
            <w:tcW w:w="8160" w:type="dxa"/>
          </w:tcPr>
          <w:p w14:paraId="024D7FA2" w14:textId="77777777" w:rsidR="00C6318E" w:rsidRPr="008C5580" w:rsidRDefault="00726C41" w:rsidP="00726C41">
            <w:pPr>
              <w:jc w:val="both"/>
              <w:rPr>
                <w:color w:val="FF0000"/>
              </w:rPr>
            </w:pPr>
            <w:r>
              <w:t>Provide a brief description about your company’s ability</w:t>
            </w:r>
            <w:r w:rsidR="00C6318E" w:rsidRPr="008C5580">
              <w:t xml:space="preserve"> to provide all the services listed above</w:t>
            </w:r>
            <w:r w:rsidR="00C6318E">
              <w:t xml:space="preserve"> in section 1.2.3</w:t>
            </w:r>
            <w:r>
              <w:t>.</w:t>
            </w:r>
            <w:r w:rsidR="00C6318E" w:rsidRPr="008C5580">
              <w:t xml:space="preserve">  If </w:t>
            </w:r>
            <w:r>
              <w:t>unable to provide all of the services</w:t>
            </w:r>
            <w:r w:rsidR="00C6318E" w:rsidRPr="008C5580">
              <w:t xml:space="preserve">, indicate what you are not able to </w:t>
            </w:r>
            <w:r w:rsidR="00C6318E">
              <w:t>provide or where your services deviate from what is listed.</w:t>
            </w:r>
          </w:p>
        </w:tc>
      </w:tr>
      <w:tr w:rsidR="00C6318E" w:rsidRPr="00C715A7" w14:paraId="024D7FA6" w14:textId="77777777" w:rsidTr="00C6318E">
        <w:tc>
          <w:tcPr>
            <w:tcW w:w="1008" w:type="dxa"/>
            <w:vMerge/>
          </w:tcPr>
          <w:p w14:paraId="024D7FA4" w14:textId="77777777" w:rsidR="00C6318E" w:rsidRPr="00C715A7" w:rsidRDefault="00C6318E" w:rsidP="00C6318E">
            <w:pPr>
              <w:pStyle w:val="ListParagraph"/>
              <w:ind w:left="0"/>
              <w:jc w:val="both"/>
              <w:rPr>
                <w:b/>
              </w:rPr>
            </w:pPr>
          </w:p>
        </w:tc>
        <w:tc>
          <w:tcPr>
            <w:tcW w:w="8160" w:type="dxa"/>
          </w:tcPr>
          <w:p w14:paraId="024D7FA5" w14:textId="77777777" w:rsidR="00C6318E" w:rsidRPr="00C715A7" w:rsidRDefault="00C6318E" w:rsidP="00C6318E">
            <w:pPr>
              <w:jc w:val="both"/>
            </w:pPr>
            <w:r w:rsidRPr="00C715A7">
              <w:rPr>
                <w:color w:val="FF0000"/>
              </w:rPr>
              <w:t>Enter Text Here</w:t>
            </w:r>
          </w:p>
        </w:tc>
      </w:tr>
    </w:tbl>
    <w:p w14:paraId="024D7FA7" w14:textId="77777777" w:rsidR="00C6318E" w:rsidRPr="008A78E7" w:rsidRDefault="00C6318E" w:rsidP="00C6318E">
      <w:pPr>
        <w:rPr>
          <w:szCs w:val="20"/>
        </w:rPr>
      </w:pPr>
    </w:p>
    <w:p w14:paraId="024D7FA8" w14:textId="77777777" w:rsidR="00C6318E" w:rsidRPr="008A78E7" w:rsidRDefault="00C6318E" w:rsidP="00F66603">
      <w:pPr>
        <w:pStyle w:val="ListParagraph"/>
        <w:numPr>
          <w:ilvl w:val="2"/>
          <w:numId w:val="12"/>
        </w:numPr>
        <w:ind w:left="1440"/>
        <w:rPr>
          <w:rFonts w:asciiTheme="minorHAnsi" w:hAnsiTheme="minorHAnsi"/>
          <w:b/>
          <w:smallCaps/>
          <w:szCs w:val="20"/>
        </w:rPr>
      </w:pPr>
      <w:r w:rsidRPr="008A78E7">
        <w:rPr>
          <w:rFonts w:asciiTheme="minorHAnsi" w:hAnsiTheme="minorHAnsi"/>
          <w:b/>
          <w:smallCaps/>
          <w:szCs w:val="20"/>
        </w:rPr>
        <w:t>CONSULTING/PROFESSIONAL SERVICES</w:t>
      </w:r>
      <w:r>
        <w:rPr>
          <w:rFonts w:asciiTheme="minorHAnsi" w:hAnsiTheme="minorHAnsi"/>
          <w:b/>
          <w:smallCaps/>
          <w:szCs w:val="20"/>
        </w:rPr>
        <w:t xml:space="preserve"> (OPTIONAL)</w:t>
      </w:r>
    </w:p>
    <w:p w14:paraId="024D7FA9"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Technical consulting and development of system integrations.</w:t>
      </w:r>
    </w:p>
    <w:p w14:paraId="024D7FAA" w14:textId="77777777" w:rsidR="00C6318E" w:rsidRPr="008A78E7" w:rsidRDefault="00C6318E" w:rsidP="00F66603">
      <w:pPr>
        <w:pStyle w:val="ListParagraph"/>
        <w:numPr>
          <w:ilvl w:val="0"/>
          <w:numId w:val="13"/>
        </w:numPr>
        <w:spacing w:before="100" w:beforeAutospacing="1" w:after="100" w:afterAutospacing="1"/>
        <w:rPr>
          <w:rFonts w:asciiTheme="minorHAnsi" w:hAnsiTheme="minorHAnsi"/>
          <w:szCs w:val="20"/>
        </w:rPr>
      </w:pPr>
      <w:r w:rsidRPr="008A78E7">
        <w:rPr>
          <w:rFonts w:asciiTheme="minorHAnsi" w:hAnsiTheme="minorHAnsi"/>
          <w:szCs w:val="20"/>
        </w:rPr>
        <w:t>Documentation of custom development and integrations.</w:t>
      </w:r>
    </w:p>
    <w:p w14:paraId="024D7FAB"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Data conversion and migration (e.g., from various currently implemented solutions to proposed solution).</w:t>
      </w:r>
    </w:p>
    <w:p w14:paraId="024D7FAC"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Technical consulting services on integrations with external systems (e.g., web services, external workflow, etc.).</w:t>
      </w:r>
    </w:p>
    <w:p w14:paraId="024D7FAD" w14:textId="77777777" w:rsidR="00C6318E" w:rsidRPr="008A78E7" w:rsidRDefault="00C6318E" w:rsidP="00F66603">
      <w:pPr>
        <w:pStyle w:val="ListParagraph"/>
        <w:numPr>
          <w:ilvl w:val="0"/>
          <w:numId w:val="13"/>
        </w:numPr>
        <w:rPr>
          <w:rFonts w:asciiTheme="minorHAnsi" w:hAnsiTheme="minorHAnsi"/>
          <w:szCs w:val="20"/>
        </w:rPr>
      </w:pPr>
      <w:r w:rsidRPr="008A78E7">
        <w:rPr>
          <w:rFonts w:asciiTheme="minorHAnsi" w:hAnsiTheme="minorHAnsi"/>
          <w:szCs w:val="20"/>
        </w:rPr>
        <w:t>Process design and improvement.</w:t>
      </w:r>
    </w:p>
    <w:p w14:paraId="024D7FAE" w14:textId="77777777" w:rsidR="00C6318E" w:rsidRDefault="00C6318E" w:rsidP="00C6318E">
      <w:pPr>
        <w:rPr>
          <w:rStyle w:val="Heading2Char"/>
          <w:rFonts w:asciiTheme="minorHAnsi" w:eastAsia="Times New Roman" w:hAnsiTheme="minorHAnsi"/>
          <w:b w:val="0"/>
          <w:bCs w:val="0"/>
          <w:smallCaps/>
          <w:szCs w:val="20"/>
        </w:rPr>
      </w:pPr>
    </w:p>
    <w:tbl>
      <w:tblPr>
        <w:tblStyle w:val="TableGrid"/>
        <w:tblW w:w="0" w:type="auto"/>
        <w:tblInd w:w="1470" w:type="dxa"/>
        <w:tblLook w:val="04A0" w:firstRow="1" w:lastRow="0" w:firstColumn="1" w:lastColumn="0" w:noHBand="0" w:noVBand="1"/>
      </w:tblPr>
      <w:tblGrid>
        <w:gridCol w:w="1008"/>
        <w:gridCol w:w="8160"/>
      </w:tblGrid>
      <w:tr w:rsidR="00C6318E" w:rsidRPr="00C715A7" w14:paraId="024D7FB1" w14:textId="77777777" w:rsidTr="00C6318E">
        <w:tc>
          <w:tcPr>
            <w:tcW w:w="1008" w:type="dxa"/>
            <w:vMerge w:val="restart"/>
          </w:tcPr>
          <w:p w14:paraId="024D7FAF" w14:textId="77777777" w:rsidR="00C6318E" w:rsidRPr="00C715A7" w:rsidRDefault="00C6318E" w:rsidP="00C6318E">
            <w:pPr>
              <w:pStyle w:val="ListParagraph"/>
              <w:ind w:left="0"/>
              <w:jc w:val="both"/>
              <w:rPr>
                <w:b/>
              </w:rPr>
            </w:pPr>
            <w:r>
              <w:rPr>
                <w:b/>
              </w:rPr>
              <w:t>1.2.4.1</w:t>
            </w:r>
          </w:p>
        </w:tc>
        <w:tc>
          <w:tcPr>
            <w:tcW w:w="8160" w:type="dxa"/>
          </w:tcPr>
          <w:p w14:paraId="024D7FB0" w14:textId="77777777" w:rsidR="00C6318E" w:rsidRPr="008C5580" w:rsidRDefault="00726C41" w:rsidP="00726C41">
            <w:pPr>
              <w:jc w:val="both"/>
              <w:rPr>
                <w:color w:val="FF0000"/>
              </w:rPr>
            </w:pPr>
            <w:r>
              <w:t>Provide a brief description about your company’s ability</w:t>
            </w:r>
            <w:r w:rsidR="00C6318E" w:rsidRPr="008C5580">
              <w:t xml:space="preserve"> provide all the services listed above</w:t>
            </w:r>
            <w:r w:rsidR="00C6318E">
              <w:t xml:space="preserve"> in section 1.2.4</w:t>
            </w:r>
            <w:r>
              <w:t>.</w:t>
            </w:r>
            <w:r w:rsidR="00C6318E" w:rsidRPr="008C5580">
              <w:t xml:space="preserve">  If </w:t>
            </w:r>
            <w:r>
              <w:t>unable to provide all of the services</w:t>
            </w:r>
            <w:r w:rsidR="00C6318E" w:rsidRPr="008C5580">
              <w:t xml:space="preserve">, indicate what you are not able to </w:t>
            </w:r>
            <w:r w:rsidR="00C6318E">
              <w:t>provide or where your services deviate from what is listed.</w:t>
            </w:r>
          </w:p>
        </w:tc>
      </w:tr>
      <w:tr w:rsidR="00C6318E" w:rsidRPr="00C715A7" w14:paraId="024D7FB4" w14:textId="77777777" w:rsidTr="00C6318E">
        <w:tc>
          <w:tcPr>
            <w:tcW w:w="1008" w:type="dxa"/>
            <w:vMerge/>
          </w:tcPr>
          <w:p w14:paraId="024D7FB2" w14:textId="77777777" w:rsidR="00C6318E" w:rsidRPr="00C715A7" w:rsidRDefault="00C6318E" w:rsidP="00C6318E">
            <w:pPr>
              <w:pStyle w:val="ListParagraph"/>
              <w:ind w:left="0"/>
              <w:jc w:val="both"/>
              <w:rPr>
                <w:b/>
              </w:rPr>
            </w:pPr>
          </w:p>
        </w:tc>
        <w:tc>
          <w:tcPr>
            <w:tcW w:w="8160" w:type="dxa"/>
          </w:tcPr>
          <w:p w14:paraId="024D7FB3" w14:textId="77777777" w:rsidR="00C6318E" w:rsidRPr="00C715A7" w:rsidRDefault="00C6318E" w:rsidP="00C6318E">
            <w:pPr>
              <w:jc w:val="both"/>
            </w:pPr>
            <w:r w:rsidRPr="00C715A7">
              <w:rPr>
                <w:color w:val="FF0000"/>
              </w:rPr>
              <w:t>Enter Text Here</w:t>
            </w:r>
          </w:p>
        </w:tc>
      </w:tr>
    </w:tbl>
    <w:p w14:paraId="024D7FB5" w14:textId="77777777" w:rsidR="00C6318E" w:rsidRPr="008A78E7" w:rsidRDefault="00C6318E" w:rsidP="00C6318E">
      <w:pPr>
        <w:rPr>
          <w:rStyle w:val="Heading2Char"/>
          <w:rFonts w:asciiTheme="minorHAnsi" w:eastAsia="Times New Roman" w:hAnsiTheme="minorHAnsi"/>
          <w:b w:val="0"/>
          <w:bCs w:val="0"/>
          <w:smallCaps/>
          <w:szCs w:val="20"/>
        </w:rPr>
      </w:pPr>
    </w:p>
    <w:p w14:paraId="024D7FB6" w14:textId="77777777" w:rsidR="00C6318E" w:rsidRPr="008A78E7" w:rsidRDefault="00C6318E" w:rsidP="00F66603">
      <w:pPr>
        <w:pStyle w:val="ListParagraph"/>
        <w:numPr>
          <w:ilvl w:val="2"/>
          <w:numId w:val="12"/>
        </w:numPr>
        <w:ind w:left="1440"/>
        <w:rPr>
          <w:rFonts w:asciiTheme="minorHAnsi" w:eastAsiaTheme="majorEastAsia" w:hAnsiTheme="minorHAnsi"/>
          <w:b/>
          <w:bCs/>
          <w:smallCaps/>
          <w:szCs w:val="20"/>
        </w:rPr>
      </w:pPr>
      <w:r w:rsidRPr="008A78E7">
        <w:rPr>
          <w:rStyle w:val="Heading2Char"/>
          <w:rFonts w:asciiTheme="minorHAnsi" w:hAnsiTheme="minorHAnsi"/>
          <w:szCs w:val="20"/>
        </w:rPr>
        <w:t xml:space="preserve"> </w:t>
      </w:r>
      <w:bookmarkStart w:id="60" w:name="_Toc362273411"/>
      <w:r w:rsidRPr="008A78E7">
        <w:rPr>
          <w:rStyle w:val="Heading2Char"/>
          <w:rFonts w:asciiTheme="minorHAnsi" w:hAnsiTheme="minorHAnsi"/>
          <w:szCs w:val="20"/>
        </w:rPr>
        <w:t>TRAINING</w:t>
      </w:r>
      <w:r>
        <w:rPr>
          <w:rStyle w:val="Heading2Char"/>
          <w:rFonts w:asciiTheme="minorHAnsi" w:hAnsiTheme="minorHAnsi"/>
          <w:szCs w:val="20"/>
        </w:rPr>
        <w:t xml:space="preserve"> (CORE REQUIREMENT)</w:t>
      </w:r>
      <w:bookmarkEnd w:id="60"/>
    </w:p>
    <w:p w14:paraId="024D7FB7" w14:textId="77777777" w:rsidR="00C6318E" w:rsidRPr="008A78E7" w:rsidRDefault="00C6318E" w:rsidP="00F66603">
      <w:pPr>
        <w:pStyle w:val="ListParagraph"/>
        <w:numPr>
          <w:ilvl w:val="0"/>
          <w:numId w:val="20"/>
        </w:numPr>
        <w:rPr>
          <w:szCs w:val="20"/>
        </w:rPr>
      </w:pPr>
      <w:r w:rsidRPr="008A78E7">
        <w:rPr>
          <w:szCs w:val="20"/>
        </w:rPr>
        <w:t>The selected Vendor shall provide all technical, operational, and administrative knowledge transfers required for ISU personnel to successfully conduct activities related to the deployed solution.</w:t>
      </w:r>
    </w:p>
    <w:p w14:paraId="024D7FB8" w14:textId="77777777" w:rsidR="00C6318E" w:rsidRPr="008A78E7" w:rsidRDefault="00C6318E" w:rsidP="00F66603">
      <w:pPr>
        <w:pStyle w:val="ListParagraph"/>
        <w:numPr>
          <w:ilvl w:val="0"/>
          <w:numId w:val="20"/>
        </w:numPr>
        <w:rPr>
          <w:szCs w:val="20"/>
        </w:rPr>
      </w:pPr>
      <w:r w:rsidRPr="008A78E7">
        <w:rPr>
          <w:szCs w:val="20"/>
        </w:rPr>
        <w:t xml:space="preserve">Technical training materials and classes including both onsite and distance/online delivery. </w:t>
      </w:r>
    </w:p>
    <w:p w14:paraId="024D7FB9" w14:textId="77777777" w:rsidR="00C6318E" w:rsidRPr="008A78E7" w:rsidRDefault="00C6318E" w:rsidP="00F66603">
      <w:pPr>
        <w:pStyle w:val="ListParagraph"/>
        <w:numPr>
          <w:ilvl w:val="0"/>
          <w:numId w:val="18"/>
        </w:numPr>
        <w:ind w:left="1800" w:hanging="360"/>
        <w:rPr>
          <w:szCs w:val="20"/>
        </w:rPr>
      </w:pPr>
      <w:r w:rsidRPr="008A78E7">
        <w:rPr>
          <w:szCs w:val="20"/>
        </w:rPr>
        <w:t>End user training materials and classes including both onsite and distance/online delivery.</w:t>
      </w:r>
    </w:p>
    <w:p w14:paraId="024D7FBA" w14:textId="77777777" w:rsidR="00C6318E" w:rsidRDefault="00C6318E" w:rsidP="00C6318E">
      <w:pPr>
        <w:rPr>
          <w:rStyle w:val="Heading2Char"/>
          <w:rFonts w:eastAsia="Times New Roman"/>
          <w:b w:val="0"/>
          <w:bCs w:val="0"/>
          <w:smallCaps/>
          <w:szCs w:val="20"/>
        </w:rPr>
      </w:pPr>
    </w:p>
    <w:tbl>
      <w:tblPr>
        <w:tblStyle w:val="TableGrid"/>
        <w:tblW w:w="0" w:type="auto"/>
        <w:tblInd w:w="1470" w:type="dxa"/>
        <w:tblLook w:val="04A0" w:firstRow="1" w:lastRow="0" w:firstColumn="1" w:lastColumn="0" w:noHBand="0" w:noVBand="1"/>
      </w:tblPr>
      <w:tblGrid>
        <w:gridCol w:w="1008"/>
        <w:gridCol w:w="8160"/>
      </w:tblGrid>
      <w:tr w:rsidR="00C6318E" w:rsidRPr="00C715A7" w14:paraId="024D7FBD" w14:textId="77777777" w:rsidTr="00C6318E">
        <w:tc>
          <w:tcPr>
            <w:tcW w:w="1008" w:type="dxa"/>
            <w:vMerge w:val="restart"/>
          </w:tcPr>
          <w:p w14:paraId="024D7FBB" w14:textId="77777777" w:rsidR="00C6318E" w:rsidRPr="00C715A7" w:rsidRDefault="00C6318E" w:rsidP="00C6318E">
            <w:pPr>
              <w:pStyle w:val="ListParagraph"/>
              <w:ind w:left="0"/>
              <w:jc w:val="both"/>
              <w:rPr>
                <w:b/>
              </w:rPr>
            </w:pPr>
            <w:r>
              <w:rPr>
                <w:b/>
              </w:rPr>
              <w:t>1.2.5.1</w:t>
            </w:r>
          </w:p>
        </w:tc>
        <w:tc>
          <w:tcPr>
            <w:tcW w:w="8160" w:type="dxa"/>
          </w:tcPr>
          <w:p w14:paraId="024D7FBC" w14:textId="77777777" w:rsidR="00C6318E" w:rsidRPr="008C5580" w:rsidRDefault="00726C41" w:rsidP="00726C41">
            <w:pPr>
              <w:jc w:val="both"/>
              <w:rPr>
                <w:color w:val="FF0000"/>
              </w:rPr>
            </w:pPr>
            <w:r>
              <w:t>Provide a brief description about your company’s ability</w:t>
            </w:r>
            <w:r w:rsidR="00C6318E" w:rsidRPr="008C5580">
              <w:t xml:space="preserve"> to provide all the services listed above</w:t>
            </w:r>
            <w:r w:rsidR="00C6318E">
              <w:t xml:space="preserve"> in section 1.2.5</w:t>
            </w:r>
            <w:r>
              <w:t>.</w:t>
            </w:r>
            <w:r w:rsidR="00C6318E" w:rsidRPr="008C5580">
              <w:t xml:space="preserve">  If </w:t>
            </w:r>
            <w:r>
              <w:t>unable to provide all of the services</w:t>
            </w:r>
            <w:r w:rsidR="00C6318E" w:rsidRPr="008C5580">
              <w:t xml:space="preserve">, indicate what you are not able to </w:t>
            </w:r>
            <w:r w:rsidR="00C6318E">
              <w:t>provide or where your services deviate from what is listed.</w:t>
            </w:r>
          </w:p>
        </w:tc>
      </w:tr>
      <w:tr w:rsidR="00C6318E" w:rsidRPr="00C715A7" w14:paraId="024D7FC0" w14:textId="77777777" w:rsidTr="00C6318E">
        <w:tc>
          <w:tcPr>
            <w:tcW w:w="1008" w:type="dxa"/>
            <w:vMerge/>
          </w:tcPr>
          <w:p w14:paraId="024D7FBE" w14:textId="77777777" w:rsidR="00C6318E" w:rsidRPr="00C715A7" w:rsidRDefault="00C6318E" w:rsidP="00C6318E">
            <w:pPr>
              <w:pStyle w:val="ListParagraph"/>
              <w:ind w:left="0"/>
              <w:jc w:val="both"/>
              <w:rPr>
                <w:b/>
              </w:rPr>
            </w:pPr>
          </w:p>
        </w:tc>
        <w:tc>
          <w:tcPr>
            <w:tcW w:w="8160" w:type="dxa"/>
          </w:tcPr>
          <w:p w14:paraId="024D7FBF" w14:textId="77777777" w:rsidR="00C6318E" w:rsidRPr="00C715A7" w:rsidRDefault="00C6318E" w:rsidP="00C6318E">
            <w:pPr>
              <w:jc w:val="both"/>
            </w:pPr>
            <w:r w:rsidRPr="00C715A7">
              <w:rPr>
                <w:color w:val="FF0000"/>
              </w:rPr>
              <w:t>Enter Text Here</w:t>
            </w:r>
          </w:p>
        </w:tc>
      </w:tr>
    </w:tbl>
    <w:p w14:paraId="024D7FC1" w14:textId="77777777" w:rsidR="00C6318E" w:rsidRPr="008A78E7" w:rsidRDefault="00C6318E" w:rsidP="00C6318E">
      <w:pPr>
        <w:rPr>
          <w:rStyle w:val="Heading2Char"/>
          <w:rFonts w:eastAsia="Times New Roman"/>
          <w:b w:val="0"/>
          <w:bCs w:val="0"/>
          <w:smallCaps/>
          <w:szCs w:val="20"/>
        </w:rPr>
      </w:pPr>
    </w:p>
    <w:p w14:paraId="024D7FC2" w14:textId="77777777" w:rsidR="00C6318E" w:rsidRPr="008A78E7" w:rsidRDefault="00C6318E" w:rsidP="00F66603">
      <w:pPr>
        <w:pStyle w:val="ListParagraph"/>
        <w:numPr>
          <w:ilvl w:val="2"/>
          <w:numId w:val="12"/>
        </w:numPr>
        <w:ind w:left="1440"/>
        <w:rPr>
          <w:rStyle w:val="Heading2Char"/>
          <w:rFonts w:asciiTheme="minorHAnsi" w:hAnsiTheme="minorHAnsi"/>
          <w:szCs w:val="20"/>
        </w:rPr>
      </w:pPr>
      <w:bookmarkStart w:id="61" w:name="_Toc362273412"/>
      <w:r w:rsidRPr="008A78E7">
        <w:rPr>
          <w:rStyle w:val="Heading2Char"/>
          <w:rFonts w:asciiTheme="minorHAnsi" w:hAnsiTheme="minorHAnsi"/>
          <w:szCs w:val="20"/>
        </w:rPr>
        <w:t>SUPPORT</w:t>
      </w:r>
      <w:r>
        <w:rPr>
          <w:rStyle w:val="Heading2Char"/>
          <w:rFonts w:asciiTheme="minorHAnsi" w:hAnsiTheme="minorHAnsi"/>
          <w:szCs w:val="20"/>
        </w:rPr>
        <w:t xml:space="preserve"> (CORE REQUIREMENT)</w:t>
      </w:r>
      <w:bookmarkEnd w:id="61"/>
    </w:p>
    <w:p w14:paraId="024D7FC3" w14:textId="77777777" w:rsidR="00C6318E" w:rsidRPr="008A78E7" w:rsidRDefault="00C6318E" w:rsidP="00F66603">
      <w:pPr>
        <w:pStyle w:val="ListParagraph"/>
        <w:numPr>
          <w:ilvl w:val="0"/>
          <w:numId w:val="14"/>
        </w:numPr>
        <w:spacing w:before="100" w:beforeAutospacing="1" w:after="100" w:afterAutospacing="1"/>
        <w:ind w:left="1800" w:hanging="360"/>
        <w:rPr>
          <w:rFonts w:asciiTheme="minorHAnsi" w:hAnsiTheme="minorHAnsi"/>
          <w:szCs w:val="20"/>
        </w:rPr>
      </w:pPr>
      <w:r w:rsidRPr="008A78E7">
        <w:rPr>
          <w:rFonts w:asciiTheme="minorHAnsi" w:hAnsiTheme="minorHAnsi"/>
          <w:szCs w:val="20"/>
        </w:rPr>
        <w:t xml:space="preserve">Ongoing application maintenance and support. </w:t>
      </w:r>
    </w:p>
    <w:p w14:paraId="024D7FC4" w14:textId="77777777" w:rsidR="00C6318E" w:rsidRPr="008A78E7" w:rsidRDefault="00C6318E" w:rsidP="00F66603">
      <w:pPr>
        <w:pStyle w:val="ListParagraph"/>
        <w:numPr>
          <w:ilvl w:val="0"/>
          <w:numId w:val="14"/>
        </w:numPr>
        <w:spacing w:before="100" w:beforeAutospacing="1" w:after="100" w:afterAutospacing="1"/>
        <w:ind w:left="1800" w:hanging="360"/>
        <w:rPr>
          <w:rFonts w:asciiTheme="minorHAnsi" w:hAnsiTheme="minorHAnsi"/>
          <w:szCs w:val="20"/>
        </w:rPr>
      </w:pPr>
      <w:r w:rsidRPr="008A78E7">
        <w:rPr>
          <w:rFonts w:asciiTheme="minorHAnsi" w:hAnsiTheme="minorHAnsi"/>
          <w:szCs w:val="20"/>
        </w:rPr>
        <w:t xml:space="preserve">Warranty support for all system software. </w:t>
      </w:r>
    </w:p>
    <w:p w14:paraId="024D7FC5" w14:textId="77777777" w:rsidR="00C6318E" w:rsidRDefault="00C6318E" w:rsidP="00F66603">
      <w:pPr>
        <w:pStyle w:val="ListParagraph"/>
        <w:numPr>
          <w:ilvl w:val="0"/>
          <w:numId w:val="14"/>
        </w:numPr>
        <w:spacing w:before="100" w:beforeAutospacing="1" w:after="100" w:afterAutospacing="1"/>
        <w:ind w:left="1800" w:hanging="360"/>
        <w:rPr>
          <w:rFonts w:asciiTheme="minorHAnsi" w:hAnsiTheme="minorHAnsi"/>
          <w:szCs w:val="20"/>
        </w:rPr>
      </w:pPr>
      <w:r w:rsidRPr="008A78E7">
        <w:rPr>
          <w:rFonts w:asciiTheme="minorHAnsi" w:hAnsiTheme="minorHAnsi"/>
          <w:szCs w:val="20"/>
        </w:rPr>
        <w:t>A detailed Service Level Agreement (SLA) as agreed upon by bo</w:t>
      </w:r>
      <w:r>
        <w:rPr>
          <w:rFonts w:asciiTheme="minorHAnsi" w:hAnsiTheme="minorHAnsi"/>
          <w:szCs w:val="20"/>
        </w:rPr>
        <w:t>th ISU and the selected vendor</w:t>
      </w:r>
      <w:r w:rsidRPr="008A78E7">
        <w:rPr>
          <w:rFonts w:asciiTheme="minorHAnsi" w:hAnsiTheme="minorHAnsi"/>
          <w:szCs w:val="20"/>
        </w:rPr>
        <w:t xml:space="preserve">. </w:t>
      </w:r>
    </w:p>
    <w:p w14:paraId="024D7FC6" w14:textId="77777777" w:rsidR="00C6318E" w:rsidRPr="008A78E7" w:rsidRDefault="00C6318E" w:rsidP="00C6318E">
      <w:pPr>
        <w:pStyle w:val="ListParagraph"/>
        <w:spacing w:before="100" w:beforeAutospacing="1" w:after="100" w:afterAutospacing="1"/>
        <w:ind w:left="1800"/>
        <w:rPr>
          <w:rFonts w:asciiTheme="minorHAnsi" w:hAnsiTheme="minorHAnsi"/>
          <w:szCs w:val="20"/>
        </w:rPr>
      </w:pPr>
    </w:p>
    <w:tbl>
      <w:tblPr>
        <w:tblStyle w:val="TableGrid"/>
        <w:tblW w:w="0" w:type="auto"/>
        <w:tblInd w:w="1470" w:type="dxa"/>
        <w:tblLook w:val="04A0" w:firstRow="1" w:lastRow="0" w:firstColumn="1" w:lastColumn="0" w:noHBand="0" w:noVBand="1"/>
      </w:tblPr>
      <w:tblGrid>
        <w:gridCol w:w="1008"/>
        <w:gridCol w:w="8160"/>
      </w:tblGrid>
      <w:tr w:rsidR="00C6318E" w:rsidRPr="00C715A7" w14:paraId="024D7FC9" w14:textId="77777777" w:rsidTr="00C6318E">
        <w:tc>
          <w:tcPr>
            <w:tcW w:w="1008" w:type="dxa"/>
            <w:vMerge w:val="restart"/>
          </w:tcPr>
          <w:p w14:paraId="024D7FC7" w14:textId="77777777" w:rsidR="00C6318E" w:rsidRPr="00C715A7" w:rsidRDefault="00C6318E" w:rsidP="00C6318E">
            <w:pPr>
              <w:pStyle w:val="ListParagraph"/>
              <w:ind w:left="0"/>
              <w:jc w:val="both"/>
              <w:rPr>
                <w:b/>
              </w:rPr>
            </w:pPr>
            <w:r>
              <w:rPr>
                <w:b/>
              </w:rPr>
              <w:t>1.2.6.1</w:t>
            </w:r>
          </w:p>
        </w:tc>
        <w:tc>
          <w:tcPr>
            <w:tcW w:w="8160" w:type="dxa"/>
          </w:tcPr>
          <w:p w14:paraId="024D7FC8" w14:textId="77777777" w:rsidR="00C6318E" w:rsidRPr="008C5580" w:rsidRDefault="00726C41" w:rsidP="00726C41">
            <w:pPr>
              <w:jc w:val="both"/>
              <w:rPr>
                <w:color w:val="FF0000"/>
              </w:rPr>
            </w:pPr>
            <w:r>
              <w:t>Provide a brief description about your company’s ability</w:t>
            </w:r>
            <w:r w:rsidR="00C6318E" w:rsidRPr="008C5580">
              <w:t xml:space="preserve"> to provide all the services listed above</w:t>
            </w:r>
            <w:r w:rsidR="00C6318E">
              <w:t xml:space="preserve"> in section 1.2.6</w:t>
            </w:r>
            <w:r>
              <w:t>.</w:t>
            </w:r>
            <w:r w:rsidR="00C6318E" w:rsidRPr="008C5580">
              <w:t xml:space="preserve">  If </w:t>
            </w:r>
            <w:r>
              <w:t>unable to provide all of the services</w:t>
            </w:r>
            <w:r w:rsidR="00C6318E" w:rsidRPr="008C5580">
              <w:t xml:space="preserve">, indicate what you are not able to </w:t>
            </w:r>
            <w:r w:rsidR="00C6318E">
              <w:t>provide or where your services deviate from what is listed.</w:t>
            </w:r>
          </w:p>
        </w:tc>
      </w:tr>
      <w:tr w:rsidR="00C6318E" w:rsidRPr="00C715A7" w14:paraId="024D7FCC" w14:textId="77777777" w:rsidTr="00C6318E">
        <w:tc>
          <w:tcPr>
            <w:tcW w:w="1008" w:type="dxa"/>
            <w:vMerge/>
          </w:tcPr>
          <w:p w14:paraId="024D7FCA" w14:textId="77777777" w:rsidR="00C6318E" w:rsidRPr="00C715A7" w:rsidRDefault="00C6318E" w:rsidP="00C6318E">
            <w:pPr>
              <w:pStyle w:val="ListParagraph"/>
              <w:ind w:left="0"/>
              <w:jc w:val="both"/>
              <w:rPr>
                <w:b/>
              </w:rPr>
            </w:pPr>
          </w:p>
        </w:tc>
        <w:tc>
          <w:tcPr>
            <w:tcW w:w="8160" w:type="dxa"/>
          </w:tcPr>
          <w:p w14:paraId="024D7FCB" w14:textId="77777777" w:rsidR="00C6318E" w:rsidRPr="00C715A7" w:rsidRDefault="00C6318E" w:rsidP="00C6318E">
            <w:pPr>
              <w:jc w:val="both"/>
            </w:pPr>
            <w:r w:rsidRPr="00C715A7">
              <w:rPr>
                <w:color w:val="FF0000"/>
              </w:rPr>
              <w:t>Enter Text Here</w:t>
            </w:r>
          </w:p>
        </w:tc>
      </w:tr>
    </w:tbl>
    <w:p w14:paraId="024D7FCD" w14:textId="77777777" w:rsidR="00C6318E" w:rsidRDefault="00C6318E" w:rsidP="00C6318E">
      <w:pPr>
        <w:pStyle w:val="NoSpacing"/>
        <w:ind w:left="720"/>
        <w:rPr>
          <w:rStyle w:val="Heading2Char"/>
          <w:rFonts w:eastAsia="Times New Roman"/>
          <w:bCs w:val="0"/>
          <w:smallCaps/>
          <w:szCs w:val="20"/>
        </w:rPr>
      </w:pPr>
    </w:p>
    <w:p w14:paraId="024D7FCE" w14:textId="77777777" w:rsidR="00C6318E" w:rsidRPr="00BC4BE8" w:rsidRDefault="00C6318E" w:rsidP="00C6318E">
      <w:pPr>
        <w:pStyle w:val="NoSpacing"/>
        <w:ind w:left="720"/>
        <w:rPr>
          <w:rStyle w:val="Heading2Char"/>
          <w:rFonts w:eastAsia="Times New Roman"/>
          <w:bCs w:val="0"/>
          <w:smallCaps/>
          <w:szCs w:val="20"/>
        </w:rPr>
      </w:pPr>
    </w:p>
    <w:p w14:paraId="024D7FCF" w14:textId="77777777" w:rsidR="00C6318E" w:rsidRPr="00C715A7" w:rsidRDefault="00C6318E" w:rsidP="00F66603">
      <w:pPr>
        <w:pStyle w:val="ListParagraph"/>
        <w:numPr>
          <w:ilvl w:val="1"/>
          <w:numId w:val="12"/>
        </w:numPr>
        <w:spacing w:after="120"/>
        <w:rPr>
          <w:rStyle w:val="Heading2Char"/>
          <w:rFonts w:asciiTheme="minorHAnsi" w:hAnsiTheme="minorHAnsi"/>
          <w:szCs w:val="20"/>
        </w:rPr>
      </w:pPr>
      <w:bookmarkStart w:id="62" w:name="_Toc340572844"/>
      <w:bookmarkStart w:id="63" w:name="_Toc349218681"/>
      <w:bookmarkStart w:id="64" w:name="_Toc362273413"/>
      <w:r w:rsidRPr="00C715A7">
        <w:rPr>
          <w:rStyle w:val="Heading2Char"/>
          <w:rFonts w:asciiTheme="minorHAnsi" w:hAnsiTheme="minorHAnsi"/>
          <w:szCs w:val="20"/>
        </w:rPr>
        <w:t>VENDOR’S PROPOSED SOLUTION TO MEET THE STATE’S REQUIREMENTS:</w:t>
      </w:r>
      <w:bookmarkEnd w:id="62"/>
      <w:bookmarkEnd w:id="63"/>
      <w:bookmarkEnd w:id="64"/>
      <w:r w:rsidRPr="00C715A7">
        <w:rPr>
          <w:rStyle w:val="Heading2Char"/>
          <w:rFonts w:asciiTheme="minorHAnsi" w:hAnsiTheme="minorHAnsi"/>
          <w:szCs w:val="20"/>
        </w:rPr>
        <w:t xml:space="preserve">  </w:t>
      </w:r>
    </w:p>
    <w:p w14:paraId="024D7FD0" w14:textId="77777777" w:rsidR="00C6318E" w:rsidRPr="00C715A7" w:rsidRDefault="00C6318E" w:rsidP="00C6318E">
      <w:pPr>
        <w:pStyle w:val="ListParagraph"/>
        <w:spacing w:after="120"/>
        <w:rPr>
          <w:rStyle w:val="Heading2Char"/>
          <w:rFonts w:asciiTheme="minorHAnsi" w:hAnsiTheme="minorHAnsi"/>
          <w:szCs w:val="20"/>
        </w:rPr>
      </w:pPr>
    </w:p>
    <w:p w14:paraId="024D7FD1" w14:textId="77777777" w:rsidR="00C6318E" w:rsidRPr="00C715A7" w:rsidRDefault="00C6318E" w:rsidP="00C6318E">
      <w:pPr>
        <w:spacing w:after="120"/>
        <w:ind w:left="720"/>
        <w:rPr>
          <w:szCs w:val="20"/>
        </w:rPr>
      </w:pPr>
      <w:r w:rsidRPr="00C715A7">
        <w:rPr>
          <w:szCs w:val="20"/>
        </w:rPr>
        <w:t xml:space="preserve">The Vendor must indicate how the proposed solution will comply with the following functional specifications. Provide answers to the following questions as they relate to the </w:t>
      </w:r>
      <w:r w:rsidRPr="00C715A7">
        <w:rPr>
          <w:b/>
          <w:szCs w:val="20"/>
        </w:rPr>
        <w:t>CURRENT</w:t>
      </w:r>
      <w:r w:rsidRPr="00C715A7">
        <w:rPr>
          <w:szCs w:val="20"/>
        </w:rPr>
        <w:t xml:space="preserve"> release of the product. If this functionality is planned for a future release, enter the expected date for each question under the functional specification below.</w:t>
      </w:r>
    </w:p>
    <w:p w14:paraId="024D7FD2" w14:textId="77777777" w:rsidR="00C6318E" w:rsidRPr="00C715A7" w:rsidRDefault="00C6318E" w:rsidP="00C6318E">
      <w:pPr>
        <w:pStyle w:val="NoSpacing"/>
        <w:ind w:left="720"/>
        <w:rPr>
          <w:rFonts w:cstheme="minorHAnsi"/>
          <w:sz w:val="20"/>
          <w:szCs w:val="20"/>
        </w:rPr>
      </w:pPr>
    </w:p>
    <w:p w14:paraId="024D7FD3" w14:textId="77777777" w:rsidR="00C6318E" w:rsidRPr="00C715A7" w:rsidRDefault="00C6318E" w:rsidP="00F66603">
      <w:pPr>
        <w:pStyle w:val="ListParagraph"/>
        <w:numPr>
          <w:ilvl w:val="2"/>
          <w:numId w:val="12"/>
        </w:numPr>
        <w:spacing w:after="120"/>
        <w:ind w:firstLine="0"/>
        <w:rPr>
          <w:rStyle w:val="Heading2Char"/>
          <w:rFonts w:asciiTheme="minorHAnsi" w:hAnsiTheme="minorHAnsi"/>
          <w:szCs w:val="20"/>
        </w:rPr>
      </w:pPr>
      <w:bookmarkStart w:id="65" w:name="_Toc362273414"/>
      <w:r w:rsidRPr="00C715A7">
        <w:rPr>
          <w:rStyle w:val="Heading2Char"/>
          <w:rFonts w:asciiTheme="minorHAnsi" w:hAnsiTheme="minorHAnsi"/>
          <w:szCs w:val="20"/>
        </w:rPr>
        <w:t>PRODUCT FUNCTIONAL EVALUATION QUESTIONS</w:t>
      </w:r>
      <w:bookmarkEnd w:id="65"/>
    </w:p>
    <w:tbl>
      <w:tblPr>
        <w:tblStyle w:val="TableGrid"/>
        <w:tblW w:w="0" w:type="auto"/>
        <w:tblInd w:w="828" w:type="dxa"/>
        <w:tblLook w:val="04A0" w:firstRow="1" w:lastRow="0" w:firstColumn="1" w:lastColumn="0" w:noHBand="0" w:noVBand="1"/>
      </w:tblPr>
      <w:tblGrid>
        <w:gridCol w:w="885"/>
        <w:gridCol w:w="2390"/>
        <w:gridCol w:w="6070"/>
      </w:tblGrid>
      <w:tr w:rsidR="00C6318E" w:rsidRPr="00C715A7" w14:paraId="024D7FD7" w14:textId="77777777" w:rsidTr="00CF5864">
        <w:tc>
          <w:tcPr>
            <w:tcW w:w="875" w:type="dxa"/>
          </w:tcPr>
          <w:p w14:paraId="024D7FD4" w14:textId="77777777" w:rsidR="00C6318E" w:rsidRPr="00C715A7" w:rsidRDefault="00C6318E" w:rsidP="00D469C4">
            <w:r w:rsidRPr="00C715A7">
              <w:t>Number</w:t>
            </w:r>
          </w:p>
        </w:tc>
        <w:tc>
          <w:tcPr>
            <w:tcW w:w="2390" w:type="dxa"/>
          </w:tcPr>
          <w:p w14:paraId="024D7FD5" w14:textId="77777777" w:rsidR="00C6318E" w:rsidRPr="00C715A7" w:rsidRDefault="00C6318E" w:rsidP="00D469C4">
            <w:r w:rsidRPr="00C715A7">
              <w:t>Area</w:t>
            </w:r>
          </w:p>
        </w:tc>
        <w:tc>
          <w:tcPr>
            <w:tcW w:w="6070" w:type="dxa"/>
          </w:tcPr>
          <w:p w14:paraId="024D7FD6" w14:textId="77777777" w:rsidR="00C6318E" w:rsidRPr="00C715A7" w:rsidRDefault="00C6318E" w:rsidP="00D469C4">
            <w:r w:rsidRPr="00C715A7">
              <w:t>Question</w:t>
            </w:r>
          </w:p>
        </w:tc>
      </w:tr>
      <w:tr w:rsidR="00C6318E" w:rsidRPr="00C715A7" w14:paraId="024D7FDC" w14:textId="77777777" w:rsidTr="00CF5864">
        <w:tc>
          <w:tcPr>
            <w:tcW w:w="875" w:type="dxa"/>
          </w:tcPr>
          <w:p w14:paraId="024D7FD8" w14:textId="77777777" w:rsidR="00C6318E" w:rsidRPr="00C715A7" w:rsidRDefault="00C6318E" w:rsidP="00D469C4">
            <w:pPr>
              <w:pStyle w:val="ListParagraph"/>
              <w:numPr>
                <w:ilvl w:val="0"/>
                <w:numId w:val="21"/>
              </w:numPr>
              <w:ind w:left="360"/>
            </w:pPr>
          </w:p>
        </w:tc>
        <w:tc>
          <w:tcPr>
            <w:tcW w:w="2390" w:type="dxa"/>
          </w:tcPr>
          <w:p w14:paraId="024D7FD9" w14:textId="77777777" w:rsidR="00C6318E" w:rsidRPr="00C715A7" w:rsidRDefault="00C6318E" w:rsidP="00D469C4">
            <w:r w:rsidRPr="00C715A7">
              <w:t>Availability Management</w:t>
            </w:r>
          </w:p>
        </w:tc>
        <w:tc>
          <w:tcPr>
            <w:tcW w:w="6070" w:type="dxa"/>
          </w:tcPr>
          <w:p w14:paraId="024D7FDA" w14:textId="77777777" w:rsidR="00C6318E" w:rsidRPr="00C715A7" w:rsidRDefault="00C6318E" w:rsidP="00D469C4">
            <w:r w:rsidRPr="00C715A7">
              <w:t>Describe your product’s ability to facilitate Availability Management.</w:t>
            </w:r>
          </w:p>
          <w:p w14:paraId="024D7FDB" w14:textId="77777777" w:rsidR="00C6318E" w:rsidRPr="00C715A7" w:rsidRDefault="00C6318E" w:rsidP="00D469C4"/>
        </w:tc>
      </w:tr>
      <w:tr w:rsidR="00C6318E" w:rsidRPr="00C715A7" w14:paraId="024D7FE0" w14:textId="77777777" w:rsidTr="00CF5864">
        <w:tc>
          <w:tcPr>
            <w:tcW w:w="875" w:type="dxa"/>
          </w:tcPr>
          <w:p w14:paraId="024D7FDD" w14:textId="77777777" w:rsidR="00C6318E" w:rsidRPr="00C715A7" w:rsidRDefault="00C6318E" w:rsidP="00D469C4">
            <w:pPr>
              <w:pStyle w:val="ListParagraph"/>
              <w:numPr>
                <w:ilvl w:val="0"/>
                <w:numId w:val="21"/>
              </w:numPr>
              <w:ind w:left="360"/>
            </w:pPr>
          </w:p>
        </w:tc>
        <w:tc>
          <w:tcPr>
            <w:tcW w:w="2390" w:type="dxa"/>
          </w:tcPr>
          <w:p w14:paraId="024D7FDE" w14:textId="77777777" w:rsidR="00C6318E" w:rsidRPr="00C715A7" w:rsidRDefault="00C6318E" w:rsidP="00D469C4">
            <w:r w:rsidRPr="00C715A7">
              <w:t>Capacity Management</w:t>
            </w:r>
          </w:p>
        </w:tc>
        <w:tc>
          <w:tcPr>
            <w:tcW w:w="6070" w:type="dxa"/>
          </w:tcPr>
          <w:p w14:paraId="024D7FDF" w14:textId="77777777" w:rsidR="00C6318E" w:rsidRPr="00C715A7" w:rsidRDefault="00C6318E" w:rsidP="00D469C4">
            <w:pPr>
              <w:tabs>
                <w:tab w:val="left" w:pos="945"/>
              </w:tabs>
            </w:pPr>
            <w:r w:rsidRPr="00C715A7">
              <w:t>Describe your product’s ability to facilitate Capacity Management.</w:t>
            </w:r>
          </w:p>
        </w:tc>
      </w:tr>
      <w:tr w:rsidR="00C6318E" w:rsidRPr="00C715A7" w14:paraId="024D7FE5" w14:textId="77777777" w:rsidTr="00CF5864">
        <w:tc>
          <w:tcPr>
            <w:tcW w:w="875" w:type="dxa"/>
          </w:tcPr>
          <w:p w14:paraId="024D7FE1" w14:textId="77777777" w:rsidR="00C6318E" w:rsidRPr="00C715A7" w:rsidRDefault="00C6318E" w:rsidP="00D469C4">
            <w:pPr>
              <w:pStyle w:val="ListParagraph"/>
              <w:numPr>
                <w:ilvl w:val="0"/>
                <w:numId w:val="21"/>
              </w:numPr>
              <w:ind w:left="360"/>
            </w:pPr>
          </w:p>
        </w:tc>
        <w:tc>
          <w:tcPr>
            <w:tcW w:w="2390" w:type="dxa"/>
          </w:tcPr>
          <w:p w14:paraId="024D7FE2" w14:textId="77777777" w:rsidR="00C6318E" w:rsidRPr="00C715A7" w:rsidRDefault="00C6318E" w:rsidP="00D469C4">
            <w:r w:rsidRPr="00C715A7">
              <w:t>Change Management</w:t>
            </w:r>
          </w:p>
        </w:tc>
        <w:tc>
          <w:tcPr>
            <w:tcW w:w="6070" w:type="dxa"/>
          </w:tcPr>
          <w:p w14:paraId="024D7FE3" w14:textId="77777777" w:rsidR="00C6318E" w:rsidRPr="00C715A7" w:rsidRDefault="00C6318E" w:rsidP="00D469C4">
            <w:r w:rsidRPr="00C715A7">
              <w:t xml:space="preserve">How does your Change Management </w:t>
            </w:r>
            <w:r>
              <w:t>process area</w:t>
            </w:r>
            <w:r w:rsidRPr="00C715A7">
              <w:t xml:space="preserve"> support workflows? </w:t>
            </w:r>
          </w:p>
          <w:p w14:paraId="024D7FE4" w14:textId="77777777" w:rsidR="00C6318E" w:rsidRPr="00C715A7" w:rsidRDefault="00C6318E" w:rsidP="00D469C4">
            <w:pPr>
              <w:tabs>
                <w:tab w:val="left" w:pos="945"/>
              </w:tabs>
            </w:pPr>
          </w:p>
        </w:tc>
      </w:tr>
      <w:tr w:rsidR="00C6318E" w:rsidRPr="00C715A7" w14:paraId="024D7FE9" w14:textId="77777777" w:rsidTr="00CF5864">
        <w:tc>
          <w:tcPr>
            <w:tcW w:w="875" w:type="dxa"/>
          </w:tcPr>
          <w:p w14:paraId="024D7FE6" w14:textId="77777777" w:rsidR="00C6318E" w:rsidRPr="00C715A7" w:rsidRDefault="00C6318E" w:rsidP="00D469C4">
            <w:pPr>
              <w:pStyle w:val="ListParagraph"/>
              <w:numPr>
                <w:ilvl w:val="0"/>
                <w:numId w:val="21"/>
              </w:numPr>
              <w:ind w:left="360"/>
            </w:pPr>
          </w:p>
        </w:tc>
        <w:tc>
          <w:tcPr>
            <w:tcW w:w="2390" w:type="dxa"/>
          </w:tcPr>
          <w:p w14:paraId="024D7FE7" w14:textId="77777777" w:rsidR="00C6318E" w:rsidRPr="00C715A7" w:rsidRDefault="00C6318E" w:rsidP="00D469C4">
            <w:r w:rsidRPr="00C715A7">
              <w:t>Change Management</w:t>
            </w:r>
          </w:p>
        </w:tc>
        <w:tc>
          <w:tcPr>
            <w:tcW w:w="6070" w:type="dxa"/>
          </w:tcPr>
          <w:p w14:paraId="024D7FE8" w14:textId="77777777" w:rsidR="00C6318E" w:rsidRPr="00C715A7" w:rsidRDefault="00C6318E" w:rsidP="00D469C4">
            <w:r w:rsidRPr="00C715A7">
              <w:t xml:space="preserve">How would your Change Management </w:t>
            </w:r>
            <w:r w:rsidRPr="00507F8B">
              <w:t>process area</w:t>
            </w:r>
            <w:r w:rsidRPr="00C715A7">
              <w:t xml:space="preserve"> support multiple and distinct groups of approvers possibly following multiple change processing paths? </w:t>
            </w:r>
          </w:p>
        </w:tc>
      </w:tr>
      <w:tr w:rsidR="00C6318E" w:rsidRPr="00C715A7" w14:paraId="024D7FEE" w14:textId="77777777" w:rsidTr="00CF5864">
        <w:tc>
          <w:tcPr>
            <w:tcW w:w="875" w:type="dxa"/>
          </w:tcPr>
          <w:p w14:paraId="024D7FEA" w14:textId="77777777" w:rsidR="00C6318E" w:rsidRPr="00C715A7" w:rsidRDefault="00C6318E" w:rsidP="00D469C4">
            <w:pPr>
              <w:pStyle w:val="ListParagraph"/>
              <w:numPr>
                <w:ilvl w:val="0"/>
                <w:numId w:val="21"/>
              </w:numPr>
              <w:ind w:left="360"/>
            </w:pPr>
          </w:p>
        </w:tc>
        <w:tc>
          <w:tcPr>
            <w:tcW w:w="2390" w:type="dxa"/>
          </w:tcPr>
          <w:p w14:paraId="024D7FEB" w14:textId="77777777" w:rsidR="00C6318E" w:rsidRPr="00C715A7" w:rsidRDefault="00C6318E" w:rsidP="00D469C4">
            <w:r w:rsidRPr="00C715A7">
              <w:t>Change Management</w:t>
            </w:r>
          </w:p>
        </w:tc>
        <w:tc>
          <w:tcPr>
            <w:tcW w:w="6070" w:type="dxa"/>
          </w:tcPr>
          <w:p w14:paraId="024D7FEC" w14:textId="77777777" w:rsidR="00C6318E" w:rsidRPr="00C715A7" w:rsidRDefault="00C6318E" w:rsidP="00D469C4">
            <w:r w:rsidRPr="00C715A7">
              <w:t xml:space="preserve">How does your product facilitate emergency changes? </w:t>
            </w:r>
          </w:p>
          <w:p w14:paraId="024D7FED" w14:textId="77777777" w:rsidR="00C6318E" w:rsidRPr="00C715A7" w:rsidRDefault="00C6318E" w:rsidP="00D469C4">
            <w:pPr>
              <w:tabs>
                <w:tab w:val="left" w:pos="945"/>
              </w:tabs>
            </w:pPr>
          </w:p>
        </w:tc>
      </w:tr>
      <w:tr w:rsidR="00C6318E" w:rsidRPr="00C715A7" w14:paraId="024D7FF3" w14:textId="77777777" w:rsidTr="00CF5864">
        <w:tc>
          <w:tcPr>
            <w:tcW w:w="875" w:type="dxa"/>
          </w:tcPr>
          <w:p w14:paraId="024D7FEF" w14:textId="77777777" w:rsidR="00C6318E" w:rsidRPr="00C715A7" w:rsidRDefault="00C6318E" w:rsidP="00D469C4">
            <w:pPr>
              <w:pStyle w:val="ListParagraph"/>
              <w:numPr>
                <w:ilvl w:val="0"/>
                <w:numId w:val="21"/>
              </w:numPr>
              <w:ind w:left="360"/>
            </w:pPr>
          </w:p>
        </w:tc>
        <w:tc>
          <w:tcPr>
            <w:tcW w:w="2390" w:type="dxa"/>
          </w:tcPr>
          <w:p w14:paraId="024D7FF0" w14:textId="77777777" w:rsidR="00C6318E" w:rsidRPr="00C715A7" w:rsidRDefault="00C6318E" w:rsidP="00D469C4">
            <w:r w:rsidRPr="00C715A7">
              <w:t>Change Management</w:t>
            </w:r>
          </w:p>
        </w:tc>
        <w:tc>
          <w:tcPr>
            <w:tcW w:w="6070" w:type="dxa"/>
          </w:tcPr>
          <w:p w14:paraId="024D7FF1" w14:textId="77777777" w:rsidR="00C6318E" w:rsidRPr="00C715A7" w:rsidRDefault="00C6318E" w:rsidP="00D469C4">
            <w:r w:rsidRPr="00C715A7">
              <w:t>Tell us how your product identifies</w:t>
            </w:r>
            <w:r>
              <w:t xml:space="preserve"> duplicate Requests for Change (RFC)</w:t>
            </w:r>
            <w:r w:rsidRPr="00C715A7">
              <w:t>.</w:t>
            </w:r>
          </w:p>
          <w:p w14:paraId="024D7FF2" w14:textId="77777777" w:rsidR="00C6318E" w:rsidRPr="00C715A7" w:rsidRDefault="00C6318E" w:rsidP="00D469C4">
            <w:pPr>
              <w:tabs>
                <w:tab w:val="left" w:pos="945"/>
              </w:tabs>
            </w:pPr>
          </w:p>
        </w:tc>
      </w:tr>
      <w:tr w:rsidR="00C6318E" w:rsidRPr="00C715A7" w14:paraId="024D7FF7" w14:textId="77777777" w:rsidTr="00CF5864">
        <w:tc>
          <w:tcPr>
            <w:tcW w:w="875" w:type="dxa"/>
          </w:tcPr>
          <w:p w14:paraId="024D7FF4" w14:textId="77777777" w:rsidR="00C6318E" w:rsidRPr="00C715A7" w:rsidRDefault="00C6318E" w:rsidP="00D469C4">
            <w:pPr>
              <w:pStyle w:val="ListParagraph"/>
              <w:numPr>
                <w:ilvl w:val="0"/>
                <w:numId w:val="21"/>
              </w:numPr>
              <w:ind w:left="360"/>
            </w:pPr>
          </w:p>
        </w:tc>
        <w:tc>
          <w:tcPr>
            <w:tcW w:w="2390" w:type="dxa"/>
          </w:tcPr>
          <w:p w14:paraId="024D7FF5" w14:textId="77777777" w:rsidR="00C6318E" w:rsidRPr="00C715A7" w:rsidRDefault="00C6318E" w:rsidP="00D469C4">
            <w:r w:rsidRPr="00C715A7">
              <w:t>Change Management</w:t>
            </w:r>
          </w:p>
        </w:tc>
        <w:tc>
          <w:tcPr>
            <w:tcW w:w="6070" w:type="dxa"/>
          </w:tcPr>
          <w:p w14:paraId="024D7FF6" w14:textId="77777777" w:rsidR="00C6318E" w:rsidRPr="00C715A7" w:rsidRDefault="00C6318E" w:rsidP="00D469C4">
            <w:r w:rsidRPr="00C715A7">
              <w:t>How does your product allow for defining dependencies between change requests?</w:t>
            </w:r>
          </w:p>
        </w:tc>
      </w:tr>
      <w:tr w:rsidR="00C6318E" w:rsidRPr="00C715A7" w14:paraId="024D7FFB" w14:textId="77777777" w:rsidTr="00CF5864">
        <w:tc>
          <w:tcPr>
            <w:tcW w:w="875" w:type="dxa"/>
          </w:tcPr>
          <w:p w14:paraId="024D7FF8" w14:textId="77777777" w:rsidR="00C6318E" w:rsidRPr="00C715A7" w:rsidRDefault="00C6318E" w:rsidP="00D469C4">
            <w:pPr>
              <w:pStyle w:val="ListParagraph"/>
              <w:numPr>
                <w:ilvl w:val="0"/>
                <w:numId w:val="21"/>
              </w:numPr>
              <w:ind w:left="360"/>
            </w:pPr>
          </w:p>
        </w:tc>
        <w:tc>
          <w:tcPr>
            <w:tcW w:w="2390" w:type="dxa"/>
          </w:tcPr>
          <w:p w14:paraId="024D7FF9" w14:textId="77777777" w:rsidR="00C6318E" w:rsidRPr="00C715A7" w:rsidRDefault="00C6318E" w:rsidP="00D469C4">
            <w:r w:rsidRPr="00C715A7">
              <w:t>Change Management</w:t>
            </w:r>
          </w:p>
        </w:tc>
        <w:tc>
          <w:tcPr>
            <w:tcW w:w="6070" w:type="dxa"/>
          </w:tcPr>
          <w:p w14:paraId="024D7FFA" w14:textId="77777777" w:rsidR="00C6318E" w:rsidRPr="00C715A7" w:rsidRDefault="00C6318E" w:rsidP="00D469C4">
            <w:r w:rsidRPr="00C715A7">
              <w:t xml:space="preserve">Describe your product’s ability to send change notifications to staff outside the change process. </w:t>
            </w:r>
          </w:p>
        </w:tc>
      </w:tr>
      <w:tr w:rsidR="00C6318E" w:rsidRPr="00C715A7" w14:paraId="024D8000" w14:textId="77777777" w:rsidTr="00CF5864">
        <w:tc>
          <w:tcPr>
            <w:tcW w:w="875" w:type="dxa"/>
          </w:tcPr>
          <w:p w14:paraId="024D7FFC" w14:textId="77777777" w:rsidR="00C6318E" w:rsidRPr="00C715A7" w:rsidRDefault="00C6318E" w:rsidP="00D469C4">
            <w:pPr>
              <w:pStyle w:val="ListParagraph"/>
              <w:numPr>
                <w:ilvl w:val="0"/>
                <w:numId w:val="21"/>
              </w:numPr>
              <w:ind w:left="360"/>
            </w:pPr>
          </w:p>
        </w:tc>
        <w:tc>
          <w:tcPr>
            <w:tcW w:w="2390" w:type="dxa"/>
          </w:tcPr>
          <w:p w14:paraId="024D7FFD" w14:textId="77777777" w:rsidR="00C6318E" w:rsidRPr="00C715A7" w:rsidRDefault="00C6318E" w:rsidP="00D469C4">
            <w:r w:rsidRPr="00C715A7">
              <w:t>Change Management</w:t>
            </w:r>
          </w:p>
        </w:tc>
        <w:tc>
          <w:tcPr>
            <w:tcW w:w="6070" w:type="dxa"/>
          </w:tcPr>
          <w:p w14:paraId="024D7FFE" w14:textId="77777777" w:rsidR="00C6318E" w:rsidRPr="00C715A7" w:rsidRDefault="00C6318E" w:rsidP="00D469C4">
            <w:r w:rsidRPr="00C715A7">
              <w:t>Describe your product’s ability to facilitate Change Management.</w:t>
            </w:r>
          </w:p>
          <w:p w14:paraId="024D7FFF" w14:textId="77777777" w:rsidR="00C6318E" w:rsidRPr="00C715A7" w:rsidRDefault="00C6318E" w:rsidP="00D469C4">
            <w:pPr>
              <w:tabs>
                <w:tab w:val="left" w:pos="945"/>
              </w:tabs>
            </w:pPr>
          </w:p>
        </w:tc>
      </w:tr>
      <w:tr w:rsidR="00C6318E" w:rsidRPr="00C715A7" w14:paraId="024D8005" w14:textId="77777777" w:rsidTr="00CF5864">
        <w:tc>
          <w:tcPr>
            <w:tcW w:w="875" w:type="dxa"/>
          </w:tcPr>
          <w:p w14:paraId="024D8001" w14:textId="77777777" w:rsidR="00C6318E" w:rsidRPr="00C715A7" w:rsidRDefault="00C6318E" w:rsidP="00D469C4">
            <w:pPr>
              <w:pStyle w:val="ListParagraph"/>
              <w:numPr>
                <w:ilvl w:val="0"/>
                <w:numId w:val="21"/>
              </w:numPr>
              <w:ind w:left="360"/>
            </w:pPr>
          </w:p>
        </w:tc>
        <w:tc>
          <w:tcPr>
            <w:tcW w:w="2390" w:type="dxa"/>
          </w:tcPr>
          <w:p w14:paraId="024D8002" w14:textId="77777777" w:rsidR="00C6318E" w:rsidRPr="00C715A7" w:rsidRDefault="00C6318E" w:rsidP="00D469C4">
            <w:r w:rsidRPr="00C715A7">
              <w:t>Event Management</w:t>
            </w:r>
          </w:p>
        </w:tc>
        <w:tc>
          <w:tcPr>
            <w:tcW w:w="6070" w:type="dxa"/>
          </w:tcPr>
          <w:p w14:paraId="024D8003" w14:textId="77777777" w:rsidR="00C6318E" w:rsidRPr="00C715A7" w:rsidRDefault="00C6318E" w:rsidP="00D469C4">
            <w:r w:rsidRPr="00C715A7">
              <w:t>Describe your product’s ability to facilitate Event Management.</w:t>
            </w:r>
          </w:p>
          <w:p w14:paraId="024D8004" w14:textId="77777777" w:rsidR="00C6318E" w:rsidRPr="00C715A7" w:rsidRDefault="00C6318E" w:rsidP="00D469C4"/>
        </w:tc>
      </w:tr>
      <w:tr w:rsidR="00C6318E" w:rsidRPr="00C715A7" w14:paraId="024D800A" w14:textId="77777777" w:rsidTr="00CF5864">
        <w:tc>
          <w:tcPr>
            <w:tcW w:w="875" w:type="dxa"/>
          </w:tcPr>
          <w:p w14:paraId="024D8006" w14:textId="77777777" w:rsidR="00C6318E" w:rsidRPr="00C715A7" w:rsidRDefault="00C6318E" w:rsidP="00D469C4">
            <w:pPr>
              <w:pStyle w:val="ListParagraph"/>
              <w:numPr>
                <w:ilvl w:val="0"/>
                <w:numId w:val="21"/>
              </w:numPr>
              <w:ind w:left="360"/>
            </w:pPr>
          </w:p>
        </w:tc>
        <w:tc>
          <w:tcPr>
            <w:tcW w:w="2390" w:type="dxa"/>
          </w:tcPr>
          <w:p w14:paraId="024D8007" w14:textId="77777777" w:rsidR="00C6318E" w:rsidRPr="00C715A7" w:rsidRDefault="00C6318E" w:rsidP="00D469C4">
            <w:r w:rsidRPr="00C715A7">
              <w:t>Financial Management</w:t>
            </w:r>
          </w:p>
        </w:tc>
        <w:tc>
          <w:tcPr>
            <w:tcW w:w="6070" w:type="dxa"/>
          </w:tcPr>
          <w:p w14:paraId="024D8008" w14:textId="77777777" w:rsidR="00C6318E" w:rsidRPr="00C715A7" w:rsidRDefault="00C6318E" w:rsidP="00D469C4">
            <w:r w:rsidRPr="00C715A7">
              <w:t>Describe your product’s ability to facilitate Financial Management.</w:t>
            </w:r>
          </w:p>
          <w:p w14:paraId="024D8009" w14:textId="77777777" w:rsidR="00C6318E" w:rsidRPr="00C715A7" w:rsidRDefault="00C6318E" w:rsidP="00D469C4"/>
        </w:tc>
      </w:tr>
      <w:tr w:rsidR="00C6318E" w:rsidRPr="00C715A7" w14:paraId="024D800E" w14:textId="77777777" w:rsidTr="00CF5864">
        <w:tc>
          <w:tcPr>
            <w:tcW w:w="875" w:type="dxa"/>
          </w:tcPr>
          <w:p w14:paraId="024D800B" w14:textId="77777777" w:rsidR="00C6318E" w:rsidRPr="00C715A7" w:rsidRDefault="00C6318E" w:rsidP="00D469C4">
            <w:pPr>
              <w:pStyle w:val="ListParagraph"/>
              <w:numPr>
                <w:ilvl w:val="0"/>
                <w:numId w:val="21"/>
              </w:numPr>
              <w:ind w:left="360"/>
            </w:pPr>
          </w:p>
        </w:tc>
        <w:tc>
          <w:tcPr>
            <w:tcW w:w="2390" w:type="dxa"/>
          </w:tcPr>
          <w:p w14:paraId="024D800C" w14:textId="77777777" w:rsidR="00C6318E" w:rsidRPr="00C715A7" w:rsidRDefault="00C6318E" w:rsidP="00D469C4">
            <w:r w:rsidRPr="00C715A7">
              <w:t>Financial Management</w:t>
            </w:r>
          </w:p>
        </w:tc>
        <w:tc>
          <w:tcPr>
            <w:tcW w:w="6070" w:type="dxa"/>
          </w:tcPr>
          <w:p w14:paraId="024D800D" w14:textId="77777777" w:rsidR="00C6318E" w:rsidRPr="00C715A7" w:rsidRDefault="00C6318E" w:rsidP="00D469C4">
            <w:r w:rsidRPr="00C715A7">
              <w:t>Describe how your product facilitates Vendor Management.</w:t>
            </w:r>
          </w:p>
        </w:tc>
      </w:tr>
      <w:tr w:rsidR="00C6318E" w:rsidRPr="00C715A7" w14:paraId="024D8013" w14:textId="77777777" w:rsidTr="00CF5864">
        <w:tc>
          <w:tcPr>
            <w:tcW w:w="875" w:type="dxa"/>
          </w:tcPr>
          <w:p w14:paraId="024D800F" w14:textId="77777777" w:rsidR="00C6318E" w:rsidRPr="00C715A7" w:rsidRDefault="00C6318E" w:rsidP="00D469C4">
            <w:pPr>
              <w:pStyle w:val="ListParagraph"/>
              <w:numPr>
                <w:ilvl w:val="0"/>
                <w:numId w:val="21"/>
              </w:numPr>
              <w:ind w:left="360"/>
            </w:pPr>
          </w:p>
        </w:tc>
        <w:tc>
          <w:tcPr>
            <w:tcW w:w="2390" w:type="dxa"/>
          </w:tcPr>
          <w:p w14:paraId="024D8010" w14:textId="77777777" w:rsidR="00C6318E" w:rsidRPr="00C715A7" w:rsidRDefault="00C6318E" w:rsidP="00D469C4">
            <w:r w:rsidRPr="00C715A7">
              <w:t>Financial Management</w:t>
            </w:r>
          </w:p>
        </w:tc>
        <w:tc>
          <w:tcPr>
            <w:tcW w:w="6070" w:type="dxa"/>
          </w:tcPr>
          <w:p w14:paraId="024D8011" w14:textId="77777777" w:rsidR="00C6318E" w:rsidRPr="00C715A7" w:rsidRDefault="00C6318E" w:rsidP="00D469C4">
            <w:r w:rsidRPr="00C715A7">
              <w:t>Describe how your product facilitates Contract Management.</w:t>
            </w:r>
          </w:p>
          <w:p w14:paraId="024D8012" w14:textId="77777777" w:rsidR="00C6318E" w:rsidRPr="00C715A7" w:rsidRDefault="00C6318E" w:rsidP="00D469C4"/>
        </w:tc>
      </w:tr>
      <w:tr w:rsidR="00C6318E" w:rsidRPr="00C715A7" w14:paraId="024D8017" w14:textId="77777777" w:rsidTr="00CF5864">
        <w:tc>
          <w:tcPr>
            <w:tcW w:w="875" w:type="dxa"/>
          </w:tcPr>
          <w:p w14:paraId="024D8014" w14:textId="77777777" w:rsidR="00C6318E" w:rsidRPr="00C715A7" w:rsidRDefault="00C6318E" w:rsidP="00D469C4">
            <w:pPr>
              <w:pStyle w:val="ListParagraph"/>
              <w:numPr>
                <w:ilvl w:val="0"/>
                <w:numId w:val="21"/>
              </w:numPr>
              <w:ind w:left="360"/>
            </w:pPr>
          </w:p>
        </w:tc>
        <w:tc>
          <w:tcPr>
            <w:tcW w:w="2390" w:type="dxa"/>
          </w:tcPr>
          <w:p w14:paraId="024D8015" w14:textId="77777777" w:rsidR="00C6318E" w:rsidRPr="00C715A7" w:rsidRDefault="00C6318E" w:rsidP="00D469C4">
            <w:r w:rsidRPr="00C715A7">
              <w:t>Financial Management</w:t>
            </w:r>
          </w:p>
        </w:tc>
        <w:tc>
          <w:tcPr>
            <w:tcW w:w="6070" w:type="dxa"/>
          </w:tcPr>
          <w:p w14:paraId="024D8016" w14:textId="77777777" w:rsidR="00C6318E" w:rsidRPr="00C715A7" w:rsidRDefault="00C6318E" w:rsidP="00D469C4">
            <w:r w:rsidRPr="00C715A7">
              <w:t>Describe how your product integrates with third-party vendor product catalogs, such as Dell, Apple, etc.</w:t>
            </w:r>
          </w:p>
        </w:tc>
      </w:tr>
      <w:tr w:rsidR="00C6318E" w:rsidRPr="00C715A7" w14:paraId="024D801B" w14:textId="77777777" w:rsidTr="00CF5864">
        <w:tc>
          <w:tcPr>
            <w:tcW w:w="875" w:type="dxa"/>
          </w:tcPr>
          <w:p w14:paraId="024D8018" w14:textId="77777777" w:rsidR="00C6318E" w:rsidRPr="00C715A7" w:rsidRDefault="00C6318E" w:rsidP="00D469C4">
            <w:pPr>
              <w:pStyle w:val="ListParagraph"/>
              <w:numPr>
                <w:ilvl w:val="0"/>
                <w:numId w:val="21"/>
              </w:numPr>
              <w:ind w:left="360"/>
            </w:pPr>
          </w:p>
        </w:tc>
        <w:tc>
          <w:tcPr>
            <w:tcW w:w="2390" w:type="dxa"/>
          </w:tcPr>
          <w:p w14:paraId="024D8019" w14:textId="77777777" w:rsidR="00C6318E" w:rsidRPr="00C715A7" w:rsidRDefault="00C6318E" w:rsidP="00D469C4">
            <w:r w:rsidRPr="00C715A7">
              <w:t>Financial Management</w:t>
            </w:r>
          </w:p>
        </w:tc>
        <w:tc>
          <w:tcPr>
            <w:tcW w:w="6070" w:type="dxa"/>
          </w:tcPr>
          <w:p w14:paraId="024D801A" w14:textId="77777777" w:rsidR="00C6318E" w:rsidRPr="00C715A7" w:rsidRDefault="00C6318E" w:rsidP="00D469C4">
            <w:r w:rsidRPr="00C715A7">
              <w:t>Describe your product’s ability to track and manage purchases.</w:t>
            </w:r>
          </w:p>
        </w:tc>
      </w:tr>
      <w:tr w:rsidR="00C6318E" w:rsidRPr="00C715A7" w14:paraId="024D801F" w14:textId="77777777" w:rsidTr="00CF5864">
        <w:tc>
          <w:tcPr>
            <w:tcW w:w="875" w:type="dxa"/>
          </w:tcPr>
          <w:p w14:paraId="024D801C" w14:textId="77777777" w:rsidR="00C6318E" w:rsidRPr="00C715A7" w:rsidRDefault="00C6318E" w:rsidP="00D469C4">
            <w:pPr>
              <w:pStyle w:val="ListParagraph"/>
              <w:numPr>
                <w:ilvl w:val="0"/>
                <w:numId w:val="21"/>
              </w:numPr>
              <w:ind w:left="360"/>
            </w:pPr>
          </w:p>
        </w:tc>
        <w:tc>
          <w:tcPr>
            <w:tcW w:w="2390" w:type="dxa"/>
          </w:tcPr>
          <w:p w14:paraId="024D801D" w14:textId="77777777" w:rsidR="00C6318E" w:rsidRPr="00C715A7" w:rsidRDefault="00C6318E" w:rsidP="00D469C4">
            <w:r w:rsidRPr="00C715A7">
              <w:t>Financial Management</w:t>
            </w:r>
          </w:p>
        </w:tc>
        <w:tc>
          <w:tcPr>
            <w:tcW w:w="6070" w:type="dxa"/>
          </w:tcPr>
          <w:p w14:paraId="024D801E" w14:textId="77777777" w:rsidR="00C6318E" w:rsidRPr="00C715A7" w:rsidRDefault="00C6318E" w:rsidP="00D469C4">
            <w:r w:rsidRPr="00C715A7">
              <w:t>Describe your product’s integration between Financial and Asset Management.</w:t>
            </w:r>
          </w:p>
        </w:tc>
      </w:tr>
      <w:tr w:rsidR="00C6318E" w:rsidRPr="00C715A7" w14:paraId="024D8023" w14:textId="77777777" w:rsidTr="00CF5864">
        <w:tc>
          <w:tcPr>
            <w:tcW w:w="875" w:type="dxa"/>
          </w:tcPr>
          <w:p w14:paraId="024D8020" w14:textId="77777777" w:rsidR="00C6318E" w:rsidRPr="00C715A7" w:rsidRDefault="00C6318E" w:rsidP="00D469C4">
            <w:pPr>
              <w:pStyle w:val="ListParagraph"/>
              <w:numPr>
                <w:ilvl w:val="0"/>
                <w:numId w:val="21"/>
              </w:numPr>
              <w:ind w:left="360"/>
            </w:pPr>
          </w:p>
        </w:tc>
        <w:tc>
          <w:tcPr>
            <w:tcW w:w="2390" w:type="dxa"/>
          </w:tcPr>
          <w:p w14:paraId="024D8021" w14:textId="77777777" w:rsidR="00C6318E" w:rsidRPr="00C715A7" w:rsidRDefault="00C6318E" w:rsidP="00D469C4">
            <w:r w:rsidRPr="00C715A7">
              <w:t>General</w:t>
            </w:r>
          </w:p>
        </w:tc>
        <w:tc>
          <w:tcPr>
            <w:tcW w:w="6070" w:type="dxa"/>
          </w:tcPr>
          <w:p w14:paraId="024D8022" w14:textId="77777777" w:rsidR="00C6318E" w:rsidRPr="00C715A7" w:rsidRDefault="00C6318E" w:rsidP="00D469C4">
            <w:r w:rsidRPr="00C715A7">
              <w:t>What process areas support prioritization within your product?</w:t>
            </w:r>
          </w:p>
        </w:tc>
      </w:tr>
      <w:tr w:rsidR="00C6318E" w:rsidRPr="00C715A7" w14:paraId="024D8027" w14:textId="77777777" w:rsidTr="00CF5864">
        <w:tc>
          <w:tcPr>
            <w:tcW w:w="875" w:type="dxa"/>
          </w:tcPr>
          <w:p w14:paraId="024D8024" w14:textId="77777777" w:rsidR="00C6318E" w:rsidRPr="00C715A7" w:rsidRDefault="00C6318E" w:rsidP="00D469C4">
            <w:pPr>
              <w:pStyle w:val="ListParagraph"/>
              <w:numPr>
                <w:ilvl w:val="0"/>
                <w:numId w:val="21"/>
              </w:numPr>
              <w:ind w:left="360"/>
            </w:pPr>
          </w:p>
        </w:tc>
        <w:tc>
          <w:tcPr>
            <w:tcW w:w="2390" w:type="dxa"/>
          </w:tcPr>
          <w:p w14:paraId="024D8025" w14:textId="77777777" w:rsidR="00C6318E" w:rsidRPr="00C715A7" w:rsidRDefault="00C6318E" w:rsidP="00D469C4">
            <w:r w:rsidRPr="00C715A7">
              <w:t>General</w:t>
            </w:r>
          </w:p>
        </w:tc>
        <w:tc>
          <w:tcPr>
            <w:tcW w:w="6070" w:type="dxa"/>
          </w:tcPr>
          <w:p w14:paraId="024D8026" w14:textId="77777777" w:rsidR="00C6318E" w:rsidRPr="00C715A7" w:rsidRDefault="00C6318E" w:rsidP="00D469C4">
            <w:r w:rsidRPr="00C715A7">
              <w:t>Which fields within your product support rich text editing?</w:t>
            </w:r>
          </w:p>
        </w:tc>
      </w:tr>
      <w:tr w:rsidR="00C6318E" w:rsidRPr="00C715A7" w14:paraId="024D802B" w14:textId="77777777" w:rsidTr="00CF5864">
        <w:tc>
          <w:tcPr>
            <w:tcW w:w="875" w:type="dxa"/>
          </w:tcPr>
          <w:p w14:paraId="024D8028" w14:textId="77777777" w:rsidR="00C6318E" w:rsidRPr="00C715A7" w:rsidRDefault="00C6318E" w:rsidP="00D469C4">
            <w:pPr>
              <w:pStyle w:val="ListParagraph"/>
              <w:numPr>
                <w:ilvl w:val="0"/>
                <w:numId w:val="21"/>
              </w:numPr>
              <w:ind w:left="360"/>
            </w:pPr>
          </w:p>
        </w:tc>
        <w:tc>
          <w:tcPr>
            <w:tcW w:w="2390" w:type="dxa"/>
          </w:tcPr>
          <w:p w14:paraId="024D8029" w14:textId="77777777" w:rsidR="00C6318E" w:rsidRPr="00C715A7" w:rsidRDefault="00C6318E" w:rsidP="00D469C4">
            <w:r w:rsidRPr="00C715A7">
              <w:t>General</w:t>
            </w:r>
          </w:p>
        </w:tc>
        <w:tc>
          <w:tcPr>
            <w:tcW w:w="6070" w:type="dxa"/>
          </w:tcPr>
          <w:p w14:paraId="024D802A" w14:textId="77777777" w:rsidR="00C6318E" w:rsidRPr="00C715A7" w:rsidRDefault="00C6318E" w:rsidP="00D469C4">
            <w:r w:rsidRPr="00C715A7">
              <w:t>Can images/screenshots be inserted inline in text boxes?</w:t>
            </w:r>
          </w:p>
        </w:tc>
      </w:tr>
      <w:tr w:rsidR="00C6318E" w:rsidRPr="00C715A7" w14:paraId="024D802F" w14:textId="77777777" w:rsidTr="00CF5864">
        <w:tc>
          <w:tcPr>
            <w:tcW w:w="875" w:type="dxa"/>
          </w:tcPr>
          <w:p w14:paraId="024D802C" w14:textId="77777777" w:rsidR="00C6318E" w:rsidRPr="00C715A7" w:rsidRDefault="00C6318E" w:rsidP="00D469C4">
            <w:pPr>
              <w:pStyle w:val="ListParagraph"/>
              <w:numPr>
                <w:ilvl w:val="0"/>
                <w:numId w:val="21"/>
              </w:numPr>
              <w:ind w:left="360"/>
            </w:pPr>
          </w:p>
        </w:tc>
        <w:tc>
          <w:tcPr>
            <w:tcW w:w="2390" w:type="dxa"/>
          </w:tcPr>
          <w:p w14:paraId="024D802D" w14:textId="77777777" w:rsidR="00C6318E" w:rsidRPr="00C715A7" w:rsidRDefault="00C6318E" w:rsidP="00D469C4">
            <w:r w:rsidRPr="00C715A7">
              <w:t>General</w:t>
            </w:r>
          </w:p>
        </w:tc>
        <w:tc>
          <w:tcPr>
            <w:tcW w:w="6070" w:type="dxa"/>
          </w:tcPr>
          <w:p w14:paraId="024D802E" w14:textId="77777777" w:rsidR="00C6318E" w:rsidRPr="00C715A7" w:rsidRDefault="00C6318E" w:rsidP="00D469C4">
            <w:r w:rsidRPr="00C715A7">
              <w:t>Does your product support the ability to add attachments? Which processes support this feature?</w:t>
            </w:r>
          </w:p>
        </w:tc>
      </w:tr>
      <w:tr w:rsidR="00C6318E" w:rsidRPr="00C715A7" w14:paraId="024D8033" w14:textId="77777777" w:rsidTr="00CF5864">
        <w:tc>
          <w:tcPr>
            <w:tcW w:w="875" w:type="dxa"/>
          </w:tcPr>
          <w:p w14:paraId="024D8030" w14:textId="77777777" w:rsidR="00C6318E" w:rsidRPr="00C715A7" w:rsidRDefault="00C6318E" w:rsidP="00D469C4">
            <w:pPr>
              <w:pStyle w:val="ListParagraph"/>
              <w:numPr>
                <w:ilvl w:val="0"/>
                <w:numId w:val="21"/>
              </w:numPr>
              <w:ind w:left="360"/>
            </w:pPr>
          </w:p>
        </w:tc>
        <w:tc>
          <w:tcPr>
            <w:tcW w:w="2390" w:type="dxa"/>
          </w:tcPr>
          <w:p w14:paraId="024D8031" w14:textId="77777777" w:rsidR="00C6318E" w:rsidRPr="00C715A7" w:rsidRDefault="00C6318E" w:rsidP="00D469C4">
            <w:r w:rsidRPr="00C715A7">
              <w:t>General</w:t>
            </w:r>
          </w:p>
        </w:tc>
        <w:tc>
          <w:tcPr>
            <w:tcW w:w="6070" w:type="dxa"/>
          </w:tcPr>
          <w:p w14:paraId="024D8032" w14:textId="77777777" w:rsidR="00C6318E" w:rsidRPr="00C715A7" w:rsidRDefault="00C6318E" w:rsidP="00D469C4">
            <w:r w:rsidRPr="00C715A7">
              <w:t>Can users drag and drop attachments? Which processes support this feature?</w:t>
            </w:r>
          </w:p>
        </w:tc>
      </w:tr>
      <w:tr w:rsidR="00C6318E" w:rsidRPr="00C715A7" w14:paraId="024D8037" w14:textId="77777777" w:rsidTr="00CF5864">
        <w:tc>
          <w:tcPr>
            <w:tcW w:w="875" w:type="dxa"/>
          </w:tcPr>
          <w:p w14:paraId="024D8034" w14:textId="77777777" w:rsidR="00C6318E" w:rsidRPr="00C715A7" w:rsidRDefault="00C6318E" w:rsidP="00D469C4">
            <w:pPr>
              <w:pStyle w:val="ListParagraph"/>
              <w:numPr>
                <w:ilvl w:val="0"/>
                <w:numId w:val="21"/>
              </w:numPr>
              <w:ind w:left="360"/>
            </w:pPr>
          </w:p>
        </w:tc>
        <w:tc>
          <w:tcPr>
            <w:tcW w:w="2390" w:type="dxa"/>
          </w:tcPr>
          <w:p w14:paraId="024D8035" w14:textId="77777777" w:rsidR="00C6318E" w:rsidRPr="00C715A7" w:rsidRDefault="00C6318E" w:rsidP="00D469C4">
            <w:r w:rsidRPr="00C715A7">
              <w:t>General</w:t>
            </w:r>
          </w:p>
        </w:tc>
        <w:tc>
          <w:tcPr>
            <w:tcW w:w="6070" w:type="dxa"/>
          </w:tcPr>
          <w:p w14:paraId="024D8036" w14:textId="77777777" w:rsidR="00C6318E" w:rsidRPr="00C715A7" w:rsidRDefault="00C6318E" w:rsidP="00D469C4">
            <w:r w:rsidRPr="00C715A7">
              <w:t>Describe your product’s reporting capabilities.</w:t>
            </w:r>
          </w:p>
        </w:tc>
      </w:tr>
      <w:tr w:rsidR="00C6318E" w:rsidRPr="00C715A7" w14:paraId="024D803B" w14:textId="77777777" w:rsidTr="00CF5864">
        <w:tc>
          <w:tcPr>
            <w:tcW w:w="875" w:type="dxa"/>
          </w:tcPr>
          <w:p w14:paraId="024D8038" w14:textId="77777777" w:rsidR="00C6318E" w:rsidRPr="00C715A7" w:rsidRDefault="00C6318E" w:rsidP="00D469C4">
            <w:pPr>
              <w:pStyle w:val="ListParagraph"/>
              <w:numPr>
                <w:ilvl w:val="0"/>
                <w:numId w:val="21"/>
              </w:numPr>
              <w:ind w:left="360"/>
            </w:pPr>
          </w:p>
        </w:tc>
        <w:tc>
          <w:tcPr>
            <w:tcW w:w="2390" w:type="dxa"/>
          </w:tcPr>
          <w:p w14:paraId="024D8039" w14:textId="77777777" w:rsidR="00C6318E" w:rsidRPr="00C715A7" w:rsidRDefault="00C6318E" w:rsidP="00D469C4">
            <w:r w:rsidRPr="00C715A7">
              <w:t>General</w:t>
            </w:r>
          </w:p>
        </w:tc>
        <w:tc>
          <w:tcPr>
            <w:tcW w:w="6070" w:type="dxa"/>
          </w:tcPr>
          <w:p w14:paraId="024D803A" w14:textId="77777777" w:rsidR="00C6318E" w:rsidRPr="00C715A7" w:rsidRDefault="00C6318E" w:rsidP="00D469C4">
            <w:r w:rsidRPr="00C715A7">
              <w:t>Describe how users are able to create ad-hoc reports.</w:t>
            </w:r>
          </w:p>
        </w:tc>
      </w:tr>
      <w:tr w:rsidR="00C6318E" w:rsidRPr="00C715A7" w14:paraId="024D803F" w14:textId="77777777" w:rsidTr="00CF5864">
        <w:tc>
          <w:tcPr>
            <w:tcW w:w="875" w:type="dxa"/>
          </w:tcPr>
          <w:p w14:paraId="024D803C" w14:textId="77777777" w:rsidR="00C6318E" w:rsidRPr="00C715A7" w:rsidRDefault="00C6318E" w:rsidP="00D469C4">
            <w:pPr>
              <w:pStyle w:val="ListParagraph"/>
              <w:numPr>
                <w:ilvl w:val="0"/>
                <w:numId w:val="21"/>
              </w:numPr>
              <w:ind w:left="360"/>
            </w:pPr>
          </w:p>
        </w:tc>
        <w:tc>
          <w:tcPr>
            <w:tcW w:w="2390" w:type="dxa"/>
          </w:tcPr>
          <w:p w14:paraId="024D803D" w14:textId="77777777" w:rsidR="00C6318E" w:rsidRPr="00C715A7" w:rsidRDefault="00C6318E" w:rsidP="00D469C4">
            <w:r w:rsidRPr="00C715A7">
              <w:t>General</w:t>
            </w:r>
          </w:p>
        </w:tc>
        <w:tc>
          <w:tcPr>
            <w:tcW w:w="6070" w:type="dxa"/>
          </w:tcPr>
          <w:p w14:paraId="024D803E" w14:textId="77777777" w:rsidR="00C6318E" w:rsidRPr="00C715A7" w:rsidRDefault="00C6318E" w:rsidP="00D469C4">
            <w:r w:rsidRPr="00C715A7">
              <w:t>Describe how your product supports role-based access as it applies to reporting.</w:t>
            </w:r>
          </w:p>
        </w:tc>
      </w:tr>
      <w:tr w:rsidR="00C6318E" w:rsidRPr="00C715A7" w14:paraId="024D8043" w14:textId="77777777" w:rsidTr="00CF5864">
        <w:tc>
          <w:tcPr>
            <w:tcW w:w="875" w:type="dxa"/>
          </w:tcPr>
          <w:p w14:paraId="024D8040" w14:textId="77777777" w:rsidR="00C6318E" w:rsidRPr="00C715A7" w:rsidRDefault="00C6318E" w:rsidP="00D469C4">
            <w:pPr>
              <w:pStyle w:val="ListParagraph"/>
              <w:numPr>
                <w:ilvl w:val="0"/>
                <w:numId w:val="21"/>
              </w:numPr>
              <w:ind w:left="360"/>
            </w:pPr>
          </w:p>
        </w:tc>
        <w:tc>
          <w:tcPr>
            <w:tcW w:w="2390" w:type="dxa"/>
          </w:tcPr>
          <w:p w14:paraId="024D8041" w14:textId="77777777" w:rsidR="00C6318E" w:rsidRPr="00C715A7" w:rsidRDefault="00C6318E" w:rsidP="00D469C4">
            <w:r w:rsidRPr="00C715A7">
              <w:t>General</w:t>
            </w:r>
          </w:p>
        </w:tc>
        <w:tc>
          <w:tcPr>
            <w:tcW w:w="6070" w:type="dxa"/>
          </w:tcPr>
          <w:p w14:paraId="024D8042" w14:textId="77777777" w:rsidR="00C6318E" w:rsidRPr="00C715A7" w:rsidRDefault="00C6318E" w:rsidP="00D469C4">
            <w:r w:rsidRPr="00C715A7">
              <w:t>Describe how your product supports report scheduling and automation.</w:t>
            </w:r>
          </w:p>
        </w:tc>
      </w:tr>
      <w:tr w:rsidR="00C6318E" w:rsidRPr="00C715A7" w14:paraId="024D8047" w14:textId="77777777" w:rsidTr="00CF5864">
        <w:tc>
          <w:tcPr>
            <w:tcW w:w="875" w:type="dxa"/>
          </w:tcPr>
          <w:p w14:paraId="024D8044" w14:textId="77777777" w:rsidR="00C6318E" w:rsidRPr="00C715A7" w:rsidRDefault="00C6318E" w:rsidP="00D469C4">
            <w:pPr>
              <w:pStyle w:val="ListParagraph"/>
              <w:numPr>
                <w:ilvl w:val="0"/>
                <w:numId w:val="21"/>
              </w:numPr>
              <w:ind w:left="360"/>
            </w:pPr>
          </w:p>
        </w:tc>
        <w:tc>
          <w:tcPr>
            <w:tcW w:w="2390" w:type="dxa"/>
          </w:tcPr>
          <w:p w14:paraId="024D8045" w14:textId="77777777" w:rsidR="00C6318E" w:rsidRPr="00C715A7" w:rsidRDefault="00C6318E" w:rsidP="00D469C4">
            <w:r w:rsidRPr="00C715A7">
              <w:t>General</w:t>
            </w:r>
          </w:p>
        </w:tc>
        <w:tc>
          <w:tcPr>
            <w:tcW w:w="6070" w:type="dxa"/>
          </w:tcPr>
          <w:p w14:paraId="024D8046" w14:textId="77777777" w:rsidR="00C6318E" w:rsidRPr="00C715A7" w:rsidRDefault="00C6318E" w:rsidP="00D469C4">
            <w:r w:rsidRPr="00C715A7">
              <w:t>Describe your product’ s dashboard capabilities.</w:t>
            </w:r>
          </w:p>
        </w:tc>
      </w:tr>
      <w:tr w:rsidR="00C6318E" w:rsidRPr="00C715A7" w14:paraId="024D804B" w14:textId="77777777" w:rsidTr="00CF5864">
        <w:tc>
          <w:tcPr>
            <w:tcW w:w="875" w:type="dxa"/>
          </w:tcPr>
          <w:p w14:paraId="024D8048" w14:textId="77777777" w:rsidR="00C6318E" w:rsidRPr="00C715A7" w:rsidRDefault="00C6318E" w:rsidP="00D469C4">
            <w:pPr>
              <w:pStyle w:val="ListParagraph"/>
              <w:numPr>
                <w:ilvl w:val="0"/>
                <w:numId w:val="21"/>
              </w:numPr>
              <w:ind w:left="360"/>
            </w:pPr>
          </w:p>
        </w:tc>
        <w:tc>
          <w:tcPr>
            <w:tcW w:w="2390" w:type="dxa"/>
          </w:tcPr>
          <w:p w14:paraId="024D8049" w14:textId="77777777" w:rsidR="00C6318E" w:rsidRPr="00C715A7" w:rsidRDefault="00C6318E" w:rsidP="00D469C4">
            <w:r w:rsidRPr="00C715A7">
              <w:t>General</w:t>
            </w:r>
          </w:p>
        </w:tc>
        <w:tc>
          <w:tcPr>
            <w:tcW w:w="6070" w:type="dxa"/>
          </w:tcPr>
          <w:p w14:paraId="024D804A" w14:textId="77777777" w:rsidR="00C6318E" w:rsidRPr="00C715A7" w:rsidRDefault="00C6318E" w:rsidP="00D469C4">
            <w:r w:rsidRPr="00C715A7">
              <w:t>Can users customize their own dashboards?  If so, describe.</w:t>
            </w:r>
          </w:p>
        </w:tc>
      </w:tr>
      <w:tr w:rsidR="00C6318E" w:rsidRPr="00C715A7" w14:paraId="024D804F" w14:textId="77777777" w:rsidTr="00CF5864">
        <w:tc>
          <w:tcPr>
            <w:tcW w:w="875" w:type="dxa"/>
          </w:tcPr>
          <w:p w14:paraId="024D804C" w14:textId="77777777" w:rsidR="00C6318E" w:rsidRPr="00C715A7" w:rsidRDefault="00C6318E" w:rsidP="00D469C4">
            <w:pPr>
              <w:pStyle w:val="ListParagraph"/>
              <w:numPr>
                <w:ilvl w:val="0"/>
                <w:numId w:val="21"/>
              </w:numPr>
              <w:ind w:left="360"/>
            </w:pPr>
          </w:p>
        </w:tc>
        <w:tc>
          <w:tcPr>
            <w:tcW w:w="2390" w:type="dxa"/>
          </w:tcPr>
          <w:p w14:paraId="024D804D" w14:textId="77777777" w:rsidR="00C6318E" w:rsidRPr="00C715A7" w:rsidRDefault="00C6318E" w:rsidP="00D469C4">
            <w:r w:rsidRPr="00C715A7">
              <w:t>General</w:t>
            </w:r>
          </w:p>
        </w:tc>
        <w:tc>
          <w:tcPr>
            <w:tcW w:w="6070" w:type="dxa"/>
          </w:tcPr>
          <w:p w14:paraId="024D804E" w14:textId="77777777" w:rsidR="00C6318E" w:rsidRPr="00C715A7" w:rsidRDefault="00C6318E" w:rsidP="00D469C4">
            <w:r w:rsidRPr="00C715A7">
              <w:t>Include a screenshot of two sample dashboards. One should</w:t>
            </w:r>
            <w:r w:rsidR="0017593A">
              <w:t xml:space="preserve"> include</w:t>
            </w:r>
            <w:r w:rsidRPr="00C715A7">
              <w:t xml:space="preserve"> a stock dashboard that comes with the product and the second should be a customized dashboard.</w:t>
            </w:r>
          </w:p>
        </w:tc>
      </w:tr>
      <w:tr w:rsidR="00C6318E" w:rsidRPr="00C715A7" w14:paraId="024D8053" w14:textId="77777777" w:rsidTr="00CF5864">
        <w:tc>
          <w:tcPr>
            <w:tcW w:w="875" w:type="dxa"/>
          </w:tcPr>
          <w:p w14:paraId="024D8050" w14:textId="77777777" w:rsidR="00C6318E" w:rsidRPr="00C715A7" w:rsidRDefault="00C6318E" w:rsidP="00D469C4">
            <w:pPr>
              <w:pStyle w:val="ListParagraph"/>
              <w:numPr>
                <w:ilvl w:val="0"/>
                <w:numId w:val="21"/>
              </w:numPr>
              <w:ind w:left="360"/>
            </w:pPr>
          </w:p>
        </w:tc>
        <w:tc>
          <w:tcPr>
            <w:tcW w:w="2390" w:type="dxa"/>
          </w:tcPr>
          <w:p w14:paraId="024D8051" w14:textId="77777777" w:rsidR="00C6318E" w:rsidRPr="00C715A7" w:rsidRDefault="00C6318E" w:rsidP="00D469C4">
            <w:r w:rsidRPr="00C715A7">
              <w:t>General</w:t>
            </w:r>
          </w:p>
        </w:tc>
        <w:tc>
          <w:tcPr>
            <w:tcW w:w="6070" w:type="dxa"/>
          </w:tcPr>
          <w:p w14:paraId="024D8052" w14:textId="77777777" w:rsidR="00C6318E" w:rsidRPr="00C715A7" w:rsidRDefault="00C6318E" w:rsidP="00D469C4">
            <w:r w:rsidRPr="00C715A7">
              <w:t>Describe the workflow capabilities of your product.</w:t>
            </w:r>
          </w:p>
        </w:tc>
      </w:tr>
      <w:tr w:rsidR="00C6318E" w:rsidRPr="00C715A7" w14:paraId="024D8057" w14:textId="77777777" w:rsidTr="00CF5864">
        <w:tc>
          <w:tcPr>
            <w:tcW w:w="875" w:type="dxa"/>
          </w:tcPr>
          <w:p w14:paraId="024D8054" w14:textId="77777777" w:rsidR="00C6318E" w:rsidRPr="00C715A7" w:rsidRDefault="00C6318E" w:rsidP="00D469C4">
            <w:pPr>
              <w:pStyle w:val="ListParagraph"/>
              <w:numPr>
                <w:ilvl w:val="0"/>
                <w:numId w:val="21"/>
              </w:numPr>
              <w:ind w:left="360"/>
            </w:pPr>
          </w:p>
        </w:tc>
        <w:tc>
          <w:tcPr>
            <w:tcW w:w="2390" w:type="dxa"/>
          </w:tcPr>
          <w:p w14:paraId="024D8055" w14:textId="77777777" w:rsidR="00C6318E" w:rsidRPr="00C715A7" w:rsidRDefault="00C6318E" w:rsidP="00D469C4">
            <w:r w:rsidRPr="00C715A7">
              <w:t>General</w:t>
            </w:r>
          </w:p>
        </w:tc>
        <w:tc>
          <w:tcPr>
            <w:tcW w:w="6070" w:type="dxa"/>
          </w:tcPr>
          <w:p w14:paraId="024D8056" w14:textId="77777777" w:rsidR="00C6318E" w:rsidRPr="00C715A7" w:rsidRDefault="00C6318E" w:rsidP="00D469C4">
            <w:r w:rsidRPr="00C715A7">
              <w:t>Describe how workflows are created in your product.</w:t>
            </w:r>
          </w:p>
        </w:tc>
      </w:tr>
      <w:tr w:rsidR="00C6318E" w:rsidRPr="00C715A7" w14:paraId="024D805B" w14:textId="77777777" w:rsidTr="00CF5864">
        <w:tc>
          <w:tcPr>
            <w:tcW w:w="875" w:type="dxa"/>
          </w:tcPr>
          <w:p w14:paraId="024D8058" w14:textId="77777777" w:rsidR="00C6318E" w:rsidRPr="00C715A7" w:rsidRDefault="00C6318E" w:rsidP="00D469C4">
            <w:pPr>
              <w:pStyle w:val="ListParagraph"/>
              <w:numPr>
                <w:ilvl w:val="0"/>
                <w:numId w:val="21"/>
              </w:numPr>
              <w:ind w:left="360"/>
            </w:pPr>
          </w:p>
        </w:tc>
        <w:tc>
          <w:tcPr>
            <w:tcW w:w="2390" w:type="dxa"/>
          </w:tcPr>
          <w:p w14:paraId="024D8059" w14:textId="77777777" w:rsidR="00C6318E" w:rsidRPr="00C715A7" w:rsidRDefault="00C6318E" w:rsidP="00D469C4">
            <w:r w:rsidRPr="00C715A7">
              <w:t>General</w:t>
            </w:r>
          </w:p>
        </w:tc>
        <w:tc>
          <w:tcPr>
            <w:tcW w:w="6070" w:type="dxa"/>
          </w:tcPr>
          <w:p w14:paraId="024D805A" w14:textId="77777777" w:rsidR="00C6318E" w:rsidRPr="00C715A7" w:rsidRDefault="00C6318E" w:rsidP="00D469C4">
            <w:r w:rsidRPr="00C715A7">
              <w:t>What chat functionality does your product offer for end user support?</w:t>
            </w:r>
          </w:p>
        </w:tc>
      </w:tr>
      <w:tr w:rsidR="00C6318E" w:rsidRPr="00C715A7" w14:paraId="024D805F" w14:textId="77777777" w:rsidTr="00CF5864">
        <w:tc>
          <w:tcPr>
            <w:tcW w:w="875" w:type="dxa"/>
          </w:tcPr>
          <w:p w14:paraId="024D805C" w14:textId="77777777" w:rsidR="00C6318E" w:rsidRPr="00C715A7" w:rsidRDefault="00C6318E" w:rsidP="00D469C4">
            <w:pPr>
              <w:pStyle w:val="ListParagraph"/>
              <w:numPr>
                <w:ilvl w:val="0"/>
                <w:numId w:val="21"/>
              </w:numPr>
              <w:ind w:left="360"/>
            </w:pPr>
          </w:p>
        </w:tc>
        <w:tc>
          <w:tcPr>
            <w:tcW w:w="2390" w:type="dxa"/>
          </w:tcPr>
          <w:p w14:paraId="024D805D" w14:textId="77777777" w:rsidR="00C6318E" w:rsidRPr="00C715A7" w:rsidRDefault="00C6318E" w:rsidP="00D469C4">
            <w:r w:rsidRPr="00C715A7">
              <w:t>General</w:t>
            </w:r>
          </w:p>
        </w:tc>
        <w:tc>
          <w:tcPr>
            <w:tcW w:w="6070" w:type="dxa"/>
          </w:tcPr>
          <w:p w14:paraId="024D805E" w14:textId="77777777" w:rsidR="00C6318E" w:rsidRPr="00C715A7" w:rsidRDefault="00C6318E" w:rsidP="00D469C4">
            <w:r w:rsidRPr="00C715A7">
              <w:t>Is chat communication captured?  If so, describe.</w:t>
            </w:r>
          </w:p>
        </w:tc>
      </w:tr>
      <w:tr w:rsidR="00C6318E" w:rsidRPr="00C715A7" w14:paraId="024D8063" w14:textId="77777777" w:rsidTr="00CF5864">
        <w:tc>
          <w:tcPr>
            <w:tcW w:w="875" w:type="dxa"/>
          </w:tcPr>
          <w:p w14:paraId="024D8060" w14:textId="77777777" w:rsidR="00C6318E" w:rsidRPr="00C715A7" w:rsidRDefault="00C6318E" w:rsidP="00D469C4">
            <w:pPr>
              <w:pStyle w:val="ListParagraph"/>
              <w:numPr>
                <w:ilvl w:val="0"/>
                <w:numId w:val="21"/>
              </w:numPr>
              <w:ind w:left="360"/>
            </w:pPr>
          </w:p>
        </w:tc>
        <w:tc>
          <w:tcPr>
            <w:tcW w:w="2390" w:type="dxa"/>
          </w:tcPr>
          <w:p w14:paraId="024D8061" w14:textId="77777777" w:rsidR="00C6318E" w:rsidRPr="00C715A7" w:rsidRDefault="00C6318E" w:rsidP="00D469C4">
            <w:r w:rsidRPr="00C715A7">
              <w:t>General</w:t>
            </w:r>
          </w:p>
        </w:tc>
        <w:tc>
          <w:tcPr>
            <w:tcW w:w="6070" w:type="dxa"/>
          </w:tcPr>
          <w:p w14:paraId="024D8062" w14:textId="77777777" w:rsidR="00C6318E" w:rsidRPr="00C715A7" w:rsidRDefault="00C6318E" w:rsidP="00D469C4">
            <w:r w:rsidRPr="00C715A7">
              <w:t>What chat  functionality does your product offer for internal use?</w:t>
            </w:r>
          </w:p>
        </w:tc>
      </w:tr>
      <w:tr w:rsidR="00C6318E" w:rsidRPr="00C715A7" w14:paraId="024D8067" w14:textId="77777777" w:rsidTr="00CF5864">
        <w:tc>
          <w:tcPr>
            <w:tcW w:w="875" w:type="dxa"/>
          </w:tcPr>
          <w:p w14:paraId="024D8064" w14:textId="77777777" w:rsidR="00C6318E" w:rsidRPr="00C715A7" w:rsidRDefault="00C6318E" w:rsidP="00D469C4">
            <w:pPr>
              <w:pStyle w:val="ListParagraph"/>
              <w:numPr>
                <w:ilvl w:val="0"/>
                <w:numId w:val="21"/>
              </w:numPr>
              <w:ind w:left="360"/>
            </w:pPr>
          </w:p>
        </w:tc>
        <w:tc>
          <w:tcPr>
            <w:tcW w:w="2390" w:type="dxa"/>
          </w:tcPr>
          <w:p w14:paraId="024D8065" w14:textId="77777777" w:rsidR="00C6318E" w:rsidRPr="00C715A7" w:rsidRDefault="00C6318E" w:rsidP="00D469C4">
            <w:r w:rsidRPr="00C715A7">
              <w:t>General</w:t>
            </w:r>
          </w:p>
        </w:tc>
        <w:tc>
          <w:tcPr>
            <w:tcW w:w="6070" w:type="dxa"/>
          </w:tcPr>
          <w:p w14:paraId="024D8066" w14:textId="77777777" w:rsidR="00C6318E" w:rsidRPr="00C715A7" w:rsidRDefault="00C6318E" w:rsidP="00D469C4">
            <w:r w:rsidRPr="00C715A7">
              <w:t>What capabilities does your product have to send communications to any user or group and have the message and response tracked in the product?</w:t>
            </w:r>
          </w:p>
        </w:tc>
      </w:tr>
      <w:tr w:rsidR="00C6318E" w:rsidRPr="00C715A7" w14:paraId="024D806B" w14:textId="77777777" w:rsidTr="00CF5864">
        <w:tc>
          <w:tcPr>
            <w:tcW w:w="875" w:type="dxa"/>
          </w:tcPr>
          <w:p w14:paraId="024D8068" w14:textId="77777777" w:rsidR="00C6318E" w:rsidRPr="00C715A7" w:rsidRDefault="00C6318E" w:rsidP="00D469C4">
            <w:pPr>
              <w:pStyle w:val="ListParagraph"/>
              <w:numPr>
                <w:ilvl w:val="0"/>
                <w:numId w:val="21"/>
              </w:numPr>
              <w:ind w:left="360"/>
            </w:pPr>
          </w:p>
        </w:tc>
        <w:tc>
          <w:tcPr>
            <w:tcW w:w="2390" w:type="dxa"/>
          </w:tcPr>
          <w:p w14:paraId="024D8069" w14:textId="77777777" w:rsidR="00C6318E" w:rsidRPr="00C715A7" w:rsidRDefault="00C6318E" w:rsidP="00D469C4">
            <w:r w:rsidRPr="00C715A7">
              <w:t>General</w:t>
            </w:r>
          </w:p>
        </w:tc>
        <w:tc>
          <w:tcPr>
            <w:tcW w:w="6070" w:type="dxa"/>
          </w:tcPr>
          <w:p w14:paraId="024D806A" w14:textId="77777777" w:rsidR="00C6318E" w:rsidRPr="00C715A7" w:rsidRDefault="00C6318E" w:rsidP="00D469C4">
            <w:r w:rsidRPr="00C715A7">
              <w:t xml:space="preserve">Describe your product’s ability to customize forms and templates and for which ITIL processes they are available.  </w:t>
            </w:r>
          </w:p>
        </w:tc>
      </w:tr>
      <w:tr w:rsidR="00C6318E" w:rsidRPr="00C715A7" w14:paraId="024D806F" w14:textId="77777777" w:rsidTr="00CF5864">
        <w:tc>
          <w:tcPr>
            <w:tcW w:w="875" w:type="dxa"/>
          </w:tcPr>
          <w:p w14:paraId="024D806C" w14:textId="77777777" w:rsidR="00C6318E" w:rsidRPr="00C715A7" w:rsidRDefault="00C6318E" w:rsidP="00D469C4">
            <w:pPr>
              <w:pStyle w:val="ListParagraph"/>
              <w:numPr>
                <w:ilvl w:val="0"/>
                <w:numId w:val="21"/>
              </w:numPr>
              <w:ind w:left="360"/>
            </w:pPr>
          </w:p>
        </w:tc>
        <w:tc>
          <w:tcPr>
            <w:tcW w:w="2390" w:type="dxa"/>
          </w:tcPr>
          <w:p w14:paraId="024D806D" w14:textId="77777777" w:rsidR="00C6318E" w:rsidRPr="00C715A7" w:rsidRDefault="00C6318E" w:rsidP="00D469C4">
            <w:r w:rsidRPr="00C715A7">
              <w:t>General</w:t>
            </w:r>
          </w:p>
        </w:tc>
        <w:tc>
          <w:tcPr>
            <w:tcW w:w="6070" w:type="dxa"/>
          </w:tcPr>
          <w:p w14:paraId="024D806E" w14:textId="77777777" w:rsidR="00C6318E" w:rsidRPr="00C715A7" w:rsidRDefault="00C6318E" w:rsidP="00D469C4">
            <w:r w:rsidRPr="00C715A7">
              <w:t>Do you have an integrated ITIL and ITSM process modeling technology available? If so, describe.</w:t>
            </w:r>
          </w:p>
        </w:tc>
      </w:tr>
      <w:tr w:rsidR="00C6318E" w:rsidRPr="00C715A7" w14:paraId="024D8073" w14:textId="77777777" w:rsidTr="00CF5864">
        <w:tc>
          <w:tcPr>
            <w:tcW w:w="875" w:type="dxa"/>
          </w:tcPr>
          <w:p w14:paraId="024D8070" w14:textId="77777777" w:rsidR="00C6318E" w:rsidRPr="00C715A7" w:rsidRDefault="00C6318E" w:rsidP="00D469C4">
            <w:pPr>
              <w:pStyle w:val="ListParagraph"/>
              <w:numPr>
                <w:ilvl w:val="0"/>
                <w:numId w:val="21"/>
              </w:numPr>
              <w:ind w:left="360"/>
            </w:pPr>
          </w:p>
        </w:tc>
        <w:tc>
          <w:tcPr>
            <w:tcW w:w="2390" w:type="dxa"/>
          </w:tcPr>
          <w:p w14:paraId="024D8071" w14:textId="77777777" w:rsidR="00C6318E" w:rsidRPr="00C715A7" w:rsidRDefault="00C6318E" w:rsidP="00D469C4">
            <w:r w:rsidRPr="00C715A7">
              <w:t>General</w:t>
            </w:r>
          </w:p>
        </w:tc>
        <w:tc>
          <w:tcPr>
            <w:tcW w:w="6070" w:type="dxa"/>
          </w:tcPr>
          <w:p w14:paraId="024D8072" w14:textId="77777777" w:rsidR="00C6318E" w:rsidRPr="00C715A7" w:rsidRDefault="00C6318E" w:rsidP="00D469C4">
            <w:r w:rsidRPr="00C715A7">
              <w:t xml:space="preserve">Discuss the alignment of </w:t>
            </w:r>
            <w:r>
              <w:t>Vendor’s product p</w:t>
            </w:r>
            <w:r w:rsidRPr="00C715A7">
              <w:t>lans with the direction of the industry</w:t>
            </w:r>
            <w:r>
              <w:t>, p</w:t>
            </w:r>
            <w:r w:rsidRPr="00C715A7">
              <w:t>rovid</w:t>
            </w:r>
            <w:r>
              <w:t>ing</w:t>
            </w:r>
            <w:r w:rsidRPr="00C715A7">
              <w:t xml:space="preserve"> information detailing the Vendor’s intent to comply with </w:t>
            </w:r>
            <w:r>
              <w:t>industry</w:t>
            </w:r>
            <w:r w:rsidRPr="00C715A7">
              <w:t xml:space="preserve"> standards</w:t>
            </w:r>
            <w:r>
              <w:t>.</w:t>
            </w:r>
          </w:p>
        </w:tc>
      </w:tr>
      <w:tr w:rsidR="00C6318E" w:rsidRPr="00C715A7" w14:paraId="024D8077" w14:textId="77777777" w:rsidTr="00CF5864">
        <w:tc>
          <w:tcPr>
            <w:tcW w:w="875" w:type="dxa"/>
          </w:tcPr>
          <w:p w14:paraId="024D8074" w14:textId="77777777" w:rsidR="00C6318E" w:rsidRPr="00C715A7" w:rsidRDefault="00C6318E" w:rsidP="00D469C4">
            <w:pPr>
              <w:pStyle w:val="ListParagraph"/>
              <w:numPr>
                <w:ilvl w:val="0"/>
                <w:numId w:val="21"/>
              </w:numPr>
              <w:ind w:left="360"/>
            </w:pPr>
          </w:p>
        </w:tc>
        <w:tc>
          <w:tcPr>
            <w:tcW w:w="2390" w:type="dxa"/>
          </w:tcPr>
          <w:p w14:paraId="024D8075" w14:textId="77777777" w:rsidR="00C6318E" w:rsidRPr="00C715A7" w:rsidRDefault="00C6318E" w:rsidP="00D469C4">
            <w:r w:rsidRPr="00C715A7">
              <w:t>General</w:t>
            </w:r>
          </w:p>
        </w:tc>
        <w:tc>
          <w:tcPr>
            <w:tcW w:w="6070" w:type="dxa"/>
          </w:tcPr>
          <w:p w14:paraId="024D8076" w14:textId="77777777" w:rsidR="00C6318E" w:rsidRPr="00C715A7" w:rsidRDefault="00C6318E" w:rsidP="00D469C4">
            <w:r w:rsidRPr="00C715A7">
              <w:t>Describe the training programs and tools available for your product.</w:t>
            </w:r>
          </w:p>
        </w:tc>
      </w:tr>
      <w:tr w:rsidR="00C6318E" w:rsidRPr="00C715A7" w14:paraId="024D807B" w14:textId="77777777" w:rsidTr="00CF5864">
        <w:tc>
          <w:tcPr>
            <w:tcW w:w="875" w:type="dxa"/>
          </w:tcPr>
          <w:p w14:paraId="024D8078" w14:textId="77777777" w:rsidR="00C6318E" w:rsidRPr="00C715A7" w:rsidRDefault="00C6318E" w:rsidP="00D469C4">
            <w:pPr>
              <w:pStyle w:val="ListParagraph"/>
              <w:numPr>
                <w:ilvl w:val="0"/>
                <w:numId w:val="21"/>
              </w:numPr>
              <w:ind w:left="360"/>
            </w:pPr>
          </w:p>
        </w:tc>
        <w:tc>
          <w:tcPr>
            <w:tcW w:w="2390" w:type="dxa"/>
          </w:tcPr>
          <w:p w14:paraId="024D8079" w14:textId="77777777" w:rsidR="00C6318E" w:rsidRPr="00C715A7" w:rsidRDefault="00C6318E" w:rsidP="00D469C4">
            <w:r w:rsidRPr="00C715A7">
              <w:t>General</w:t>
            </w:r>
          </w:p>
        </w:tc>
        <w:tc>
          <w:tcPr>
            <w:tcW w:w="6070" w:type="dxa"/>
          </w:tcPr>
          <w:p w14:paraId="024D807A" w14:textId="77777777" w:rsidR="00C6318E" w:rsidRPr="00C715A7" w:rsidRDefault="00C6318E" w:rsidP="00D469C4">
            <w:r w:rsidRPr="00C715A7">
              <w:t>Is your product certified for ITIL compliance by Pink Elephant and/or another certification agency?  If so, list processes certified and by which agency.</w:t>
            </w:r>
          </w:p>
        </w:tc>
      </w:tr>
      <w:tr w:rsidR="00C6318E" w:rsidRPr="00C715A7" w14:paraId="024D807F" w14:textId="77777777" w:rsidTr="00CF5864">
        <w:tc>
          <w:tcPr>
            <w:tcW w:w="875" w:type="dxa"/>
          </w:tcPr>
          <w:p w14:paraId="024D807C" w14:textId="77777777" w:rsidR="00C6318E" w:rsidRPr="00C715A7" w:rsidRDefault="00C6318E" w:rsidP="00D469C4">
            <w:pPr>
              <w:pStyle w:val="ListParagraph"/>
              <w:numPr>
                <w:ilvl w:val="0"/>
                <w:numId w:val="21"/>
              </w:numPr>
              <w:ind w:left="360"/>
            </w:pPr>
          </w:p>
        </w:tc>
        <w:tc>
          <w:tcPr>
            <w:tcW w:w="2390" w:type="dxa"/>
          </w:tcPr>
          <w:p w14:paraId="024D807D" w14:textId="77777777" w:rsidR="00C6318E" w:rsidRPr="00C715A7" w:rsidRDefault="00C6318E" w:rsidP="00D469C4">
            <w:r w:rsidRPr="00C715A7">
              <w:t>Incident and Problem Management</w:t>
            </w:r>
          </w:p>
        </w:tc>
        <w:tc>
          <w:tcPr>
            <w:tcW w:w="6070" w:type="dxa"/>
          </w:tcPr>
          <w:p w14:paraId="024D807E" w14:textId="77777777" w:rsidR="00C6318E" w:rsidRPr="00C715A7" w:rsidRDefault="00C6318E" w:rsidP="00D469C4">
            <w:r w:rsidRPr="00C715A7">
              <w:t>How does your product offer ticket prioritization based on impact / urgency matrix?</w:t>
            </w:r>
          </w:p>
        </w:tc>
      </w:tr>
      <w:tr w:rsidR="00C6318E" w:rsidRPr="00C715A7" w14:paraId="024D8083" w14:textId="77777777" w:rsidTr="00CF5864">
        <w:tc>
          <w:tcPr>
            <w:tcW w:w="875" w:type="dxa"/>
          </w:tcPr>
          <w:p w14:paraId="024D8080" w14:textId="77777777" w:rsidR="00C6318E" w:rsidRPr="00C715A7" w:rsidRDefault="00C6318E" w:rsidP="00D469C4">
            <w:pPr>
              <w:pStyle w:val="ListParagraph"/>
              <w:numPr>
                <w:ilvl w:val="0"/>
                <w:numId w:val="21"/>
              </w:numPr>
              <w:ind w:left="360"/>
            </w:pPr>
          </w:p>
        </w:tc>
        <w:tc>
          <w:tcPr>
            <w:tcW w:w="2390" w:type="dxa"/>
          </w:tcPr>
          <w:p w14:paraId="024D8081" w14:textId="77777777" w:rsidR="00C6318E" w:rsidRPr="00C715A7" w:rsidRDefault="00C6318E" w:rsidP="00D469C4">
            <w:r w:rsidRPr="00C715A7">
              <w:t>Incident and Problem Management</w:t>
            </w:r>
          </w:p>
        </w:tc>
        <w:tc>
          <w:tcPr>
            <w:tcW w:w="6070" w:type="dxa"/>
          </w:tcPr>
          <w:p w14:paraId="024D8082" w14:textId="77777777" w:rsidR="00C6318E" w:rsidRPr="00C715A7" w:rsidRDefault="00C6318E" w:rsidP="00D469C4">
            <w:r w:rsidRPr="00C715A7">
              <w:t>Can the priority matrix be configured for different units / support groups?  If so, describe.</w:t>
            </w:r>
          </w:p>
        </w:tc>
      </w:tr>
      <w:tr w:rsidR="00C6318E" w:rsidRPr="00C715A7" w14:paraId="024D8087" w14:textId="77777777" w:rsidTr="00CF5864">
        <w:tc>
          <w:tcPr>
            <w:tcW w:w="875" w:type="dxa"/>
          </w:tcPr>
          <w:p w14:paraId="024D8084" w14:textId="77777777" w:rsidR="00C6318E" w:rsidRPr="00C715A7" w:rsidRDefault="00C6318E" w:rsidP="00D469C4">
            <w:pPr>
              <w:pStyle w:val="ListParagraph"/>
              <w:numPr>
                <w:ilvl w:val="0"/>
                <w:numId w:val="21"/>
              </w:numPr>
              <w:ind w:left="360"/>
            </w:pPr>
          </w:p>
        </w:tc>
        <w:tc>
          <w:tcPr>
            <w:tcW w:w="2390" w:type="dxa"/>
          </w:tcPr>
          <w:p w14:paraId="024D8085" w14:textId="77777777" w:rsidR="00C6318E" w:rsidRPr="00C715A7" w:rsidRDefault="00C6318E" w:rsidP="00D469C4">
            <w:r w:rsidRPr="00C715A7">
              <w:t>Incident and Problem Management</w:t>
            </w:r>
          </w:p>
        </w:tc>
        <w:tc>
          <w:tcPr>
            <w:tcW w:w="6070" w:type="dxa"/>
          </w:tcPr>
          <w:p w14:paraId="024D8086" w14:textId="77777777" w:rsidR="00C6318E" w:rsidRPr="00C715A7" w:rsidRDefault="00C6318E" w:rsidP="00D469C4">
            <w:r w:rsidRPr="00C715A7">
              <w:t>How does your solution offer integration for remote control support?</w:t>
            </w:r>
          </w:p>
        </w:tc>
      </w:tr>
      <w:tr w:rsidR="00C6318E" w:rsidRPr="00C715A7" w14:paraId="024D808B" w14:textId="77777777" w:rsidTr="00CF5864">
        <w:tc>
          <w:tcPr>
            <w:tcW w:w="875" w:type="dxa"/>
          </w:tcPr>
          <w:p w14:paraId="024D8088" w14:textId="77777777" w:rsidR="00C6318E" w:rsidRPr="00C715A7" w:rsidRDefault="00C6318E" w:rsidP="00D469C4">
            <w:pPr>
              <w:pStyle w:val="ListParagraph"/>
              <w:numPr>
                <w:ilvl w:val="0"/>
                <w:numId w:val="21"/>
              </w:numPr>
              <w:ind w:left="360"/>
            </w:pPr>
          </w:p>
        </w:tc>
        <w:tc>
          <w:tcPr>
            <w:tcW w:w="2390" w:type="dxa"/>
          </w:tcPr>
          <w:p w14:paraId="024D8089" w14:textId="77777777" w:rsidR="00C6318E" w:rsidRPr="00C715A7" w:rsidRDefault="00C6318E" w:rsidP="00D469C4">
            <w:r w:rsidRPr="00C715A7">
              <w:t>Incident and Problem Management</w:t>
            </w:r>
          </w:p>
        </w:tc>
        <w:tc>
          <w:tcPr>
            <w:tcW w:w="6070" w:type="dxa"/>
          </w:tcPr>
          <w:p w14:paraId="024D808A" w14:textId="77777777" w:rsidR="00C6318E" w:rsidRPr="00C715A7" w:rsidRDefault="00C6318E" w:rsidP="00D469C4">
            <w:r w:rsidRPr="00C715A7">
              <w:t>Describe your product’s ability to link and/or merge tickets.</w:t>
            </w:r>
          </w:p>
        </w:tc>
      </w:tr>
      <w:tr w:rsidR="00C6318E" w:rsidRPr="00C715A7" w14:paraId="024D808F" w14:textId="77777777" w:rsidTr="00CF5864">
        <w:tc>
          <w:tcPr>
            <w:tcW w:w="875" w:type="dxa"/>
          </w:tcPr>
          <w:p w14:paraId="024D808C" w14:textId="77777777" w:rsidR="00C6318E" w:rsidRPr="00C715A7" w:rsidRDefault="00C6318E" w:rsidP="00D469C4">
            <w:pPr>
              <w:pStyle w:val="ListParagraph"/>
              <w:numPr>
                <w:ilvl w:val="0"/>
                <w:numId w:val="21"/>
              </w:numPr>
              <w:ind w:left="360"/>
            </w:pPr>
          </w:p>
        </w:tc>
        <w:tc>
          <w:tcPr>
            <w:tcW w:w="2390" w:type="dxa"/>
          </w:tcPr>
          <w:p w14:paraId="024D808D" w14:textId="77777777" w:rsidR="00C6318E" w:rsidRPr="00C715A7" w:rsidRDefault="00C6318E" w:rsidP="00D469C4">
            <w:r w:rsidRPr="00C715A7">
              <w:t>Incident and Problem Management</w:t>
            </w:r>
          </w:p>
        </w:tc>
        <w:tc>
          <w:tcPr>
            <w:tcW w:w="6070" w:type="dxa"/>
          </w:tcPr>
          <w:p w14:paraId="024D808E" w14:textId="77777777" w:rsidR="00C6318E" w:rsidRPr="00C715A7" w:rsidRDefault="00C6318E" w:rsidP="00D469C4">
            <w:r w:rsidRPr="00C715A7">
              <w:t>How is Knowledge Management integrated with Incident Management in your tool?</w:t>
            </w:r>
          </w:p>
        </w:tc>
      </w:tr>
      <w:tr w:rsidR="00C6318E" w:rsidRPr="00C715A7" w14:paraId="024D8093" w14:textId="77777777" w:rsidTr="00CF5864">
        <w:tc>
          <w:tcPr>
            <w:tcW w:w="875" w:type="dxa"/>
          </w:tcPr>
          <w:p w14:paraId="024D8090" w14:textId="77777777" w:rsidR="00C6318E" w:rsidRPr="00C715A7" w:rsidRDefault="00C6318E" w:rsidP="00D469C4">
            <w:pPr>
              <w:pStyle w:val="ListParagraph"/>
              <w:numPr>
                <w:ilvl w:val="0"/>
                <w:numId w:val="21"/>
              </w:numPr>
              <w:ind w:left="360"/>
            </w:pPr>
          </w:p>
        </w:tc>
        <w:tc>
          <w:tcPr>
            <w:tcW w:w="2390" w:type="dxa"/>
          </w:tcPr>
          <w:p w14:paraId="024D8091" w14:textId="77777777" w:rsidR="00C6318E" w:rsidRPr="00C715A7" w:rsidRDefault="00C6318E" w:rsidP="00D469C4">
            <w:r w:rsidRPr="00C715A7">
              <w:t>Incident and Problem Management</w:t>
            </w:r>
          </w:p>
        </w:tc>
        <w:tc>
          <w:tcPr>
            <w:tcW w:w="6070" w:type="dxa"/>
          </w:tcPr>
          <w:p w14:paraId="024D8092" w14:textId="77777777" w:rsidR="00C6318E" w:rsidRPr="00C715A7" w:rsidRDefault="00C6318E" w:rsidP="00D469C4">
            <w:r w:rsidRPr="00C715A7">
              <w:t>Describe your product’s ability to conduct user surveys.  How are they customizable?</w:t>
            </w:r>
          </w:p>
        </w:tc>
      </w:tr>
      <w:tr w:rsidR="00C6318E" w:rsidRPr="00C715A7" w14:paraId="024D8097" w14:textId="77777777" w:rsidTr="00CF5864">
        <w:tc>
          <w:tcPr>
            <w:tcW w:w="875" w:type="dxa"/>
          </w:tcPr>
          <w:p w14:paraId="024D8094" w14:textId="77777777" w:rsidR="00C6318E" w:rsidRPr="00C715A7" w:rsidRDefault="00C6318E" w:rsidP="00D469C4">
            <w:pPr>
              <w:pStyle w:val="ListParagraph"/>
              <w:numPr>
                <w:ilvl w:val="0"/>
                <w:numId w:val="21"/>
              </w:numPr>
              <w:ind w:left="360"/>
            </w:pPr>
          </w:p>
        </w:tc>
        <w:tc>
          <w:tcPr>
            <w:tcW w:w="2390" w:type="dxa"/>
          </w:tcPr>
          <w:p w14:paraId="024D8095" w14:textId="77777777" w:rsidR="00C6318E" w:rsidRPr="00C715A7" w:rsidRDefault="00C6318E" w:rsidP="00D469C4">
            <w:r w:rsidRPr="00C715A7">
              <w:t>Incident and Problem Management</w:t>
            </w:r>
          </w:p>
        </w:tc>
        <w:tc>
          <w:tcPr>
            <w:tcW w:w="6070" w:type="dxa"/>
          </w:tcPr>
          <w:p w14:paraId="024D8096" w14:textId="77777777" w:rsidR="00C6318E" w:rsidRPr="00C715A7" w:rsidRDefault="00C6318E" w:rsidP="00D469C4">
            <w:r w:rsidRPr="00C715A7">
              <w:t>Describe how your product handles tasks within Incident Management and Request Fulfillment. What is the functionality of tasks inside an incident or request?</w:t>
            </w:r>
          </w:p>
        </w:tc>
      </w:tr>
      <w:tr w:rsidR="00C6318E" w:rsidRPr="00C715A7" w14:paraId="024D809B" w14:textId="77777777" w:rsidTr="00CF5864">
        <w:tc>
          <w:tcPr>
            <w:tcW w:w="875" w:type="dxa"/>
          </w:tcPr>
          <w:p w14:paraId="024D8098" w14:textId="77777777" w:rsidR="00C6318E" w:rsidRPr="00C715A7" w:rsidRDefault="00C6318E" w:rsidP="00D469C4">
            <w:pPr>
              <w:pStyle w:val="ListParagraph"/>
              <w:numPr>
                <w:ilvl w:val="0"/>
                <w:numId w:val="21"/>
              </w:numPr>
              <w:ind w:left="360"/>
            </w:pPr>
          </w:p>
        </w:tc>
        <w:tc>
          <w:tcPr>
            <w:tcW w:w="2390" w:type="dxa"/>
          </w:tcPr>
          <w:p w14:paraId="024D8099" w14:textId="77777777" w:rsidR="00C6318E" w:rsidRPr="00C715A7" w:rsidRDefault="00C6318E" w:rsidP="00D469C4">
            <w:r w:rsidRPr="00C715A7">
              <w:t>Incident and Problem Management</w:t>
            </w:r>
          </w:p>
        </w:tc>
        <w:tc>
          <w:tcPr>
            <w:tcW w:w="6070" w:type="dxa"/>
          </w:tcPr>
          <w:p w14:paraId="024D809A" w14:textId="77777777" w:rsidR="00C6318E" w:rsidRPr="00C715A7" w:rsidRDefault="00C6318E" w:rsidP="00D469C4">
            <w:r w:rsidRPr="00C715A7">
              <w:t>Describe your product’s ability to facilitate Incident Management.</w:t>
            </w:r>
          </w:p>
        </w:tc>
      </w:tr>
      <w:tr w:rsidR="00C6318E" w:rsidRPr="00C715A7" w14:paraId="024D809F" w14:textId="77777777" w:rsidTr="00CF5864">
        <w:tc>
          <w:tcPr>
            <w:tcW w:w="875" w:type="dxa"/>
          </w:tcPr>
          <w:p w14:paraId="024D809C" w14:textId="77777777" w:rsidR="00C6318E" w:rsidRPr="00C715A7" w:rsidRDefault="00C6318E" w:rsidP="00D469C4">
            <w:pPr>
              <w:pStyle w:val="ListParagraph"/>
              <w:numPr>
                <w:ilvl w:val="0"/>
                <w:numId w:val="21"/>
              </w:numPr>
              <w:ind w:left="360"/>
            </w:pPr>
          </w:p>
        </w:tc>
        <w:tc>
          <w:tcPr>
            <w:tcW w:w="2390" w:type="dxa"/>
          </w:tcPr>
          <w:p w14:paraId="024D809D" w14:textId="77777777" w:rsidR="00C6318E" w:rsidRPr="00C715A7" w:rsidRDefault="00C6318E" w:rsidP="00D469C4">
            <w:r w:rsidRPr="00C715A7">
              <w:t>Incident and Problem Management</w:t>
            </w:r>
          </w:p>
        </w:tc>
        <w:tc>
          <w:tcPr>
            <w:tcW w:w="6070" w:type="dxa"/>
          </w:tcPr>
          <w:p w14:paraId="024D809E" w14:textId="77777777" w:rsidR="00C6318E" w:rsidRPr="00C715A7" w:rsidRDefault="00C6318E" w:rsidP="00D469C4">
            <w:r w:rsidRPr="00C715A7">
              <w:t>Describe your product’s ability to facilitate Problem Management.</w:t>
            </w:r>
          </w:p>
        </w:tc>
      </w:tr>
      <w:tr w:rsidR="00C6318E" w:rsidRPr="00C715A7" w14:paraId="024D80A3" w14:textId="77777777" w:rsidTr="00CF5864">
        <w:tc>
          <w:tcPr>
            <w:tcW w:w="875" w:type="dxa"/>
          </w:tcPr>
          <w:p w14:paraId="024D80A0" w14:textId="77777777" w:rsidR="00C6318E" w:rsidRPr="00C715A7" w:rsidRDefault="00C6318E" w:rsidP="00D469C4">
            <w:pPr>
              <w:pStyle w:val="ListParagraph"/>
              <w:numPr>
                <w:ilvl w:val="0"/>
                <w:numId w:val="21"/>
              </w:numPr>
              <w:ind w:left="360"/>
            </w:pPr>
          </w:p>
        </w:tc>
        <w:tc>
          <w:tcPr>
            <w:tcW w:w="2390" w:type="dxa"/>
          </w:tcPr>
          <w:p w14:paraId="024D80A1" w14:textId="77777777" w:rsidR="00C6318E" w:rsidRPr="00C715A7" w:rsidRDefault="00C6318E" w:rsidP="00D469C4">
            <w:r w:rsidRPr="00C715A7">
              <w:t>Knowledge Management</w:t>
            </w:r>
          </w:p>
        </w:tc>
        <w:tc>
          <w:tcPr>
            <w:tcW w:w="6070" w:type="dxa"/>
          </w:tcPr>
          <w:p w14:paraId="024D80A2" w14:textId="77777777" w:rsidR="00C6318E" w:rsidRPr="00C715A7" w:rsidRDefault="00C6318E" w:rsidP="00D469C4">
            <w:r w:rsidRPr="00C715A7">
              <w:t>Describe your product’s Knowledge Management Solution.</w:t>
            </w:r>
          </w:p>
        </w:tc>
      </w:tr>
      <w:tr w:rsidR="00C6318E" w:rsidRPr="00C715A7" w14:paraId="024D80A7" w14:textId="77777777" w:rsidTr="00CF5864">
        <w:tc>
          <w:tcPr>
            <w:tcW w:w="875" w:type="dxa"/>
          </w:tcPr>
          <w:p w14:paraId="024D80A4" w14:textId="77777777" w:rsidR="00C6318E" w:rsidRPr="00C715A7" w:rsidRDefault="00C6318E" w:rsidP="00D469C4">
            <w:pPr>
              <w:pStyle w:val="ListParagraph"/>
              <w:numPr>
                <w:ilvl w:val="0"/>
                <w:numId w:val="21"/>
              </w:numPr>
              <w:ind w:left="360"/>
            </w:pPr>
          </w:p>
        </w:tc>
        <w:tc>
          <w:tcPr>
            <w:tcW w:w="2390" w:type="dxa"/>
          </w:tcPr>
          <w:p w14:paraId="024D80A5" w14:textId="77777777" w:rsidR="00C6318E" w:rsidRPr="00C715A7" w:rsidRDefault="00C6318E" w:rsidP="00D469C4">
            <w:r w:rsidRPr="00C715A7">
              <w:t>Knowledge Management</w:t>
            </w:r>
          </w:p>
        </w:tc>
        <w:tc>
          <w:tcPr>
            <w:tcW w:w="6070" w:type="dxa"/>
          </w:tcPr>
          <w:p w14:paraId="024D80A6" w14:textId="77777777" w:rsidR="00C6318E" w:rsidRPr="00C715A7" w:rsidRDefault="00C6318E" w:rsidP="00D469C4">
            <w:r w:rsidRPr="00C715A7">
              <w:t>How does your product support multiple knowledge bases (i.e. both internal and public facing</w:t>
            </w:r>
            <w:r>
              <w:t>)</w:t>
            </w:r>
            <w:r w:rsidRPr="00C715A7">
              <w:t>?</w:t>
            </w:r>
          </w:p>
        </w:tc>
      </w:tr>
      <w:tr w:rsidR="00C6318E" w:rsidRPr="00C715A7" w14:paraId="024D80AB" w14:textId="77777777" w:rsidTr="00CF5864">
        <w:tc>
          <w:tcPr>
            <w:tcW w:w="875" w:type="dxa"/>
          </w:tcPr>
          <w:p w14:paraId="024D80A8" w14:textId="77777777" w:rsidR="00C6318E" w:rsidRPr="00C715A7" w:rsidRDefault="00C6318E" w:rsidP="00D469C4">
            <w:pPr>
              <w:pStyle w:val="ListParagraph"/>
              <w:numPr>
                <w:ilvl w:val="0"/>
                <w:numId w:val="21"/>
              </w:numPr>
              <w:ind w:left="360"/>
            </w:pPr>
          </w:p>
        </w:tc>
        <w:tc>
          <w:tcPr>
            <w:tcW w:w="2390" w:type="dxa"/>
          </w:tcPr>
          <w:p w14:paraId="024D80A9" w14:textId="77777777" w:rsidR="00C6318E" w:rsidRPr="00C715A7" w:rsidRDefault="00C6318E" w:rsidP="00D469C4">
            <w:r w:rsidRPr="00C715A7">
              <w:t>Knowledge Management</w:t>
            </w:r>
          </w:p>
        </w:tc>
        <w:tc>
          <w:tcPr>
            <w:tcW w:w="6070" w:type="dxa"/>
          </w:tcPr>
          <w:p w14:paraId="024D80AA" w14:textId="77777777" w:rsidR="00C6318E" w:rsidRPr="00C715A7" w:rsidRDefault="00C6318E" w:rsidP="00D469C4">
            <w:r w:rsidRPr="00C715A7">
              <w:t>Describe how your product utilizes roles and permissions in Knowledge Management.</w:t>
            </w:r>
          </w:p>
        </w:tc>
      </w:tr>
      <w:tr w:rsidR="00C6318E" w:rsidRPr="00C715A7" w14:paraId="024D80AF" w14:textId="77777777" w:rsidTr="00CF5864">
        <w:tc>
          <w:tcPr>
            <w:tcW w:w="875" w:type="dxa"/>
          </w:tcPr>
          <w:p w14:paraId="024D80AC" w14:textId="77777777" w:rsidR="00C6318E" w:rsidRPr="00C715A7" w:rsidRDefault="00C6318E" w:rsidP="00D469C4">
            <w:pPr>
              <w:pStyle w:val="ListParagraph"/>
              <w:numPr>
                <w:ilvl w:val="0"/>
                <w:numId w:val="21"/>
              </w:numPr>
              <w:ind w:left="360"/>
            </w:pPr>
          </w:p>
        </w:tc>
        <w:tc>
          <w:tcPr>
            <w:tcW w:w="2390" w:type="dxa"/>
          </w:tcPr>
          <w:p w14:paraId="024D80AD" w14:textId="77777777" w:rsidR="00C6318E" w:rsidRPr="00C715A7" w:rsidRDefault="00C6318E" w:rsidP="00D469C4">
            <w:r w:rsidRPr="00C715A7">
              <w:t>Knowledge Management</w:t>
            </w:r>
          </w:p>
        </w:tc>
        <w:tc>
          <w:tcPr>
            <w:tcW w:w="6070" w:type="dxa"/>
          </w:tcPr>
          <w:p w14:paraId="024D80AE" w14:textId="77777777" w:rsidR="00C6318E" w:rsidRPr="00C715A7" w:rsidRDefault="00C6318E" w:rsidP="00D469C4">
            <w:r w:rsidRPr="00C715A7">
              <w:t>How does your Knowledge Management support versioning in areas such as Knowledge Base articles, etc?</w:t>
            </w:r>
          </w:p>
        </w:tc>
      </w:tr>
      <w:tr w:rsidR="00C6318E" w:rsidRPr="00C715A7" w14:paraId="024D80B3" w14:textId="77777777" w:rsidTr="00CF5864">
        <w:tc>
          <w:tcPr>
            <w:tcW w:w="875" w:type="dxa"/>
          </w:tcPr>
          <w:p w14:paraId="024D80B0" w14:textId="77777777" w:rsidR="00C6318E" w:rsidRPr="00C715A7" w:rsidRDefault="00C6318E" w:rsidP="00D469C4">
            <w:pPr>
              <w:pStyle w:val="ListParagraph"/>
              <w:numPr>
                <w:ilvl w:val="0"/>
                <w:numId w:val="21"/>
              </w:numPr>
              <w:ind w:left="360"/>
            </w:pPr>
          </w:p>
        </w:tc>
        <w:tc>
          <w:tcPr>
            <w:tcW w:w="2390" w:type="dxa"/>
          </w:tcPr>
          <w:p w14:paraId="024D80B1" w14:textId="77777777" w:rsidR="00C6318E" w:rsidRPr="00C715A7" w:rsidRDefault="00C6318E" w:rsidP="00D469C4">
            <w:r w:rsidRPr="00C715A7">
              <w:t>Knowledge Management</w:t>
            </w:r>
          </w:p>
        </w:tc>
        <w:tc>
          <w:tcPr>
            <w:tcW w:w="6070" w:type="dxa"/>
          </w:tcPr>
          <w:p w14:paraId="024D80B2" w14:textId="77777777" w:rsidR="00C6318E" w:rsidRPr="00C715A7" w:rsidRDefault="00C6318E" w:rsidP="00D469C4">
            <w:r w:rsidRPr="00C715A7">
              <w:t>Describe your product’s ability to facilitate a full Service Knowledge Management System (SKMS) as defined by ITIL.</w:t>
            </w:r>
          </w:p>
        </w:tc>
      </w:tr>
      <w:tr w:rsidR="00C6318E" w:rsidRPr="00C715A7" w14:paraId="024D80B7" w14:textId="77777777" w:rsidTr="00CF5864">
        <w:tc>
          <w:tcPr>
            <w:tcW w:w="875" w:type="dxa"/>
          </w:tcPr>
          <w:p w14:paraId="024D80B4" w14:textId="77777777" w:rsidR="00C6318E" w:rsidRPr="00C715A7" w:rsidRDefault="00C6318E" w:rsidP="00D469C4">
            <w:pPr>
              <w:pStyle w:val="ListParagraph"/>
              <w:numPr>
                <w:ilvl w:val="0"/>
                <w:numId w:val="21"/>
              </w:numPr>
              <w:ind w:left="360"/>
            </w:pPr>
          </w:p>
        </w:tc>
        <w:tc>
          <w:tcPr>
            <w:tcW w:w="2390" w:type="dxa"/>
          </w:tcPr>
          <w:p w14:paraId="024D80B5" w14:textId="77777777" w:rsidR="00C6318E" w:rsidRPr="00C715A7" w:rsidRDefault="00C6318E" w:rsidP="00D469C4">
            <w:r w:rsidRPr="00C715A7">
              <w:t>Knowledge Management</w:t>
            </w:r>
          </w:p>
        </w:tc>
        <w:tc>
          <w:tcPr>
            <w:tcW w:w="6070" w:type="dxa"/>
          </w:tcPr>
          <w:p w14:paraId="024D80B6" w14:textId="77777777" w:rsidR="00C6318E" w:rsidRPr="00C715A7" w:rsidRDefault="00C6318E" w:rsidP="00D469C4">
            <w:r w:rsidRPr="00C715A7">
              <w:t>Describe how the SKMS within your product supports process areas and functions within the software. Examples include Capacity Management, Availability Management, Configuration Management, etc.</w:t>
            </w:r>
          </w:p>
        </w:tc>
      </w:tr>
      <w:tr w:rsidR="00C6318E" w:rsidRPr="00C715A7" w14:paraId="024D80BB" w14:textId="77777777" w:rsidTr="00CF5864">
        <w:tc>
          <w:tcPr>
            <w:tcW w:w="875" w:type="dxa"/>
          </w:tcPr>
          <w:p w14:paraId="024D80B8" w14:textId="77777777" w:rsidR="00C6318E" w:rsidRPr="00C715A7" w:rsidRDefault="00C6318E" w:rsidP="00D469C4">
            <w:pPr>
              <w:pStyle w:val="ListParagraph"/>
              <w:numPr>
                <w:ilvl w:val="0"/>
                <w:numId w:val="21"/>
              </w:numPr>
              <w:ind w:left="360"/>
            </w:pPr>
          </w:p>
        </w:tc>
        <w:tc>
          <w:tcPr>
            <w:tcW w:w="2390" w:type="dxa"/>
          </w:tcPr>
          <w:p w14:paraId="024D80B9" w14:textId="77777777" w:rsidR="00C6318E" w:rsidRPr="00C715A7" w:rsidRDefault="00C6318E" w:rsidP="00D469C4">
            <w:r w:rsidRPr="00C715A7">
              <w:t>Knowledge Management</w:t>
            </w:r>
          </w:p>
        </w:tc>
        <w:tc>
          <w:tcPr>
            <w:tcW w:w="6070" w:type="dxa"/>
          </w:tcPr>
          <w:p w14:paraId="024D80BA" w14:textId="77777777" w:rsidR="00C6318E" w:rsidRPr="00C715A7" w:rsidRDefault="00C6318E" w:rsidP="00D469C4">
            <w:r>
              <w:t>L</w:t>
            </w:r>
            <w:r w:rsidRPr="00C715A7">
              <w:t>ist all of the areas supported by your product’s SKMS.</w:t>
            </w:r>
          </w:p>
        </w:tc>
      </w:tr>
      <w:tr w:rsidR="00C6318E" w:rsidRPr="00C715A7" w14:paraId="024D80BF" w14:textId="77777777" w:rsidTr="00CF5864">
        <w:tc>
          <w:tcPr>
            <w:tcW w:w="875" w:type="dxa"/>
          </w:tcPr>
          <w:p w14:paraId="024D80BC" w14:textId="77777777" w:rsidR="00C6318E" w:rsidRPr="00C715A7" w:rsidRDefault="00C6318E" w:rsidP="00D469C4">
            <w:pPr>
              <w:pStyle w:val="ListParagraph"/>
              <w:numPr>
                <w:ilvl w:val="0"/>
                <w:numId w:val="21"/>
              </w:numPr>
              <w:ind w:left="360"/>
            </w:pPr>
          </w:p>
        </w:tc>
        <w:tc>
          <w:tcPr>
            <w:tcW w:w="2390" w:type="dxa"/>
          </w:tcPr>
          <w:p w14:paraId="024D80BD" w14:textId="77777777" w:rsidR="00C6318E" w:rsidRPr="00C715A7" w:rsidRDefault="00C6318E" w:rsidP="00D469C4">
            <w:r w:rsidRPr="00C715A7">
              <w:t>Knowledge Management</w:t>
            </w:r>
          </w:p>
        </w:tc>
        <w:tc>
          <w:tcPr>
            <w:tcW w:w="6070" w:type="dxa"/>
          </w:tcPr>
          <w:p w14:paraId="024D80BE" w14:textId="77777777" w:rsidR="00C6318E" w:rsidRPr="00C715A7" w:rsidRDefault="00C6318E" w:rsidP="00D469C4">
            <w:r w:rsidRPr="00C715A7">
              <w:t>How quickly do knowledge articles become available for searching (indexed) after being entered into the Knowledge Management system?</w:t>
            </w:r>
          </w:p>
        </w:tc>
      </w:tr>
      <w:tr w:rsidR="00C6318E" w:rsidRPr="00C715A7" w14:paraId="024D80C3" w14:textId="77777777" w:rsidTr="00CF5864">
        <w:tc>
          <w:tcPr>
            <w:tcW w:w="875" w:type="dxa"/>
          </w:tcPr>
          <w:p w14:paraId="024D80C0" w14:textId="77777777" w:rsidR="00C6318E" w:rsidRPr="00C715A7" w:rsidRDefault="00C6318E" w:rsidP="00D469C4">
            <w:pPr>
              <w:pStyle w:val="ListParagraph"/>
              <w:numPr>
                <w:ilvl w:val="0"/>
                <w:numId w:val="21"/>
              </w:numPr>
              <w:ind w:left="360"/>
            </w:pPr>
          </w:p>
        </w:tc>
        <w:tc>
          <w:tcPr>
            <w:tcW w:w="2390" w:type="dxa"/>
          </w:tcPr>
          <w:p w14:paraId="024D80C1" w14:textId="77777777" w:rsidR="00C6318E" w:rsidRPr="00C715A7" w:rsidRDefault="00C6318E" w:rsidP="00D469C4">
            <w:pPr>
              <w:rPr>
                <w:b/>
              </w:rPr>
            </w:pPr>
            <w:r w:rsidRPr="00C715A7">
              <w:t>Knowledge Management</w:t>
            </w:r>
          </w:p>
        </w:tc>
        <w:tc>
          <w:tcPr>
            <w:tcW w:w="6070" w:type="dxa"/>
          </w:tcPr>
          <w:p w14:paraId="024D80C2" w14:textId="77777777" w:rsidR="00C6318E" w:rsidRPr="00C715A7" w:rsidRDefault="00C6318E" w:rsidP="00D469C4">
            <w:r w:rsidRPr="00C715A7">
              <w:t>Describe how your product supports the Knowledge Centered Support (KCS) methodology.</w:t>
            </w:r>
          </w:p>
        </w:tc>
      </w:tr>
      <w:tr w:rsidR="00C6318E" w:rsidRPr="00C715A7" w14:paraId="024D80C7" w14:textId="77777777" w:rsidTr="00CF5864">
        <w:tc>
          <w:tcPr>
            <w:tcW w:w="875" w:type="dxa"/>
          </w:tcPr>
          <w:p w14:paraId="024D80C4" w14:textId="77777777" w:rsidR="00C6318E" w:rsidRPr="00C715A7" w:rsidRDefault="00C6318E" w:rsidP="00D469C4">
            <w:pPr>
              <w:pStyle w:val="ListParagraph"/>
              <w:numPr>
                <w:ilvl w:val="0"/>
                <w:numId w:val="21"/>
              </w:numPr>
              <w:ind w:left="360"/>
            </w:pPr>
          </w:p>
        </w:tc>
        <w:tc>
          <w:tcPr>
            <w:tcW w:w="2390" w:type="dxa"/>
          </w:tcPr>
          <w:p w14:paraId="024D80C5" w14:textId="77777777" w:rsidR="00C6318E" w:rsidRPr="00C715A7" w:rsidRDefault="00C6318E" w:rsidP="00D469C4">
            <w:r w:rsidRPr="00C715A7">
              <w:t>Project and Portfolio Management</w:t>
            </w:r>
          </w:p>
        </w:tc>
        <w:tc>
          <w:tcPr>
            <w:tcW w:w="6070" w:type="dxa"/>
          </w:tcPr>
          <w:p w14:paraId="024D80C6" w14:textId="77777777" w:rsidR="00C6318E" w:rsidRPr="00C715A7" w:rsidRDefault="00C6318E" w:rsidP="00D469C4">
            <w:r w:rsidRPr="00C715A7">
              <w:t>Describe your product’s Project and Portfolio Management capabilities.</w:t>
            </w:r>
          </w:p>
        </w:tc>
      </w:tr>
      <w:tr w:rsidR="00C6318E" w:rsidRPr="00C715A7" w14:paraId="024D80CB" w14:textId="77777777" w:rsidTr="00CF5864">
        <w:tc>
          <w:tcPr>
            <w:tcW w:w="875" w:type="dxa"/>
          </w:tcPr>
          <w:p w14:paraId="024D80C8" w14:textId="77777777" w:rsidR="00C6318E" w:rsidRPr="00C715A7" w:rsidRDefault="00C6318E" w:rsidP="00D469C4">
            <w:pPr>
              <w:pStyle w:val="ListParagraph"/>
              <w:numPr>
                <w:ilvl w:val="0"/>
                <w:numId w:val="21"/>
              </w:numPr>
              <w:ind w:left="360"/>
            </w:pPr>
          </w:p>
        </w:tc>
        <w:tc>
          <w:tcPr>
            <w:tcW w:w="2390" w:type="dxa"/>
          </w:tcPr>
          <w:p w14:paraId="024D80C9" w14:textId="77777777" w:rsidR="00C6318E" w:rsidRPr="00C715A7" w:rsidRDefault="00C6318E" w:rsidP="00D469C4">
            <w:r w:rsidRPr="00C715A7">
              <w:t>Release Management</w:t>
            </w:r>
          </w:p>
        </w:tc>
        <w:tc>
          <w:tcPr>
            <w:tcW w:w="6070" w:type="dxa"/>
          </w:tcPr>
          <w:p w14:paraId="024D80CA" w14:textId="77777777" w:rsidR="00C6318E" w:rsidRPr="00C715A7" w:rsidRDefault="00C6318E" w:rsidP="00D469C4">
            <w:pPr>
              <w:tabs>
                <w:tab w:val="left" w:pos="2145"/>
              </w:tabs>
            </w:pPr>
            <w:r w:rsidRPr="00C715A7">
              <w:t>Describe the relationship between Change Management and Release Management within the product.</w:t>
            </w:r>
          </w:p>
        </w:tc>
      </w:tr>
      <w:tr w:rsidR="00C6318E" w:rsidRPr="00C715A7" w14:paraId="024D80CF" w14:textId="77777777" w:rsidTr="00CF5864">
        <w:tc>
          <w:tcPr>
            <w:tcW w:w="875" w:type="dxa"/>
          </w:tcPr>
          <w:p w14:paraId="024D80CC" w14:textId="77777777" w:rsidR="00C6318E" w:rsidRPr="00C715A7" w:rsidRDefault="00C6318E" w:rsidP="00D469C4">
            <w:pPr>
              <w:pStyle w:val="ListParagraph"/>
              <w:numPr>
                <w:ilvl w:val="0"/>
                <w:numId w:val="21"/>
              </w:numPr>
              <w:ind w:left="360"/>
            </w:pPr>
          </w:p>
        </w:tc>
        <w:tc>
          <w:tcPr>
            <w:tcW w:w="2390" w:type="dxa"/>
          </w:tcPr>
          <w:p w14:paraId="024D80CD" w14:textId="77777777" w:rsidR="00C6318E" w:rsidRPr="00C715A7" w:rsidRDefault="00C6318E" w:rsidP="00D469C4">
            <w:r w:rsidRPr="00C715A7">
              <w:t>Release Management</w:t>
            </w:r>
          </w:p>
        </w:tc>
        <w:tc>
          <w:tcPr>
            <w:tcW w:w="6070" w:type="dxa"/>
          </w:tcPr>
          <w:p w14:paraId="024D80CE" w14:textId="77777777" w:rsidR="00C6318E" w:rsidRPr="00C715A7" w:rsidRDefault="00C6318E" w:rsidP="00D469C4">
            <w:pPr>
              <w:tabs>
                <w:tab w:val="left" w:pos="2145"/>
              </w:tabs>
            </w:pPr>
            <w:r w:rsidRPr="00C715A7">
              <w:t>Describe your product’s ability to facilitate Release Management.</w:t>
            </w:r>
          </w:p>
        </w:tc>
      </w:tr>
      <w:tr w:rsidR="00C6318E" w:rsidRPr="00C715A7" w14:paraId="024D80D3" w14:textId="77777777" w:rsidTr="00CF5864">
        <w:tc>
          <w:tcPr>
            <w:tcW w:w="875" w:type="dxa"/>
          </w:tcPr>
          <w:p w14:paraId="024D80D0" w14:textId="77777777" w:rsidR="00C6318E" w:rsidRPr="00C715A7" w:rsidRDefault="00C6318E" w:rsidP="00D469C4">
            <w:pPr>
              <w:pStyle w:val="ListParagraph"/>
              <w:numPr>
                <w:ilvl w:val="0"/>
                <w:numId w:val="21"/>
              </w:numPr>
              <w:ind w:left="360"/>
            </w:pPr>
          </w:p>
        </w:tc>
        <w:tc>
          <w:tcPr>
            <w:tcW w:w="2390" w:type="dxa"/>
          </w:tcPr>
          <w:p w14:paraId="024D80D1" w14:textId="77777777" w:rsidR="00C6318E" w:rsidRPr="00C715A7" w:rsidRDefault="00C6318E" w:rsidP="00D469C4">
            <w:r w:rsidRPr="00C715A7">
              <w:t>Request Fulfillment</w:t>
            </w:r>
          </w:p>
        </w:tc>
        <w:tc>
          <w:tcPr>
            <w:tcW w:w="6070" w:type="dxa"/>
          </w:tcPr>
          <w:p w14:paraId="024D80D2" w14:textId="77777777" w:rsidR="00C6318E" w:rsidRPr="00C715A7" w:rsidRDefault="00C6318E" w:rsidP="00D469C4">
            <w:r w:rsidRPr="00C715A7">
              <w:t>How does your product support triggering a service request based on a calendar?</w:t>
            </w:r>
          </w:p>
        </w:tc>
      </w:tr>
      <w:tr w:rsidR="00C6318E" w:rsidRPr="00C715A7" w14:paraId="024D80D7" w14:textId="77777777" w:rsidTr="00CF5864">
        <w:tc>
          <w:tcPr>
            <w:tcW w:w="875" w:type="dxa"/>
          </w:tcPr>
          <w:p w14:paraId="024D80D4" w14:textId="77777777" w:rsidR="00C6318E" w:rsidRPr="00C715A7" w:rsidRDefault="00C6318E" w:rsidP="00D469C4">
            <w:pPr>
              <w:pStyle w:val="ListParagraph"/>
              <w:numPr>
                <w:ilvl w:val="0"/>
                <w:numId w:val="21"/>
              </w:numPr>
              <w:ind w:left="360"/>
            </w:pPr>
          </w:p>
        </w:tc>
        <w:tc>
          <w:tcPr>
            <w:tcW w:w="2390" w:type="dxa"/>
          </w:tcPr>
          <w:p w14:paraId="024D80D5" w14:textId="77777777" w:rsidR="00C6318E" w:rsidRPr="00C715A7" w:rsidRDefault="00C6318E" w:rsidP="00D469C4">
            <w:r w:rsidRPr="00C715A7">
              <w:t>Request Fulfillment</w:t>
            </w:r>
          </w:p>
        </w:tc>
        <w:tc>
          <w:tcPr>
            <w:tcW w:w="6070" w:type="dxa"/>
          </w:tcPr>
          <w:p w14:paraId="024D80D6" w14:textId="77777777" w:rsidR="00C6318E" w:rsidRPr="00C715A7" w:rsidRDefault="00C6318E" w:rsidP="00D469C4">
            <w:r w:rsidRPr="00C715A7">
              <w:t>Describe how your product’s self-service portal provides a ‘shopping cart’ approach to ordering services and equipment.</w:t>
            </w:r>
          </w:p>
        </w:tc>
      </w:tr>
      <w:tr w:rsidR="00C6318E" w:rsidRPr="00C715A7" w14:paraId="024D80DB" w14:textId="77777777" w:rsidTr="00CF5864">
        <w:tc>
          <w:tcPr>
            <w:tcW w:w="875" w:type="dxa"/>
          </w:tcPr>
          <w:p w14:paraId="024D80D8" w14:textId="77777777" w:rsidR="00C6318E" w:rsidRPr="00C715A7" w:rsidRDefault="00C6318E" w:rsidP="00D469C4">
            <w:pPr>
              <w:pStyle w:val="ListParagraph"/>
              <w:numPr>
                <w:ilvl w:val="0"/>
                <w:numId w:val="21"/>
              </w:numPr>
              <w:ind w:left="360"/>
            </w:pPr>
          </w:p>
        </w:tc>
        <w:tc>
          <w:tcPr>
            <w:tcW w:w="2390" w:type="dxa"/>
          </w:tcPr>
          <w:p w14:paraId="024D80D9" w14:textId="77777777" w:rsidR="00C6318E" w:rsidRPr="00C715A7" w:rsidRDefault="00C6318E" w:rsidP="00D469C4">
            <w:r w:rsidRPr="00C715A7">
              <w:t>Request Fulfillment</w:t>
            </w:r>
          </w:p>
        </w:tc>
        <w:tc>
          <w:tcPr>
            <w:tcW w:w="6070" w:type="dxa"/>
          </w:tcPr>
          <w:p w14:paraId="024D80DA" w14:textId="77777777" w:rsidR="00C6318E" w:rsidRPr="00C715A7" w:rsidRDefault="00C6318E" w:rsidP="00D469C4">
            <w:pPr>
              <w:tabs>
                <w:tab w:val="left" w:pos="2145"/>
              </w:tabs>
            </w:pPr>
            <w:r w:rsidRPr="00C715A7">
              <w:t>Describe your product’s ability to facilitate Request Fulfillment.</w:t>
            </w:r>
          </w:p>
        </w:tc>
      </w:tr>
      <w:tr w:rsidR="00C6318E" w:rsidRPr="00C715A7" w14:paraId="024D80DF" w14:textId="77777777" w:rsidTr="00CF5864">
        <w:tc>
          <w:tcPr>
            <w:tcW w:w="875" w:type="dxa"/>
          </w:tcPr>
          <w:p w14:paraId="024D80DC" w14:textId="77777777" w:rsidR="00C6318E" w:rsidRPr="00C715A7" w:rsidRDefault="00C6318E" w:rsidP="00D469C4">
            <w:pPr>
              <w:pStyle w:val="ListParagraph"/>
              <w:numPr>
                <w:ilvl w:val="0"/>
                <w:numId w:val="21"/>
              </w:numPr>
              <w:ind w:left="360"/>
            </w:pPr>
          </w:p>
        </w:tc>
        <w:tc>
          <w:tcPr>
            <w:tcW w:w="2390" w:type="dxa"/>
          </w:tcPr>
          <w:p w14:paraId="024D80DD" w14:textId="77777777" w:rsidR="00C6318E" w:rsidRPr="00C715A7" w:rsidRDefault="00C6318E" w:rsidP="00D469C4">
            <w:r w:rsidRPr="00C715A7">
              <w:t>Service Asset and Configuration Management</w:t>
            </w:r>
          </w:p>
        </w:tc>
        <w:tc>
          <w:tcPr>
            <w:tcW w:w="6070" w:type="dxa"/>
          </w:tcPr>
          <w:p w14:paraId="024D80DE" w14:textId="77777777" w:rsidR="00C6318E" w:rsidRPr="00C715A7" w:rsidRDefault="00C6318E" w:rsidP="00D469C4">
            <w:pPr>
              <w:tabs>
                <w:tab w:val="left" w:pos="2145"/>
              </w:tabs>
            </w:pPr>
            <w:r>
              <w:t>D</w:t>
            </w:r>
            <w:r w:rsidRPr="00C715A7">
              <w:t>escribe your</w:t>
            </w:r>
            <w:r>
              <w:t xml:space="preserve"> Configuration Management Database</w:t>
            </w:r>
            <w:r w:rsidRPr="00C715A7">
              <w:t xml:space="preserve"> </w:t>
            </w:r>
            <w:r>
              <w:t>(</w:t>
            </w:r>
            <w:r w:rsidRPr="00C715A7">
              <w:t>CMDB</w:t>
            </w:r>
            <w:r>
              <w:t>)</w:t>
            </w:r>
            <w:r w:rsidRPr="00C715A7">
              <w:t xml:space="preserve"> in detail and what ITIL processes it supports.</w:t>
            </w:r>
          </w:p>
        </w:tc>
      </w:tr>
      <w:tr w:rsidR="00C6318E" w:rsidRPr="00C715A7" w14:paraId="024D80E3" w14:textId="77777777" w:rsidTr="00CF5864">
        <w:tc>
          <w:tcPr>
            <w:tcW w:w="875" w:type="dxa"/>
          </w:tcPr>
          <w:p w14:paraId="024D80E0" w14:textId="77777777" w:rsidR="00C6318E" w:rsidRPr="00C715A7" w:rsidRDefault="00C6318E" w:rsidP="00D469C4">
            <w:pPr>
              <w:pStyle w:val="ListParagraph"/>
              <w:numPr>
                <w:ilvl w:val="0"/>
                <w:numId w:val="21"/>
              </w:numPr>
              <w:ind w:left="360"/>
            </w:pPr>
          </w:p>
        </w:tc>
        <w:tc>
          <w:tcPr>
            <w:tcW w:w="2390" w:type="dxa"/>
          </w:tcPr>
          <w:p w14:paraId="024D80E1" w14:textId="77777777" w:rsidR="00C6318E" w:rsidRPr="00C715A7" w:rsidRDefault="00C6318E" w:rsidP="00D469C4">
            <w:r w:rsidRPr="00C715A7">
              <w:t>Service Asset and Configuration Management</w:t>
            </w:r>
          </w:p>
        </w:tc>
        <w:tc>
          <w:tcPr>
            <w:tcW w:w="6070" w:type="dxa"/>
          </w:tcPr>
          <w:p w14:paraId="024D80E2" w14:textId="77777777" w:rsidR="00C6318E" w:rsidRPr="00C715A7" w:rsidRDefault="00C6318E" w:rsidP="00D469C4">
            <w:r w:rsidRPr="00C715A7">
              <w:t>Describe your product’s ability to track and display relationships between configuration items.</w:t>
            </w:r>
          </w:p>
        </w:tc>
      </w:tr>
      <w:tr w:rsidR="00C6318E" w:rsidRPr="00C715A7" w14:paraId="024D80E7" w14:textId="77777777" w:rsidTr="00CF5864">
        <w:tc>
          <w:tcPr>
            <w:tcW w:w="875" w:type="dxa"/>
          </w:tcPr>
          <w:p w14:paraId="024D80E4" w14:textId="77777777" w:rsidR="00C6318E" w:rsidRPr="00C715A7" w:rsidRDefault="00C6318E" w:rsidP="00D469C4">
            <w:pPr>
              <w:pStyle w:val="ListParagraph"/>
              <w:numPr>
                <w:ilvl w:val="0"/>
                <w:numId w:val="21"/>
              </w:numPr>
              <w:ind w:left="360"/>
            </w:pPr>
          </w:p>
        </w:tc>
        <w:tc>
          <w:tcPr>
            <w:tcW w:w="2390" w:type="dxa"/>
          </w:tcPr>
          <w:p w14:paraId="024D80E5" w14:textId="77777777" w:rsidR="00C6318E" w:rsidRPr="00C715A7" w:rsidRDefault="00C6318E" w:rsidP="00D469C4">
            <w:r w:rsidRPr="00C715A7">
              <w:t>Service Asset and Configuration Management</w:t>
            </w:r>
          </w:p>
        </w:tc>
        <w:tc>
          <w:tcPr>
            <w:tcW w:w="6070" w:type="dxa"/>
          </w:tcPr>
          <w:p w14:paraId="024D80E6" w14:textId="77777777" w:rsidR="00C6318E" w:rsidRPr="00C715A7" w:rsidRDefault="00C6318E" w:rsidP="00D469C4">
            <w:r w:rsidRPr="00C715A7">
              <w:t>Describe how your product facilitates Asset Management including its ability to update configuration items based on changes.</w:t>
            </w:r>
          </w:p>
        </w:tc>
      </w:tr>
      <w:tr w:rsidR="00C6318E" w:rsidRPr="00C715A7" w14:paraId="024D80EB" w14:textId="77777777" w:rsidTr="00CF5864">
        <w:tc>
          <w:tcPr>
            <w:tcW w:w="875" w:type="dxa"/>
          </w:tcPr>
          <w:p w14:paraId="024D80E8" w14:textId="77777777" w:rsidR="00C6318E" w:rsidRPr="00C715A7" w:rsidRDefault="00C6318E" w:rsidP="00D469C4">
            <w:pPr>
              <w:pStyle w:val="ListParagraph"/>
              <w:numPr>
                <w:ilvl w:val="0"/>
                <w:numId w:val="21"/>
              </w:numPr>
              <w:ind w:left="360"/>
            </w:pPr>
          </w:p>
        </w:tc>
        <w:tc>
          <w:tcPr>
            <w:tcW w:w="2390" w:type="dxa"/>
          </w:tcPr>
          <w:p w14:paraId="024D80E9" w14:textId="77777777" w:rsidR="00C6318E" w:rsidRPr="00C715A7" w:rsidRDefault="00C6318E" w:rsidP="00D469C4">
            <w:r w:rsidRPr="00C715A7">
              <w:t>Service Asset and Configuration Management</w:t>
            </w:r>
          </w:p>
        </w:tc>
        <w:tc>
          <w:tcPr>
            <w:tcW w:w="6070" w:type="dxa"/>
          </w:tcPr>
          <w:p w14:paraId="024D80EA" w14:textId="77777777" w:rsidR="00C6318E" w:rsidRPr="00C715A7" w:rsidRDefault="00C6318E" w:rsidP="00D469C4">
            <w:r w:rsidRPr="00C715A7">
              <w:t>Describe how your Asset and Configuration Management components tie in with your Incident and Problem Management components, as well as the ability to report on historical issues.</w:t>
            </w:r>
          </w:p>
        </w:tc>
      </w:tr>
      <w:tr w:rsidR="00C6318E" w:rsidRPr="00C715A7" w14:paraId="024D80EF" w14:textId="77777777" w:rsidTr="00CF5864">
        <w:tc>
          <w:tcPr>
            <w:tcW w:w="875" w:type="dxa"/>
          </w:tcPr>
          <w:p w14:paraId="024D80EC" w14:textId="77777777" w:rsidR="00C6318E" w:rsidRPr="00C715A7" w:rsidRDefault="00C6318E" w:rsidP="00D469C4">
            <w:pPr>
              <w:pStyle w:val="ListParagraph"/>
              <w:numPr>
                <w:ilvl w:val="0"/>
                <w:numId w:val="21"/>
              </w:numPr>
              <w:ind w:left="360"/>
            </w:pPr>
          </w:p>
        </w:tc>
        <w:tc>
          <w:tcPr>
            <w:tcW w:w="2390" w:type="dxa"/>
          </w:tcPr>
          <w:p w14:paraId="024D80ED" w14:textId="77777777" w:rsidR="00C6318E" w:rsidRPr="00C715A7" w:rsidRDefault="00C6318E" w:rsidP="00D469C4">
            <w:r w:rsidRPr="00C715A7">
              <w:t>Service Asset and Configuration Management</w:t>
            </w:r>
          </w:p>
        </w:tc>
        <w:tc>
          <w:tcPr>
            <w:tcW w:w="6070" w:type="dxa"/>
          </w:tcPr>
          <w:p w14:paraId="024D80EE" w14:textId="77777777" w:rsidR="00C6318E" w:rsidRPr="00C715A7" w:rsidRDefault="00C6318E" w:rsidP="00D469C4">
            <w:r w:rsidRPr="00C715A7">
              <w:t>How does your product support the ability to track purchase dates, warranties, lifecycles and other factors for purposes of forecasting and the ability to report on this data?</w:t>
            </w:r>
          </w:p>
        </w:tc>
      </w:tr>
      <w:tr w:rsidR="00C6318E" w:rsidRPr="00C715A7" w14:paraId="024D80F4" w14:textId="77777777" w:rsidTr="00CF5864">
        <w:tc>
          <w:tcPr>
            <w:tcW w:w="875" w:type="dxa"/>
          </w:tcPr>
          <w:p w14:paraId="024D80F0" w14:textId="77777777" w:rsidR="00C6318E" w:rsidRPr="00C715A7" w:rsidRDefault="00C6318E" w:rsidP="00D469C4">
            <w:pPr>
              <w:pStyle w:val="ListParagraph"/>
              <w:numPr>
                <w:ilvl w:val="0"/>
                <w:numId w:val="21"/>
              </w:numPr>
              <w:ind w:left="360"/>
            </w:pPr>
          </w:p>
        </w:tc>
        <w:tc>
          <w:tcPr>
            <w:tcW w:w="2390" w:type="dxa"/>
          </w:tcPr>
          <w:p w14:paraId="024D80F1" w14:textId="77777777" w:rsidR="00C6318E" w:rsidRPr="00C715A7" w:rsidRDefault="00C6318E" w:rsidP="00D469C4">
            <w:r w:rsidRPr="00C715A7">
              <w:t>Service Asset and Configuration Management</w:t>
            </w:r>
          </w:p>
        </w:tc>
        <w:tc>
          <w:tcPr>
            <w:tcW w:w="6070" w:type="dxa"/>
          </w:tcPr>
          <w:p w14:paraId="024D80F2" w14:textId="77777777" w:rsidR="00C6318E" w:rsidRPr="00C715A7" w:rsidRDefault="00C6318E" w:rsidP="00D469C4">
            <w:r w:rsidRPr="00C715A7">
              <w:t>Describe your product’s ability to support barcode readers and how it can relate to incident and configuration items.</w:t>
            </w:r>
          </w:p>
          <w:p w14:paraId="024D80F3" w14:textId="77777777" w:rsidR="00C6318E" w:rsidRPr="00C715A7" w:rsidRDefault="00C6318E" w:rsidP="00D469C4">
            <w:pPr>
              <w:tabs>
                <w:tab w:val="left" w:pos="2145"/>
              </w:tabs>
            </w:pPr>
          </w:p>
        </w:tc>
      </w:tr>
      <w:tr w:rsidR="00C6318E" w:rsidRPr="00C715A7" w14:paraId="024D80F8" w14:textId="77777777" w:rsidTr="00CF5864">
        <w:tc>
          <w:tcPr>
            <w:tcW w:w="875" w:type="dxa"/>
          </w:tcPr>
          <w:p w14:paraId="024D80F5" w14:textId="77777777" w:rsidR="00C6318E" w:rsidRPr="00C715A7" w:rsidRDefault="00C6318E" w:rsidP="00D469C4">
            <w:pPr>
              <w:pStyle w:val="ListParagraph"/>
              <w:numPr>
                <w:ilvl w:val="0"/>
                <w:numId w:val="21"/>
              </w:numPr>
              <w:ind w:left="360"/>
            </w:pPr>
          </w:p>
        </w:tc>
        <w:tc>
          <w:tcPr>
            <w:tcW w:w="2390" w:type="dxa"/>
          </w:tcPr>
          <w:p w14:paraId="024D80F6" w14:textId="77777777" w:rsidR="00C6318E" w:rsidRPr="00C715A7" w:rsidRDefault="00C6318E" w:rsidP="00D469C4">
            <w:r w:rsidRPr="00C715A7">
              <w:t>Service Asset and Configuration Management</w:t>
            </w:r>
          </w:p>
        </w:tc>
        <w:tc>
          <w:tcPr>
            <w:tcW w:w="6070" w:type="dxa"/>
          </w:tcPr>
          <w:p w14:paraId="024D80F7" w14:textId="77777777" w:rsidR="00C6318E" w:rsidRPr="00C715A7" w:rsidRDefault="00C6318E" w:rsidP="00D469C4">
            <w:r w:rsidRPr="00C715A7">
              <w:t>Describe your product’s ability to auto discover assets (both using an agent and agentless).</w:t>
            </w:r>
          </w:p>
        </w:tc>
      </w:tr>
      <w:tr w:rsidR="00C6318E" w:rsidRPr="00C715A7" w14:paraId="024D80FC" w14:textId="77777777" w:rsidTr="00CF5864">
        <w:tc>
          <w:tcPr>
            <w:tcW w:w="875" w:type="dxa"/>
          </w:tcPr>
          <w:p w14:paraId="024D80F9" w14:textId="77777777" w:rsidR="00C6318E" w:rsidRPr="00C715A7" w:rsidRDefault="00C6318E" w:rsidP="00D469C4">
            <w:pPr>
              <w:pStyle w:val="ListParagraph"/>
              <w:numPr>
                <w:ilvl w:val="0"/>
                <w:numId w:val="21"/>
              </w:numPr>
              <w:ind w:left="360"/>
            </w:pPr>
          </w:p>
        </w:tc>
        <w:tc>
          <w:tcPr>
            <w:tcW w:w="2390" w:type="dxa"/>
          </w:tcPr>
          <w:p w14:paraId="024D80FA" w14:textId="77777777" w:rsidR="00C6318E" w:rsidRPr="00C715A7" w:rsidRDefault="00C6318E" w:rsidP="00D469C4">
            <w:r w:rsidRPr="00C715A7">
              <w:t>Service Asset and Configuration Management</w:t>
            </w:r>
          </w:p>
        </w:tc>
        <w:tc>
          <w:tcPr>
            <w:tcW w:w="6070" w:type="dxa"/>
          </w:tcPr>
          <w:p w14:paraId="024D80FB" w14:textId="77777777" w:rsidR="00C6318E" w:rsidRPr="00C715A7" w:rsidRDefault="00C6318E" w:rsidP="00D469C4">
            <w:r w:rsidRPr="00C715A7">
              <w:t>How does your product track software licensing?</w:t>
            </w:r>
          </w:p>
        </w:tc>
      </w:tr>
      <w:tr w:rsidR="00C6318E" w:rsidRPr="00C715A7" w14:paraId="024D8100" w14:textId="77777777" w:rsidTr="00CF5864">
        <w:tc>
          <w:tcPr>
            <w:tcW w:w="875" w:type="dxa"/>
          </w:tcPr>
          <w:p w14:paraId="024D80FD" w14:textId="77777777" w:rsidR="00C6318E" w:rsidRPr="00C715A7" w:rsidRDefault="00C6318E" w:rsidP="00D469C4">
            <w:pPr>
              <w:pStyle w:val="ListParagraph"/>
              <w:numPr>
                <w:ilvl w:val="0"/>
                <w:numId w:val="21"/>
              </w:numPr>
              <w:ind w:left="360"/>
            </w:pPr>
          </w:p>
        </w:tc>
        <w:tc>
          <w:tcPr>
            <w:tcW w:w="2390" w:type="dxa"/>
          </w:tcPr>
          <w:p w14:paraId="024D80FE" w14:textId="77777777" w:rsidR="00C6318E" w:rsidRPr="00C715A7" w:rsidRDefault="00C6318E" w:rsidP="00D469C4">
            <w:r w:rsidRPr="00C715A7">
              <w:t>Service Asset and Configuration Management</w:t>
            </w:r>
          </w:p>
        </w:tc>
        <w:tc>
          <w:tcPr>
            <w:tcW w:w="6070" w:type="dxa"/>
          </w:tcPr>
          <w:p w14:paraId="024D80FF" w14:textId="77777777" w:rsidR="00C6318E" w:rsidRPr="00C715A7" w:rsidRDefault="00C6318E" w:rsidP="00D469C4">
            <w:r w:rsidRPr="00C715A7">
              <w:t>Describe your product’s ability to facilitate Service Asset and Configuration Management.</w:t>
            </w:r>
          </w:p>
        </w:tc>
      </w:tr>
      <w:tr w:rsidR="00C6318E" w:rsidRPr="00C715A7" w14:paraId="024D8104" w14:textId="77777777" w:rsidTr="00CF5864">
        <w:tc>
          <w:tcPr>
            <w:tcW w:w="875" w:type="dxa"/>
          </w:tcPr>
          <w:p w14:paraId="024D8101" w14:textId="77777777" w:rsidR="00C6318E" w:rsidRPr="00C715A7" w:rsidRDefault="00C6318E" w:rsidP="00D469C4">
            <w:pPr>
              <w:pStyle w:val="ListParagraph"/>
              <w:numPr>
                <w:ilvl w:val="0"/>
                <w:numId w:val="21"/>
              </w:numPr>
              <w:ind w:left="360"/>
            </w:pPr>
          </w:p>
        </w:tc>
        <w:tc>
          <w:tcPr>
            <w:tcW w:w="2390" w:type="dxa"/>
          </w:tcPr>
          <w:p w14:paraId="024D8102" w14:textId="77777777" w:rsidR="00C6318E" w:rsidRPr="00C715A7" w:rsidRDefault="00C6318E" w:rsidP="00D469C4">
            <w:r w:rsidRPr="00C715A7">
              <w:t>Service Catalog Management</w:t>
            </w:r>
          </w:p>
        </w:tc>
        <w:tc>
          <w:tcPr>
            <w:tcW w:w="6070" w:type="dxa"/>
          </w:tcPr>
          <w:p w14:paraId="024D8103" w14:textId="77777777" w:rsidR="00C6318E" w:rsidRPr="00C715A7" w:rsidRDefault="00C6318E" w:rsidP="00D469C4">
            <w:r w:rsidRPr="00C715A7">
              <w:t>Describe the Service Catalog features of your product.</w:t>
            </w:r>
          </w:p>
        </w:tc>
      </w:tr>
      <w:tr w:rsidR="00C6318E" w:rsidRPr="00C715A7" w14:paraId="024D8108" w14:textId="77777777" w:rsidTr="00CF5864">
        <w:tc>
          <w:tcPr>
            <w:tcW w:w="875" w:type="dxa"/>
          </w:tcPr>
          <w:p w14:paraId="024D8105" w14:textId="77777777" w:rsidR="00C6318E" w:rsidRPr="00C715A7" w:rsidRDefault="00C6318E" w:rsidP="00D469C4">
            <w:pPr>
              <w:pStyle w:val="ListParagraph"/>
              <w:numPr>
                <w:ilvl w:val="0"/>
                <w:numId w:val="21"/>
              </w:numPr>
              <w:ind w:left="360"/>
            </w:pPr>
          </w:p>
        </w:tc>
        <w:tc>
          <w:tcPr>
            <w:tcW w:w="2390" w:type="dxa"/>
          </w:tcPr>
          <w:p w14:paraId="024D8106" w14:textId="77777777" w:rsidR="00C6318E" w:rsidRPr="00C715A7" w:rsidRDefault="00C6318E" w:rsidP="00D469C4">
            <w:r w:rsidRPr="00C715A7">
              <w:t>Service Catalog Management</w:t>
            </w:r>
          </w:p>
        </w:tc>
        <w:tc>
          <w:tcPr>
            <w:tcW w:w="6070" w:type="dxa"/>
          </w:tcPr>
          <w:p w14:paraId="024D8107" w14:textId="77777777" w:rsidR="00C6318E" w:rsidRPr="00C715A7" w:rsidRDefault="00C6318E" w:rsidP="00D469C4">
            <w:r w:rsidRPr="00C715A7">
              <w:t>Describe how your Service Catalog integrates with your Configuration Management Database.</w:t>
            </w:r>
          </w:p>
        </w:tc>
      </w:tr>
      <w:tr w:rsidR="00C6318E" w:rsidRPr="00C715A7" w14:paraId="024D810C" w14:textId="77777777" w:rsidTr="00CF5864">
        <w:tc>
          <w:tcPr>
            <w:tcW w:w="875" w:type="dxa"/>
          </w:tcPr>
          <w:p w14:paraId="024D8109" w14:textId="77777777" w:rsidR="00C6318E" w:rsidRPr="00C715A7" w:rsidRDefault="00C6318E" w:rsidP="00D469C4">
            <w:pPr>
              <w:pStyle w:val="ListParagraph"/>
              <w:numPr>
                <w:ilvl w:val="0"/>
                <w:numId w:val="21"/>
              </w:numPr>
              <w:ind w:left="360"/>
            </w:pPr>
          </w:p>
        </w:tc>
        <w:tc>
          <w:tcPr>
            <w:tcW w:w="2390" w:type="dxa"/>
          </w:tcPr>
          <w:p w14:paraId="024D810A" w14:textId="77777777" w:rsidR="00C6318E" w:rsidRPr="00C715A7" w:rsidRDefault="00C6318E" w:rsidP="00D469C4">
            <w:r w:rsidRPr="00C715A7">
              <w:t>Service Catalog Management</w:t>
            </w:r>
          </w:p>
        </w:tc>
        <w:tc>
          <w:tcPr>
            <w:tcW w:w="6070" w:type="dxa"/>
          </w:tcPr>
          <w:p w14:paraId="024D810B" w14:textId="77777777" w:rsidR="00C6318E" w:rsidRPr="00C715A7" w:rsidRDefault="00C6318E" w:rsidP="00D469C4">
            <w:r w:rsidRPr="00C715A7">
              <w:t>Describe your product’s ability to facilitate Service Catalog Management.</w:t>
            </w:r>
          </w:p>
        </w:tc>
      </w:tr>
      <w:tr w:rsidR="00C6318E" w:rsidRPr="00C715A7" w14:paraId="024D8110" w14:textId="77777777" w:rsidTr="00CF5864">
        <w:tc>
          <w:tcPr>
            <w:tcW w:w="875" w:type="dxa"/>
          </w:tcPr>
          <w:p w14:paraId="024D810D" w14:textId="77777777" w:rsidR="00C6318E" w:rsidRPr="00C715A7" w:rsidRDefault="00C6318E" w:rsidP="00D469C4">
            <w:pPr>
              <w:pStyle w:val="ListParagraph"/>
              <w:numPr>
                <w:ilvl w:val="0"/>
                <w:numId w:val="21"/>
              </w:numPr>
              <w:ind w:left="360"/>
            </w:pPr>
          </w:p>
        </w:tc>
        <w:tc>
          <w:tcPr>
            <w:tcW w:w="2390" w:type="dxa"/>
          </w:tcPr>
          <w:p w14:paraId="024D810E" w14:textId="77777777" w:rsidR="00C6318E" w:rsidRPr="00C715A7" w:rsidRDefault="00C6318E" w:rsidP="00D469C4">
            <w:r w:rsidRPr="00C715A7">
              <w:t>Service Catalog Management</w:t>
            </w:r>
          </w:p>
        </w:tc>
        <w:tc>
          <w:tcPr>
            <w:tcW w:w="6070" w:type="dxa"/>
          </w:tcPr>
          <w:p w14:paraId="024D810F" w14:textId="77777777" w:rsidR="00C6318E" w:rsidRPr="00C715A7" w:rsidRDefault="00C6318E" w:rsidP="00D469C4">
            <w:r w:rsidRPr="00C715A7">
              <w:t>Describe your product’s ability to facilitate Service Level Management.</w:t>
            </w:r>
          </w:p>
        </w:tc>
      </w:tr>
    </w:tbl>
    <w:p w14:paraId="024D8111" w14:textId="77777777" w:rsidR="00C6318E" w:rsidRDefault="00C6318E" w:rsidP="00C6318E">
      <w:pPr>
        <w:spacing w:after="120"/>
        <w:rPr>
          <w:rStyle w:val="Heading2Char"/>
          <w:rFonts w:asciiTheme="minorHAnsi" w:hAnsiTheme="minorHAnsi"/>
          <w:szCs w:val="20"/>
        </w:rPr>
      </w:pPr>
    </w:p>
    <w:p w14:paraId="024D8112" w14:textId="77777777" w:rsidR="00C6318E" w:rsidRDefault="00C6318E" w:rsidP="00F66603">
      <w:pPr>
        <w:pStyle w:val="ListParagraph"/>
        <w:numPr>
          <w:ilvl w:val="2"/>
          <w:numId w:val="12"/>
        </w:numPr>
        <w:spacing w:after="120"/>
        <w:ind w:firstLine="0"/>
        <w:rPr>
          <w:rStyle w:val="Heading2Char"/>
          <w:rFonts w:asciiTheme="minorHAnsi" w:hAnsiTheme="minorHAnsi"/>
          <w:szCs w:val="20"/>
        </w:rPr>
      </w:pPr>
      <w:bookmarkStart w:id="66" w:name="_Toc362273415"/>
      <w:r w:rsidRPr="00C715A7">
        <w:rPr>
          <w:rStyle w:val="Heading2Char"/>
          <w:rFonts w:asciiTheme="minorHAnsi" w:hAnsiTheme="minorHAnsi"/>
          <w:szCs w:val="20"/>
        </w:rPr>
        <w:t>PRODUCT TECHNICAL AND INTEGRATION</w:t>
      </w:r>
      <w:r w:rsidRPr="00474400">
        <w:rPr>
          <w:rStyle w:val="Heading2Char"/>
          <w:rFonts w:asciiTheme="minorHAnsi" w:hAnsiTheme="minorHAnsi"/>
          <w:szCs w:val="20"/>
        </w:rPr>
        <w:t xml:space="preserve"> E</w:t>
      </w:r>
      <w:r w:rsidR="00CF5864">
        <w:rPr>
          <w:rStyle w:val="Heading2Char"/>
          <w:rFonts w:asciiTheme="minorHAnsi" w:hAnsiTheme="minorHAnsi"/>
          <w:szCs w:val="20"/>
        </w:rPr>
        <w:t>V</w:t>
      </w:r>
      <w:r w:rsidRPr="00474400">
        <w:rPr>
          <w:rStyle w:val="Heading2Char"/>
          <w:rFonts w:asciiTheme="minorHAnsi" w:hAnsiTheme="minorHAnsi"/>
          <w:szCs w:val="20"/>
        </w:rPr>
        <w:t>ALUATION QUESTIONS</w:t>
      </w:r>
      <w:bookmarkEnd w:id="66"/>
    </w:p>
    <w:p w14:paraId="024D8113" w14:textId="77777777" w:rsidR="00C6318E" w:rsidRPr="00C715A7" w:rsidRDefault="00C6318E" w:rsidP="00C6318E">
      <w:pPr>
        <w:pStyle w:val="ListParagraph"/>
        <w:spacing w:after="120"/>
        <w:rPr>
          <w:rStyle w:val="Heading2Char"/>
          <w:rFonts w:asciiTheme="minorHAnsi" w:hAnsiTheme="minorHAnsi"/>
          <w:szCs w:val="20"/>
        </w:rPr>
      </w:pPr>
    </w:p>
    <w:tbl>
      <w:tblPr>
        <w:tblStyle w:val="TableGrid"/>
        <w:tblW w:w="0" w:type="auto"/>
        <w:tblInd w:w="840" w:type="dxa"/>
        <w:tblLook w:val="04A0" w:firstRow="1" w:lastRow="0" w:firstColumn="1" w:lastColumn="0" w:noHBand="0" w:noVBand="1"/>
      </w:tblPr>
      <w:tblGrid>
        <w:gridCol w:w="1098"/>
        <w:gridCol w:w="1620"/>
        <w:gridCol w:w="6858"/>
      </w:tblGrid>
      <w:tr w:rsidR="00C6318E" w:rsidRPr="00C715A7" w14:paraId="024D8117" w14:textId="77777777" w:rsidTr="00C6318E">
        <w:tc>
          <w:tcPr>
            <w:tcW w:w="1098" w:type="dxa"/>
          </w:tcPr>
          <w:p w14:paraId="024D8114" w14:textId="77777777" w:rsidR="00C6318E" w:rsidRPr="00C715A7" w:rsidRDefault="00C6318E" w:rsidP="00C6318E">
            <w:r w:rsidRPr="00C715A7">
              <w:t>Number</w:t>
            </w:r>
          </w:p>
        </w:tc>
        <w:tc>
          <w:tcPr>
            <w:tcW w:w="1620" w:type="dxa"/>
          </w:tcPr>
          <w:p w14:paraId="024D8115" w14:textId="77777777" w:rsidR="00C6318E" w:rsidRPr="00C715A7" w:rsidRDefault="00C6318E" w:rsidP="00C6318E">
            <w:r w:rsidRPr="00C715A7">
              <w:t>Area</w:t>
            </w:r>
          </w:p>
        </w:tc>
        <w:tc>
          <w:tcPr>
            <w:tcW w:w="6858" w:type="dxa"/>
          </w:tcPr>
          <w:p w14:paraId="024D8116" w14:textId="77777777" w:rsidR="00C6318E" w:rsidRPr="00C715A7" w:rsidRDefault="00C6318E" w:rsidP="00C6318E">
            <w:r w:rsidRPr="00C715A7">
              <w:t>Question</w:t>
            </w:r>
          </w:p>
        </w:tc>
      </w:tr>
      <w:tr w:rsidR="00C6318E" w:rsidRPr="00C715A7" w14:paraId="024D811B" w14:textId="77777777" w:rsidTr="00C6318E">
        <w:tc>
          <w:tcPr>
            <w:tcW w:w="1098" w:type="dxa"/>
          </w:tcPr>
          <w:p w14:paraId="024D8118" w14:textId="77777777" w:rsidR="00C6318E" w:rsidRPr="00C715A7" w:rsidRDefault="00C6318E" w:rsidP="00F66603">
            <w:pPr>
              <w:pStyle w:val="ListParagraph"/>
              <w:numPr>
                <w:ilvl w:val="0"/>
                <w:numId w:val="22"/>
              </w:numPr>
              <w:ind w:left="360"/>
            </w:pPr>
          </w:p>
        </w:tc>
        <w:tc>
          <w:tcPr>
            <w:tcW w:w="1620" w:type="dxa"/>
          </w:tcPr>
          <w:p w14:paraId="024D8119" w14:textId="77777777" w:rsidR="00C6318E" w:rsidRPr="00C715A7" w:rsidRDefault="00C6318E" w:rsidP="00C6318E">
            <w:r w:rsidRPr="00C715A7">
              <w:t>General</w:t>
            </w:r>
          </w:p>
        </w:tc>
        <w:tc>
          <w:tcPr>
            <w:tcW w:w="6858" w:type="dxa"/>
          </w:tcPr>
          <w:p w14:paraId="024D811A" w14:textId="77777777" w:rsidR="00C6318E" w:rsidRPr="00C715A7" w:rsidRDefault="00C6318E" w:rsidP="00C6318E">
            <w:r w:rsidRPr="00C715A7">
              <w:t>Does your product have open</w:t>
            </w:r>
            <w:r>
              <w:t xml:space="preserve"> Application-Programming Interface</w:t>
            </w:r>
            <w:r w:rsidRPr="00C715A7">
              <w:t xml:space="preserve"> </w:t>
            </w:r>
            <w:r>
              <w:t>(</w:t>
            </w:r>
            <w:r w:rsidRPr="00C715A7">
              <w:t>API</w:t>
            </w:r>
            <w:r>
              <w:t>)</w:t>
            </w:r>
            <w:r w:rsidRPr="00C715A7">
              <w:t xml:space="preserve"> / Web Services for custom integration?  Describe in detail how the integration functions.</w:t>
            </w:r>
          </w:p>
        </w:tc>
      </w:tr>
      <w:tr w:rsidR="00C6318E" w:rsidRPr="00C715A7" w14:paraId="024D811F" w14:textId="77777777" w:rsidTr="00C6318E">
        <w:tc>
          <w:tcPr>
            <w:tcW w:w="1098" w:type="dxa"/>
          </w:tcPr>
          <w:p w14:paraId="024D811C" w14:textId="77777777" w:rsidR="00C6318E" w:rsidRPr="00C715A7" w:rsidRDefault="00C6318E" w:rsidP="00F66603">
            <w:pPr>
              <w:pStyle w:val="ListParagraph"/>
              <w:numPr>
                <w:ilvl w:val="0"/>
                <w:numId w:val="22"/>
              </w:numPr>
              <w:ind w:left="360"/>
            </w:pPr>
          </w:p>
        </w:tc>
        <w:tc>
          <w:tcPr>
            <w:tcW w:w="1620" w:type="dxa"/>
          </w:tcPr>
          <w:p w14:paraId="024D811D" w14:textId="77777777" w:rsidR="00C6318E" w:rsidRPr="00C715A7" w:rsidRDefault="00C6318E" w:rsidP="00C6318E">
            <w:r w:rsidRPr="00C715A7">
              <w:t>General</w:t>
            </w:r>
          </w:p>
        </w:tc>
        <w:tc>
          <w:tcPr>
            <w:tcW w:w="6858" w:type="dxa"/>
          </w:tcPr>
          <w:p w14:paraId="024D811E" w14:textId="77777777" w:rsidR="00C6318E" w:rsidRPr="00C715A7" w:rsidRDefault="00C6318E" w:rsidP="00C6318E">
            <w:r w:rsidRPr="00C715A7">
              <w:t>Does the use of integrations or custom APIs affect licensing or is the use of integrations/custom APIs limited in any way?</w:t>
            </w:r>
          </w:p>
        </w:tc>
      </w:tr>
      <w:tr w:rsidR="00C6318E" w:rsidRPr="00C715A7" w14:paraId="024D8123" w14:textId="77777777" w:rsidTr="00C6318E">
        <w:tc>
          <w:tcPr>
            <w:tcW w:w="1098" w:type="dxa"/>
          </w:tcPr>
          <w:p w14:paraId="024D8120" w14:textId="77777777" w:rsidR="00C6318E" w:rsidRPr="00C715A7" w:rsidRDefault="00C6318E" w:rsidP="00F66603">
            <w:pPr>
              <w:pStyle w:val="ListParagraph"/>
              <w:numPr>
                <w:ilvl w:val="0"/>
                <w:numId w:val="22"/>
              </w:numPr>
              <w:ind w:left="360"/>
            </w:pPr>
          </w:p>
        </w:tc>
        <w:tc>
          <w:tcPr>
            <w:tcW w:w="1620" w:type="dxa"/>
          </w:tcPr>
          <w:p w14:paraId="024D8121" w14:textId="77777777" w:rsidR="00C6318E" w:rsidRPr="00C715A7" w:rsidRDefault="00C6318E" w:rsidP="00C6318E">
            <w:r w:rsidRPr="00C715A7">
              <w:t>General</w:t>
            </w:r>
          </w:p>
        </w:tc>
        <w:tc>
          <w:tcPr>
            <w:tcW w:w="6858" w:type="dxa"/>
          </w:tcPr>
          <w:p w14:paraId="024D8122" w14:textId="77777777" w:rsidR="00C6318E" w:rsidRPr="00C715A7" w:rsidRDefault="00C6318E" w:rsidP="00C6318E">
            <w:r>
              <w:t>P</w:t>
            </w:r>
            <w:r w:rsidRPr="00C715A7">
              <w:t>rovide us with a list of products and services that your product integrates with out of the box.</w:t>
            </w:r>
          </w:p>
        </w:tc>
      </w:tr>
      <w:tr w:rsidR="00C6318E" w:rsidRPr="00C715A7" w14:paraId="024D8127" w14:textId="77777777" w:rsidTr="00C6318E">
        <w:tc>
          <w:tcPr>
            <w:tcW w:w="1098" w:type="dxa"/>
          </w:tcPr>
          <w:p w14:paraId="024D8124" w14:textId="77777777" w:rsidR="00C6318E" w:rsidRPr="00C715A7" w:rsidRDefault="00C6318E" w:rsidP="00F66603">
            <w:pPr>
              <w:pStyle w:val="ListParagraph"/>
              <w:numPr>
                <w:ilvl w:val="0"/>
                <w:numId w:val="22"/>
              </w:numPr>
              <w:ind w:left="360"/>
            </w:pPr>
          </w:p>
        </w:tc>
        <w:tc>
          <w:tcPr>
            <w:tcW w:w="1620" w:type="dxa"/>
          </w:tcPr>
          <w:p w14:paraId="024D8125" w14:textId="77777777" w:rsidR="00C6318E" w:rsidRPr="00C715A7" w:rsidRDefault="00C6318E" w:rsidP="00C6318E">
            <w:r w:rsidRPr="00C715A7">
              <w:t>General</w:t>
            </w:r>
          </w:p>
        </w:tc>
        <w:tc>
          <w:tcPr>
            <w:tcW w:w="6858" w:type="dxa"/>
          </w:tcPr>
          <w:p w14:paraId="024D8126" w14:textId="77777777" w:rsidR="00C6318E" w:rsidRPr="00C715A7" w:rsidRDefault="00C6318E" w:rsidP="00C6318E">
            <w:r w:rsidRPr="00C715A7">
              <w:t>What mobile platforms are supported?  Include specific operating systems and versions.</w:t>
            </w:r>
          </w:p>
        </w:tc>
      </w:tr>
      <w:tr w:rsidR="00C6318E" w:rsidRPr="00C715A7" w14:paraId="024D812B" w14:textId="77777777" w:rsidTr="00C6318E">
        <w:tc>
          <w:tcPr>
            <w:tcW w:w="1098" w:type="dxa"/>
          </w:tcPr>
          <w:p w14:paraId="024D8128" w14:textId="77777777" w:rsidR="00C6318E" w:rsidRPr="00C715A7" w:rsidRDefault="00C6318E" w:rsidP="00F66603">
            <w:pPr>
              <w:pStyle w:val="ListParagraph"/>
              <w:numPr>
                <w:ilvl w:val="0"/>
                <w:numId w:val="22"/>
              </w:numPr>
              <w:ind w:left="360"/>
            </w:pPr>
          </w:p>
        </w:tc>
        <w:tc>
          <w:tcPr>
            <w:tcW w:w="1620" w:type="dxa"/>
          </w:tcPr>
          <w:p w14:paraId="024D8129" w14:textId="77777777" w:rsidR="00C6318E" w:rsidRPr="00C715A7" w:rsidRDefault="00C6318E" w:rsidP="00C6318E">
            <w:r w:rsidRPr="00C715A7">
              <w:t>General</w:t>
            </w:r>
          </w:p>
        </w:tc>
        <w:tc>
          <w:tcPr>
            <w:tcW w:w="6858" w:type="dxa"/>
          </w:tcPr>
          <w:p w14:paraId="024D812A" w14:textId="77777777" w:rsidR="00C6318E" w:rsidRPr="00C715A7" w:rsidRDefault="00C6318E" w:rsidP="00C6318E">
            <w:r w:rsidRPr="00C715A7">
              <w:t>Do you provide a mobile app? For what platforms?</w:t>
            </w:r>
          </w:p>
        </w:tc>
      </w:tr>
      <w:tr w:rsidR="00C6318E" w:rsidRPr="00C715A7" w14:paraId="024D812F" w14:textId="77777777" w:rsidTr="00C6318E">
        <w:tc>
          <w:tcPr>
            <w:tcW w:w="1098" w:type="dxa"/>
          </w:tcPr>
          <w:p w14:paraId="024D812C" w14:textId="77777777" w:rsidR="00C6318E" w:rsidRPr="00C715A7" w:rsidRDefault="00C6318E" w:rsidP="00F66603">
            <w:pPr>
              <w:pStyle w:val="ListParagraph"/>
              <w:numPr>
                <w:ilvl w:val="0"/>
                <w:numId w:val="22"/>
              </w:numPr>
              <w:ind w:left="360"/>
            </w:pPr>
          </w:p>
        </w:tc>
        <w:tc>
          <w:tcPr>
            <w:tcW w:w="1620" w:type="dxa"/>
          </w:tcPr>
          <w:p w14:paraId="024D812D" w14:textId="77777777" w:rsidR="00C6318E" w:rsidRPr="00C715A7" w:rsidRDefault="00C6318E" w:rsidP="00C6318E">
            <w:r w:rsidRPr="00C715A7">
              <w:t>General</w:t>
            </w:r>
          </w:p>
        </w:tc>
        <w:tc>
          <w:tcPr>
            <w:tcW w:w="6858" w:type="dxa"/>
          </w:tcPr>
          <w:p w14:paraId="024D812E" w14:textId="77777777" w:rsidR="00C6318E" w:rsidRPr="00C715A7" w:rsidRDefault="00C6318E" w:rsidP="00C6318E">
            <w:r w:rsidRPr="00C715A7">
              <w:t>Describe how your product's idle user logoff time can be configured.</w:t>
            </w:r>
          </w:p>
        </w:tc>
      </w:tr>
      <w:tr w:rsidR="00C6318E" w:rsidRPr="00C715A7" w14:paraId="024D8133" w14:textId="77777777" w:rsidTr="00C6318E">
        <w:tc>
          <w:tcPr>
            <w:tcW w:w="1098" w:type="dxa"/>
          </w:tcPr>
          <w:p w14:paraId="024D8130" w14:textId="77777777" w:rsidR="00C6318E" w:rsidRPr="00C715A7" w:rsidRDefault="00C6318E" w:rsidP="00F66603">
            <w:pPr>
              <w:pStyle w:val="ListParagraph"/>
              <w:numPr>
                <w:ilvl w:val="0"/>
                <w:numId w:val="22"/>
              </w:numPr>
              <w:ind w:left="360"/>
            </w:pPr>
          </w:p>
        </w:tc>
        <w:tc>
          <w:tcPr>
            <w:tcW w:w="1620" w:type="dxa"/>
          </w:tcPr>
          <w:p w14:paraId="024D8131" w14:textId="77777777" w:rsidR="00C6318E" w:rsidRPr="00C715A7" w:rsidRDefault="00C6318E" w:rsidP="00C6318E">
            <w:r w:rsidRPr="00C715A7">
              <w:t>General</w:t>
            </w:r>
          </w:p>
        </w:tc>
        <w:tc>
          <w:tcPr>
            <w:tcW w:w="6858" w:type="dxa"/>
          </w:tcPr>
          <w:p w14:paraId="024D8132" w14:textId="77777777" w:rsidR="00C6318E" w:rsidRPr="00C715A7" w:rsidRDefault="00C6318E" w:rsidP="00C6318E">
            <w:r w:rsidRPr="00C715A7">
              <w:t>List the browsers and minimum versions your product supports.</w:t>
            </w:r>
          </w:p>
        </w:tc>
      </w:tr>
      <w:tr w:rsidR="00C6318E" w:rsidRPr="00C715A7" w14:paraId="024D8137" w14:textId="77777777" w:rsidTr="00C6318E">
        <w:tc>
          <w:tcPr>
            <w:tcW w:w="1098" w:type="dxa"/>
          </w:tcPr>
          <w:p w14:paraId="024D8134" w14:textId="77777777" w:rsidR="00C6318E" w:rsidRPr="00C715A7" w:rsidRDefault="00C6318E" w:rsidP="00F66603">
            <w:pPr>
              <w:pStyle w:val="ListParagraph"/>
              <w:numPr>
                <w:ilvl w:val="0"/>
                <w:numId w:val="22"/>
              </w:numPr>
              <w:ind w:left="360"/>
            </w:pPr>
          </w:p>
        </w:tc>
        <w:tc>
          <w:tcPr>
            <w:tcW w:w="1620" w:type="dxa"/>
          </w:tcPr>
          <w:p w14:paraId="024D8135" w14:textId="77777777" w:rsidR="00C6318E" w:rsidRPr="00C715A7" w:rsidRDefault="00C6318E" w:rsidP="00C6318E">
            <w:r w:rsidRPr="00C715A7">
              <w:t>General</w:t>
            </w:r>
          </w:p>
        </w:tc>
        <w:tc>
          <w:tcPr>
            <w:tcW w:w="6858" w:type="dxa"/>
          </w:tcPr>
          <w:p w14:paraId="024D8136" w14:textId="77777777" w:rsidR="00C6318E" w:rsidRPr="00C715A7" w:rsidRDefault="00C6318E" w:rsidP="00C6318E">
            <w:r w:rsidRPr="00C715A7">
              <w:t>Is functionality impaired on certain browsers?  If so, list browsers that have limited functionality, as well as their limitations.</w:t>
            </w:r>
          </w:p>
        </w:tc>
      </w:tr>
      <w:tr w:rsidR="00C6318E" w:rsidRPr="00C715A7" w14:paraId="024D813B" w14:textId="77777777" w:rsidTr="00C6318E">
        <w:tc>
          <w:tcPr>
            <w:tcW w:w="1098" w:type="dxa"/>
          </w:tcPr>
          <w:p w14:paraId="024D8138" w14:textId="77777777" w:rsidR="00C6318E" w:rsidRPr="00C715A7" w:rsidRDefault="00C6318E" w:rsidP="00F66603">
            <w:pPr>
              <w:pStyle w:val="ListParagraph"/>
              <w:numPr>
                <w:ilvl w:val="0"/>
                <w:numId w:val="22"/>
              </w:numPr>
              <w:ind w:left="360"/>
            </w:pPr>
          </w:p>
        </w:tc>
        <w:tc>
          <w:tcPr>
            <w:tcW w:w="1620" w:type="dxa"/>
          </w:tcPr>
          <w:p w14:paraId="024D8139" w14:textId="77777777" w:rsidR="00C6318E" w:rsidRPr="00C715A7" w:rsidRDefault="00C6318E" w:rsidP="00C6318E">
            <w:r w:rsidRPr="00C715A7">
              <w:t>General</w:t>
            </w:r>
          </w:p>
        </w:tc>
        <w:tc>
          <w:tcPr>
            <w:tcW w:w="6858" w:type="dxa"/>
          </w:tcPr>
          <w:p w14:paraId="024D813A" w14:textId="77777777" w:rsidR="00C6318E" w:rsidRPr="00C715A7" w:rsidRDefault="00C6318E" w:rsidP="00C6318E">
            <w:r w:rsidRPr="00C715A7">
              <w:t>Does your product have a thick client? If so, describe its technical requirements and how it differs from web-based access your product offers.</w:t>
            </w:r>
          </w:p>
        </w:tc>
      </w:tr>
      <w:tr w:rsidR="00C6318E" w:rsidRPr="00C715A7" w14:paraId="024D813F" w14:textId="77777777" w:rsidTr="00C6318E">
        <w:tc>
          <w:tcPr>
            <w:tcW w:w="1098" w:type="dxa"/>
          </w:tcPr>
          <w:p w14:paraId="024D813C" w14:textId="77777777" w:rsidR="00C6318E" w:rsidRPr="00C715A7" w:rsidRDefault="00C6318E" w:rsidP="00F66603">
            <w:pPr>
              <w:pStyle w:val="ListParagraph"/>
              <w:numPr>
                <w:ilvl w:val="0"/>
                <w:numId w:val="22"/>
              </w:numPr>
              <w:ind w:left="360"/>
            </w:pPr>
          </w:p>
        </w:tc>
        <w:tc>
          <w:tcPr>
            <w:tcW w:w="1620" w:type="dxa"/>
          </w:tcPr>
          <w:p w14:paraId="024D813D" w14:textId="77777777" w:rsidR="00C6318E" w:rsidRPr="00C715A7" w:rsidRDefault="00C6318E" w:rsidP="00C6318E">
            <w:r w:rsidRPr="00C715A7">
              <w:t>General</w:t>
            </w:r>
          </w:p>
        </w:tc>
        <w:tc>
          <w:tcPr>
            <w:tcW w:w="6858" w:type="dxa"/>
          </w:tcPr>
          <w:p w14:paraId="024D813E" w14:textId="77777777" w:rsidR="00C6318E" w:rsidRPr="00C715A7" w:rsidRDefault="00C6318E" w:rsidP="00C6318E">
            <w:r w:rsidRPr="00C715A7">
              <w:t>How does your product support single sign-on</w:t>
            </w:r>
            <w:r>
              <w:t xml:space="preserve"> and what methods are supported</w:t>
            </w:r>
            <w:r w:rsidRPr="00C715A7">
              <w:t>?</w:t>
            </w:r>
          </w:p>
        </w:tc>
      </w:tr>
      <w:tr w:rsidR="00C6318E" w:rsidRPr="00C715A7" w14:paraId="024D8143" w14:textId="77777777" w:rsidTr="00C6318E">
        <w:tc>
          <w:tcPr>
            <w:tcW w:w="1098" w:type="dxa"/>
          </w:tcPr>
          <w:p w14:paraId="024D8140" w14:textId="77777777" w:rsidR="00C6318E" w:rsidRPr="00C715A7" w:rsidRDefault="00C6318E" w:rsidP="00F66603">
            <w:pPr>
              <w:pStyle w:val="ListParagraph"/>
              <w:numPr>
                <w:ilvl w:val="0"/>
                <w:numId w:val="22"/>
              </w:numPr>
              <w:ind w:left="360"/>
            </w:pPr>
          </w:p>
        </w:tc>
        <w:tc>
          <w:tcPr>
            <w:tcW w:w="1620" w:type="dxa"/>
          </w:tcPr>
          <w:p w14:paraId="024D8141" w14:textId="77777777" w:rsidR="00C6318E" w:rsidRPr="00C715A7" w:rsidRDefault="00C6318E" w:rsidP="00C6318E">
            <w:r w:rsidRPr="00C715A7">
              <w:t>General</w:t>
            </w:r>
          </w:p>
        </w:tc>
        <w:tc>
          <w:tcPr>
            <w:tcW w:w="6858" w:type="dxa"/>
          </w:tcPr>
          <w:p w14:paraId="024D8142" w14:textId="77777777" w:rsidR="00C6318E" w:rsidRPr="00C715A7" w:rsidRDefault="00C6318E" w:rsidP="00C6318E">
            <w:r w:rsidRPr="00C715A7">
              <w:t>Describe your product’s database technology platform.</w:t>
            </w:r>
          </w:p>
        </w:tc>
      </w:tr>
      <w:tr w:rsidR="00C6318E" w:rsidRPr="00C715A7" w14:paraId="024D8147" w14:textId="77777777" w:rsidTr="00C6318E">
        <w:tc>
          <w:tcPr>
            <w:tcW w:w="1098" w:type="dxa"/>
          </w:tcPr>
          <w:p w14:paraId="024D8144" w14:textId="77777777" w:rsidR="00C6318E" w:rsidRPr="00C715A7" w:rsidRDefault="00C6318E" w:rsidP="00F66603">
            <w:pPr>
              <w:pStyle w:val="ListParagraph"/>
              <w:numPr>
                <w:ilvl w:val="0"/>
                <w:numId w:val="22"/>
              </w:numPr>
              <w:ind w:left="360"/>
            </w:pPr>
          </w:p>
        </w:tc>
        <w:tc>
          <w:tcPr>
            <w:tcW w:w="1620" w:type="dxa"/>
          </w:tcPr>
          <w:p w14:paraId="024D8145" w14:textId="77777777" w:rsidR="00C6318E" w:rsidRPr="00C715A7" w:rsidRDefault="00C6318E" w:rsidP="00C6318E">
            <w:r w:rsidRPr="00C715A7">
              <w:t>General</w:t>
            </w:r>
          </w:p>
        </w:tc>
        <w:tc>
          <w:tcPr>
            <w:tcW w:w="6858" w:type="dxa"/>
          </w:tcPr>
          <w:p w14:paraId="024D8146" w14:textId="77777777" w:rsidR="00C6318E" w:rsidRPr="00C715A7" w:rsidRDefault="00C6318E" w:rsidP="00C6318E">
            <w:r w:rsidRPr="00C715A7">
              <w:t>Describe your product’s ability to add custom fields.</w:t>
            </w:r>
          </w:p>
        </w:tc>
      </w:tr>
      <w:tr w:rsidR="00C6318E" w:rsidRPr="00C715A7" w14:paraId="024D814B" w14:textId="77777777" w:rsidTr="00C6318E">
        <w:tc>
          <w:tcPr>
            <w:tcW w:w="1098" w:type="dxa"/>
          </w:tcPr>
          <w:p w14:paraId="024D8148" w14:textId="77777777" w:rsidR="00C6318E" w:rsidRPr="00C715A7" w:rsidRDefault="00C6318E" w:rsidP="00F66603">
            <w:pPr>
              <w:pStyle w:val="ListParagraph"/>
              <w:numPr>
                <w:ilvl w:val="0"/>
                <w:numId w:val="22"/>
              </w:numPr>
              <w:ind w:left="360"/>
            </w:pPr>
          </w:p>
        </w:tc>
        <w:tc>
          <w:tcPr>
            <w:tcW w:w="1620" w:type="dxa"/>
          </w:tcPr>
          <w:p w14:paraId="024D8149" w14:textId="77777777" w:rsidR="00C6318E" w:rsidRPr="00C715A7" w:rsidRDefault="00C6318E" w:rsidP="00C6318E">
            <w:r w:rsidRPr="00C715A7">
              <w:t>General</w:t>
            </w:r>
          </w:p>
        </w:tc>
        <w:tc>
          <w:tcPr>
            <w:tcW w:w="6858" w:type="dxa"/>
          </w:tcPr>
          <w:p w14:paraId="024D814A" w14:textId="77777777" w:rsidR="00C6318E" w:rsidRPr="00C715A7" w:rsidRDefault="00C6318E" w:rsidP="00C6318E">
            <w:r w:rsidRPr="00C715A7">
              <w:t>Describe your product’s data structure.</w:t>
            </w:r>
          </w:p>
        </w:tc>
      </w:tr>
      <w:tr w:rsidR="00C6318E" w:rsidRPr="00C715A7" w14:paraId="024D814F" w14:textId="77777777" w:rsidTr="00C6318E">
        <w:tc>
          <w:tcPr>
            <w:tcW w:w="1098" w:type="dxa"/>
          </w:tcPr>
          <w:p w14:paraId="024D814C" w14:textId="77777777" w:rsidR="00C6318E" w:rsidRPr="00C715A7" w:rsidRDefault="00C6318E" w:rsidP="00F66603">
            <w:pPr>
              <w:pStyle w:val="ListParagraph"/>
              <w:numPr>
                <w:ilvl w:val="0"/>
                <w:numId w:val="22"/>
              </w:numPr>
              <w:ind w:left="360"/>
            </w:pPr>
          </w:p>
        </w:tc>
        <w:tc>
          <w:tcPr>
            <w:tcW w:w="1620" w:type="dxa"/>
          </w:tcPr>
          <w:p w14:paraId="024D814D" w14:textId="77777777" w:rsidR="00C6318E" w:rsidRPr="00C715A7" w:rsidRDefault="00C6318E" w:rsidP="00C6318E">
            <w:r w:rsidRPr="00C715A7">
              <w:t>General</w:t>
            </w:r>
          </w:p>
        </w:tc>
        <w:tc>
          <w:tcPr>
            <w:tcW w:w="6858" w:type="dxa"/>
          </w:tcPr>
          <w:p w14:paraId="024D814E" w14:textId="77777777" w:rsidR="00C6318E" w:rsidRPr="00C715A7" w:rsidRDefault="00C6318E" w:rsidP="00C6318E">
            <w:r w:rsidRPr="00C715A7">
              <w:t>Describe how ISU will be able to directly access the raw data contained in the product’s database(s).  In addition</w:t>
            </w:r>
            <w:r>
              <w:t>,</w:t>
            </w:r>
            <w:r w:rsidRPr="00C715A7">
              <w:t xml:space="preserve"> does ISU own the data and retain full access to it? </w:t>
            </w:r>
          </w:p>
        </w:tc>
      </w:tr>
      <w:tr w:rsidR="00C6318E" w:rsidRPr="00C715A7" w14:paraId="024D8153" w14:textId="77777777" w:rsidTr="00C6318E">
        <w:tc>
          <w:tcPr>
            <w:tcW w:w="1098" w:type="dxa"/>
          </w:tcPr>
          <w:p w14:paraId="024D8150" w14:textId="77777777" w:rsidR="00C6318E" w:rsidRPr="00C715A7" w:rsidRDefault="00C6318E" w:rsidP="00F66603">
            <w:pPr>
              <w:pStyle w:val="ListParagraph"/>
              <w:numPr>
                <w:ilvl w:val="0"/>
                <w:numId w:val="22"/>
              </w:numPr>
              <w:ind w:left="360"/>
            </w:pPr>
          </w:p>
        </w:tc>
        <w:tc>
          <w:tcPr>
            <w:tcW w:w="1620" w:type="dxa"/>
          </w:tcPr>
          <w:p w14:paraId="024D8151" w14:textId="77777777" w:rsidR="00C6318E" w:rsidRPr="00C715A7" w:rsidRDefault="00C6318E" w:rsidP="00C6318E">
            <w:r w:rsidRPr="00C715A7">
              <w:t>General</w:t>
            </w:r>
          </w:p>
        </w:tc>
        <w:tc>
          <w:tcPr>
            <w:tcW w:w="6858" w:type="dxa"/>
          </w:tcPr>
          <w:p w14:paraId="024D8152" w14:textId="77777777" w:rsidR="00C6318E" w:rsidRPr="00C715A7" w:rsidRDefault="00C6318E" w:rsidP="00C6318E">
            <w:r w:rsidRPr="00C715A7">
              <w:t>Describe how your workflow can integrate with third-party products / solutions.</w:t>
            </w:r>
          </w:p>
        </w:tc>
      </w:tr>
      <w:tr w:rsidR="00C6318E" w:rsidRPr="00C715A7" w14:paraId="024D8157" w14:textId="77777777" w:rsidTr="00C6318E">
        <w:tc>
          <w:tcPr>
            <w:tcW w:w="1098" w:type="dxa"/>
          </w:tcPr>
          <w:p w14:paraId="024D8154" w14:textId="77777777" w:rsidR="00C6318E" w:rsidRPr="00C715A7" w:rsidRDefault="00C6318E" w:rsidP="00F66603">
            <w:pPr>
              <w:pStyle w:val="ListParagraph"/>
              <w:numPr>
                <w:ilvl w:val="0"/>
                <w:numId w:val="22"/>
              </w:numPr>
              <w:ind w:left="360"/>
            </w:pPr>
          </w:p>
        </w:tc>
        <w:tc>
          <w:tcPr>
            <w:tcW w:w="1620" w:type="dxa"/>
          </w:tcPr>
          <w:p w14:paraId="024D8155" w14:textId="77777777" w:rsidR="00C6318E" w:rsidRPr="00C715A7" w:rsidRDefault="00C6318E" w:rsidP="00C6318E">
            <w:r w:rsidRPr="00C715A7">
              <w:t>General</w:t>
            </w:r>
          </w:p>
        </w:tc>
        <w:tc>
          <w:tcPr>
            <w:tcW w:w="6858" w:type="dxa"/>
          </w:tcPr>
          <w:p w14:paraId="024D8156" w14:textId="77777777" w:rsidR="00C6318E" w:rsidRPr="00C715A7" w:rsidRDefault="00C6318E" w:rsidP="00C6318E">
            <w:r w:rsidRPr="00C715A7">
              <w:t>Describe how your product allows data to be displayed on disparate systems via an external data feed (i.e. RSS, XML, etc.).</w:t>
            </w:r>
          </w:p>
        </w:tc>
      </w:tr>
      <w:tr w:rsidR="00C6318E" w:rsidRPr="00C715A7" w14:paraId="024D815B" w14:textId="77777777" w:rsidTr="00C6318E">
        <w:tc>
          <w:tcPr>
            <w:tcW w:w="1098" w:type="dxa"/>
          </w:tcPr>
          <w:p w14:paraId="024D8158" w14:textId="77777777" w:rsidR="00C6318E" w:rsidRPr="00C715A7" w:rsidRDefault="00C6318E" w:rsidP="00F66603">
            <w:pPr>
              <w:pStyle w:val="ListParagraph"/>
              <w:numPr>
                <w:ilvl w:val="0"/>
                <w:numId w:val="22"/>
              </w:numPr>
              <w:ind w:left="360"/>
            </w:pPr>
          </w:p>
        </w:tc>
        <w:tc>
          <w:tcPr>
            <w:tcW w:w="1620" w:type="dxa"/>
          </w:tcPr>
          <w:p w14:paraId="024D8159" w14:textId="77777777" w:rsidR="00C6318E" w:rsidRPr="00C715A7" w:rsidRDefault="00C6318E" w:rsidP="00C6318E">
            <w:r w:rsidRPr="00C715A7">
              <w:t>General</w:t>
            </w:r>
          </w:p>
        </w:tc>
        <w:tc>
          <w:tcPr>
            <w:tcW w:w="6858" w:type="dxa"/>
          </w:tcPr>
          <w:p w14:paraId="024D815A" w14:textId="77777777" w:rsidR="00C6318E" w:rsidRPr="00C715A7" w:rsidRDefault="00C6318E" w:rsidP="00C6318E">
            <w:r w:rsidRPr="00C715A7">
              <w:t>Describe your product’s ability to support a multi-tenant structure with multiple support units having different product configuration needs.</w:t>
            </w:r>
          </w:p>
        </w:tc>
      </w:tr>
      <w:tr w:rsidR="00C6318E" w:rsidRPr="00C715A7" w14:paraId="024D815F" w14:textId="77777777" w:rsidTr="00C6318E">
        <w:tc>
          <w:tcPr>
            <w:tcW w:w="1098" w:type="dxa"/>
          </w:tcPr>
          <w:p w14:paraId="024D815C" w14:textId="77777777" w:rsidR="00C6318E" w:rsidRPr="00C715A7" w:rsidRDefault="00C6318E" w:rsidP="00F66603">
            <w:pPr>
              <w:pStyle w:val="ListParagraph"/>
              <w:numPr>
                <w:ilvl w:val="0"/>
                <w:numId w:val="22"/>
              </w:numPr>
              <w:ind w:left="360"/>
            </w:pPr>
          </w:p>
        </w:tc>
        <w:tc>
          <w:tcPr>
            <w:tcW w:w="1620" w:type="dxa"/>
          </w:tcPr>
          <w:p w14:paraId="024D815D" w14:textId="77777777" w:rsidR="00C6318E" w:rsidRPr="00C715A7" w:rsidRDefault="00C6318E" w:rsidP="00C6318E">
            <w:r w:rsidRPr="00C715A7">
              <w:t>General</w:t>
            </w:r>
          </w:p>
        </w:tc>
        <w:tc>
          <w:tcPr>
            <w:tcW w:w="6858" w:type="dxa"/>
          </w:tcPr>
          <w:p w14:paraId="024D815E" w14:textId="77777777" w:rsidR="00C6318E" w:rsidRPr="00C715A7" w:rsidRDefault="00C6318E" w:rsidP="00C6318E">
            <w:r w:rsidRPr="00C715A7">
              <w:t>How does your product offer integration with Microsoft System Center Configuration Manager?</w:t>
            </w:r>
          </w:p>
        </w:tc>
      </w:tr>
      <w:tr w:rsidR="00C6318E" w:rsidRPr="00C715A7" w14:paraId="024D8163" w14:textId="77777777" w:rsidTr="00C6318E">
        <w:tc>
          <w:tcPr>
            <w:tcW w:w="1098" w:type="dxa"/>
          </w:tcPr>
          <w:p w14:paraId="024D8160" w14:textId="77777777" w:rsidR="00C6318E" w:rsidRPr="00C715A7" w:rsidRDefault="00C6318E" w:rsidP="00F66603">
            <w:pPr>
              <w:pStyle w:val="ListParagraph"/>
              <w:numPr>
                <w:ilvl w:val="0"/>
                <w:numId w:val="22"/>
              </w:numPr>
              <w:ind w:left="360"/>
            </w:pPr>
          </w:p>
        </w:tc>
        <w:tc>
          <w:tcPr>
            <w:tcW w:w="1620" w:type="dxa"/>
          </w:tcPr>
          <w:p w14:paraId="024D8161" w14:textId="77777777" w:rsidR="00C6318E" w:rsidRPr="00C715A7" w:rsidRDefault="00C6318E" w:rsidP="00C6318E">
            <w:r w:rsidRPr="00C715A7">
              <w:t>General</w:t>
            </w:r>
          </w:p>
        </w:tc>
        <w:tc>
          <w:tcPr>
            <w:tcW w:w="6858" w:type="dxa"/>
          </w:tcPr>
          <w:p w14:paraId="024D8162" w14:textId="77777777" w:rsidR="00C6318E" w:rsidRPr="00C715A7" w:rsidRDefault="00C6318E" w:rsidP="00C6318E">
            <w:r w:rsidRPr="00C715A7">
              <w:t>How does your product offer integration with Microsoft System Center Operations Manager?</w:t>
            </w:r>
          </w:p>
        </w:tc>
      </w:tr>
      <w:tr w:rsidR="00C6318E" w:rsidRPr="00C715A7" w14:paraId="024D8167" w14:textId="77777777" w:rsidTr="00C6318E">
        <w:tc>
          <w:tcPr>
            <w:tcW w:w="1098" w:type="dxa"/>
          </w:tcPr>
          <w:p w14:paraId="024D8164" w14:textId="77777777" w:rsidR="00C6318E" w:rsidRPr="00C715A7" w:rsidRDefault="00C6318E" w:rsidP="00F66603">
            <w:pPr>
              <w:pStyle w:val="ListParagraph"/>
              <w:numPr>
                <w:ilvl w:val="0"/>
                <w:numId w:val="22"/>
              </w:numPr>
              <w:ind w:left="360"/>
            </w:pPr>
          </w:p>
        </w:tc>
        <w:tc>
          <w:tcPr>
            <w:tcW w:w="1620" w:type="dxa"/>
          </w:tcPr>
          <w:p w14:paraId="024D8165" w14:textId="77777777" w:rsidR="00C6318E" w:rsidRPr="00C715A7" w:rsidRDefault="00C6318E" w:rsidP="00C6318E">
            <w:r w:rsidRPr="00C715A7">
              <w:t>General</w:t>
            </w:r>
          </w:p>
        </w:tc>
        <w:tc>
          <w:tcPr>
            <w:tcW w:w="6858" w:type="dxa"/>
          </w:tcPr>
          <w:p w14:paraId="024D8166" w14:textId="77777777" w:rsidR="00C6318E" w:rsidRPr="00C715A7" w:rsidRDefault="00C6318E" w:rsidP="00C6318E">
            <w:r w:rsidRPr="00C715A7">
              <w:t>How does your product offer integration with Unified Communications infrastructure?</w:t>
            </w:r>
          </w:p>
        </w:tc>
      </w:tr>
      <w:tr w:rsidR="00C6318E" w:rsidRPr="00C715A7" w14:paraId="024D816B" w14:textId="77777777" w:rsidTr="00C6318E">
        <w:tc>
          <w:tcPr>
            <w:tcW w:w="1098" w:type="dxa"/>
          </w:tcPr>
          <w:p w14:paraId="024D8168" w14:textId="77777777" w:rsidR="00C6318E" w:rsidRPr="00C715A7" w:rsidRDefault="00C6318E" w:rsidP="00F66603">
            <w:pPr>
              <w:pStyle w:val="ListParagraph"/>
              <w:numPr>
                <w:ilvl w:val="0"/>
                <w:numId w:val="22"/>
              </w:numPr>
              <w:ind w:left="360"/>
            </w:pPr>
          </w:p>
        </w:tc>
        <w:tc>
          <w:tcPr>
            <w:tcW w:w="1620" w:type="dxa"/>
          </w:tcPr>
          <w:p w14:paraId="024D8169" w14:textId="77777777" w:rsidR="00C6318E" w:rsidRPr="00C715A7" w:rsidRDefault="00C6318E" w:rsidP="00C6318E">
            <w:r w:rsidRPr="00C715A7">
              <w:t>General</w:t>
            </w:r>
          </w:p>
        </w:tc>
        <w:tc>
          <w:tcPr>
            <w:tcW w:w="6858" w:type="dxa"/>
          </w:tcPr>
          <w:p w14:paraId="024D816A" w14:textId="77777777" w:rsidR="00C6318E" w:rsidRPr="00C715A7" w:rsidRDefault="00C6318E" w:rsidP="00C6318E">
            <w:r w:rsidRPr="00C715A7">
              <w:t>How does your product offer integration with Computer Telephony Interface (CTI)?</w:t>
            </w:r>
          </w:p>
        </w:tc>
      </w:tr>
      <w:tr w:rsidR="00C6318E" w:rsidRPr="00C715A7" w14:paraId="024D816F" w14:textId="77777777" w:rsidTr="00C6318E">
        <w:tc>
          <w:tcPr>
            <w:tcW w:w="1098" w:type="dxa"/>
          </w:tcPr>
          <w:p w14:paraId="024D816C" w14:textId="77777777" w:rsidR="00C6318E" w:rsidRPr="00C715A7" w:rsidRDefault="00C6318E" w:rsidP="00F66603">
            <w:pPr>
              <w:pStyle w:val="ListParagraph"/>
              <w:numPr>
                <w:ilvl w:val="0"/>
                <w:numId w:val="22"/>
              </w:numPr>
              <w:ind w:left="360"/>
            </w:pPr>
          </w:p>
        </w:tc>
        <w:tc>
          <w:tcPr>
            <w:tcW w:w="1620" w:type="dxa"/>
          </w:tcPr>
          <w:p w14:paraId="024D816D" w14:textId="77777777" w:rsidR="00C6318E" w:rsidRPr="00C715A7" w:rsidRDefault="00C6318E" w:rsidP="00C6318E">
            <w:r w:rsidRPr="00C715A7">
              <w:t>General</w:t>
            </w:r>
          </w:p>
        </w:tc>
        <w:tc>
          <w:tcPr>
            <w:tcW w:w="6858" w:type="dxa"/>
          </w:tcPr>
          <w:p w14:paraId="024D816E" w14:textId="77777777" w:rsidR="00C6318E" w:rsidRPr="00C715A7" w:rsidRDefault="00C6318E" w:rsidP="00C6318E">
            <w:r w:rsidRPr="00C715A7">
              <w:t>How does your product offer integration with Cisco Contact Center?</w:t>
            </w:r>
          </w:p>
        </w:tc>
      </w:tr>
      <w:tr w:rsidR="00C6318E" w:rsidRPr="00C715A7" w14:paraId="024D8173" w14:textId="77777777" w:rsidTr="00C6318E">
        <w:tc>
          <w:tcPr>
            <w:tcW w:w="1098" w:type="dxa"/>
          </w:tcPr>
          <w:p w14:paraId="024D8170" w14:textId="77777777" w:rsidR="00C6318E" w:rsidRPr="00C715A7" w:rsidRDefault="00C6318E" w:rsidP="00F66603">
            <w:pPr>
              <w:pStyle w:val="ListParagraph"/>
              <w:numPr>
                <w:ilvl w:val="0"/>
                <w:numId w:val="22"/>
              </w:numPr>
              <w:ind w:left="360"/>
            </w:pPr>
          </w:p>
        </w:tc>
        <w:tc>
          <w:tcPr>
            <w:tcW w:w="1620" w:type="dxa"/>
          </w:tcPr>
          <w:p w14:paraId="024D8171" w14:textId="77777777" w:rsidR="00C6318E" w:rsidRPr="00C715A7" w:rsidRDefault="00C6318E" w:rsidP="00C6318E">
            <w:r w:rsidRPr="00C715A7">
              <w:t>General</w:t>
            </w:r>
          </w:p>
        </w:tc>
        <w:tc>
          <w:tcPr>
            <w:tcW w:w="6858" w:type="dxa"/>
          </w:tcPr>
          <w:p w14:paraId="024D8172" w14:textId="77777777" w:rsidR="00C6318E" w:rsidRPr="00C715A7" w:rsidRDefault="00C6318E" w:rsidP="00C6318E">
            <w:r w:rsidRPr="00C715A7">
              <w:t>How does your product offer integration with Solar Winds?</w:t>
            </w:r>
          </w:p>
        </w:tc>
      </w:tr>
      <w:tr w:rsidR="00C6318E" w:rsidRPr="00C715A7" w14:paraId="024D8177" w14:textId="77777777" w:rsidTr="00C6318E">
        <w:tc>
          <w:tcPr>
            <w:tcW w:w="1098" w:type="dxa"/>
          </w:tcPr>
          <w:p w14:paraId="024D8174" w14:textId="77777777" w:rsidR="00C6318E" w:rsidRPr="00C715A7" w:rsidRDefault="00C6318E" w:rsidP="00F66603">
            <w:pPr>
              <w:pStyle w:val="ListParagraph"/>
              <w:numPr>
                <w:ilvl w:val="0"/>
                <w:numId w:val="22"/>
              </w:numPr>
              <w:ind w:left="360"/>
            </w:pPr>
          </w:p>
        </w:tc>
        <w:tc>
          <w:tcPr>
            <w:tcW w:w="1620" w:type="dxa"/>
          </w:tcPr>
          <w:p w14:paraId="024D8175" w14:textId="77777777" w:rsidR="00C6318E" w:rsidRPr="00C715A7" w:rsidRDefault="00C6318E" w:rsidP="00C6318E">
            <w:r w:rsidRPr="00C715A7">
              <w:t>General</w:t>
            </w:r>
          </w:p>
        </w:tc>
        <w:tc>
          <w:tcPr>
            <w:tcW w:w="6858" w:type="dxa"/>
          </w:tcPr>
          <w:p w14:paraId="024D8176" w14:textId="77777777" w:rsidR="00C6318E" w:rsidRPr="00C715A7" w:rsidRDefault="00C6318E" w:rsidP="00C6318E">
            <w:r w:rsidRPr="00C715A7">
              <w:t>How does your product offer integration with Pinnacle Communications Management Solution?</w:t>
            </w:r>
          </w:p>
        </w:tc>
      </w:tr>
      <w:tr w:rsidR="00C6318E" w:rsidRPr="00C715A7" w14:paraId="024D817B" w14:textId="77777777" w:rsidTr="00C6318E">
        <w:tc>
          <w:tcPr>
            <w:tcW w:w="1098" w:type="dxa"/>
          </w:tcPr>
          <w:p w14:paraId="024D8178" w14:textId="77777777" w:rsidR="00C6318E" w:rsidRPr="00C715A7" w:rsidRDefault="00C6318E" w:rsidP="00F66603">
            <w:pPr>
              <w:pStyle w:val="ListParagraph"/>
              <w:numPr>
                <w:ilvl w:val="0"/>
                <w:numId w:val="22"/>
              </w:numPr>
              <w:ind w:left="360"/>
            </w:pPr>
          </w:p>
        </w:tc>
        <w:tc>
          <w:tcPr>
            <w:tcW w:w="1620" w:type="dxa"/>
          </w:tcPr>
          <w:p w14:paraId="024D8179" w14:textId="77777777" w:rsidR="00C6318E" w:rsidRPr="00C715A7" w:rsidRDefault="00C6318E" w:rsidP="00C6318E">
            <w:r w:rsidRPr="00C715A7">
              <w:t>General</w:t>
            </w:r>
          </w:p>
        </w:tc>
        <w:tc>
          <w:tcPr>
            <w:tcW w:w="6858" w:type="dxa"/>
          </w:tcPr>
          <w:p w14:paraId="024D817A" w14:textId="77777777" w:rsidR="00C6318E" w:rsidRPr="00C715A7" w:rsidRDefault="00C6318E" w:rsidP="00C6318E">
            <w:r w:rsidRPr="00C715A7">
              <w:t>How does your product offer integration with LightSpeed Retail Point of Sale System?</w:t>
            </w:r>
          </w:p>
        </w:tc>
      </w:tr>
      <w:tr w:rsidR="00C6318E" w:rsidRPr="00C715A7" w14:paraId="024D817F" w14:textId="77777777" w:rsidTr="00C6318E">
        <w:tc>
          <w:tcPr>
            <w:tcW w:w="1098" w:type="dxa"/>
          </w:tcPr>
          <w:p w14:paraId="024D817C" w14:textId="77777777" w:rsidR="00C6318E" w:rsidRPr="00C715A7" w:rsidRDefault="00C6318E" w:rsidP="00F66603">
            <w:pPr>
              <w:pStyle w:val="ListParagraph"/>
              <w:numPr>
                <w:ilvl w:val="0"/>
                <w:numId w:val="22"/>
              </w:numPr>
              <w:ind w:left="360"/>
            </w:pPr>
          </w:p>
        </w:tc>
        <w:tc>
          <w:tcPr>
            <w:tcW w:w="1620" w:type="dxa"/>
          </w:tcPr>
          <w:p w14:paraId="024D817D" w14:textId="77777777" w:rsidR="00C6318E" w:rsidRPr="00C715A7" w:rsidRDefault="00C6318E" w:rsidP="00C6318E">
            <w:r w:rsidRPr="00C715A7">
              <w:t>General</w:t>
            </w:r>
          </w:p>
        </w:tc>
        <w:tc>
          <w:tcPr>
            <w:tcW w:w="6858" w:type="dxa"/>
          </w:tcPr>
          <w:p w14:paraId="024D817E" w14:textId="77777777" w:rsidR="00C6318E" w:rsidRPr="00C715A7" w:rsidRDefault="00C6318E" w:rsidP="00C6318E">
            <w:r w:rsidRPr="00C715A7">
              <w:t>How does your product offer integration with Microsoft Orchestrator?</w:t>
            </w:r>
          </w:p>
        </w:tc>
      </w:tr>
      <w:tr w:rsidR="00C6318E" w:rsidRPr="00C715A7" w14:paraId="024D8183" w14:textId="77777777" w:rsidTr="00C6318E">
        <w:tc>
          <w:tcPr>
            <w:tcW w:w="1098" w:type="dxa"/>
          </w:tcPr>
          <w:p w14:paraId="024D8180" w14:textId="77777777" w:rsidR="00C6318E" w:rsidRPr="00C715A7" w:rsidRDefault="00C6318E" w:rsidP="00F66603">
            <w:pPr>
              <w:pStyle w:val="ListParagraph"/>
              <w:numPr>
                <w:ilvl w:val="0"/>
                <w:numId w:val="22"/>
              </w:numPr>
              <w:ind w:left="360"/>
            </w:pPr>
          </w:p>
        </w:tc>
        <w:tc>
          <w:tcPr>
            <w:tcW w:w="1620" w:type="dxa"/>
          </w:tcPr>
          <w:p w14:paraId="024D8181" w14:textId="77777777" w:rsidR="00C6318E" w:rsidRPr="00C715A7" w:rsidRDefault="00C6318E" w:rsidP="00C6318E">
            <w:r w:rsidRPr="00C715A7">
              <w:t>General</w:t>
            </w:r>
          </w:p>
        </w:tc>
        <w:tc>
          <w:tcPr>
            <w:tcW w:w="6858" w:type="dxa"/>
          </w:tcPr>
          <w:p w14:paraId="024D8182" w14:textId="77777777" w:rsidR="00C6318E" w:rsidRPr="00C715A7" w:rsidRDefault="00C6318E" w:rsidP="00C6318E">
            <w:r w:rsidRPr="00C715A7">
              <w:t>How does your product offer integration with Daptiv Project and Portfolio Management Software?</w:t>
            </w:r>
          </w:p>
        </w:tc>
      </w:tr>
      <w:tr w:rsidR="00C6318E" w:rsidRPr="00C715A7" w14:paraId="024D8187" w14:textId="77777777" w:rsidTr="00C6318E">
        <w:tc>
          <w:tcPr>
            <w:tcW w:w="1098" w:type="dxa"/>
          </w:tcPr>
          <w:p w14:paraId="024D8184" w14:textId="77777777" w:rsidR="00C6318E" w:rsidRPr="00C715A7" w:rsidRDefault="00C6318E" w:rsidP="00F66603">
            <w:pPr>
              <w:pStyle w:val="ListParagraph"/>
              <w:numPr>
                <w:ilvl w:val="0"/>
                <w:numId w:val="22"/>
              </w:numPr>
              <w:ind w:left="360"/>
            </w:pPr>
          </w:p>
        </w:tc>
        <w:tc>
          <w:tcPr>
            <w:tcW w:w="1620" w:type="dxa"/>
          </w:tcPr>
          <w:p w14:paraId="024D8185" w14:textId="77777777" w:rsidR="00C6318E" w:rsidRPr="00C715A7" w:rsidRDefault="00C6318E" w:rsidP="00C6318E">
            <w:r w:rsidRPr="00C715A7">
              <w:t>General</w:t>
            </w:r>
          </w:p>
        </w:tc>
        <w:tc>
          <w:tcPr>
            <w:tcW w:w="6858" w:type="dxa"/>
          </w:tcPr>
          <w:p w14:paraId="024D8186" w14:textId="77777777" w:rsidR="00C6318E" w:rsidRPr="00C715A7" w:rsidRDefault="00C6318E" w:rsidP="00C6318E">
            <w:r w:rsidRPr="00C715A7">
              <w:t>How does your product offer integration with Ellucian Colleague Financial Systems (formerly Datatel)?</w:t>
            </w:r>
          </w:p>
        </w:tc>
      </w:tr>
      <w:tr w:rsidR="00C6318E" w:rsidRPr="00C715A7" w14:paraId="024D818B" w14:textId="77777777" w:rsidTr="00C6318E">
        <w:tc>
          <w:tcPr>
            <w:tcW w:w="1098" w:type="dxa"/>
          </w:tcPr>
          <w:p w14:paraId="024D8188" w14:textId="77777777" w:rsidR="00C6318E" w:rsidRPr="00C715A7" w:rsidRDefault="00C6318E" w:rsidP="00F66603">
            <w:pPr>
              <w:pStyle w:val="ListParagraph"/>
              <w:numPr>
                <w:ilvl w:val="0"/>
                <w:numId w:val="22"/>
              </w:numPr>
              <w:ind w:left="360"/>
            </w:pPr>
          </w:p>
        </w:tc>
        <w:tc>
          <w:tcPr>
            <w:tcW w:w="1620" w:type="dxa"/>
          </w:tcPr>
          <w:p w14:paraId="024D8189" w14:textId="77777777" w:rsidR="00C6318E" w:rsidRPr="00C715A7" w:rsidRDefault="00C6318E" w:rsidP="00C6318E">
            <w:r w:rsidRPr="00C715A7">
              <w:t>General</w:t>
            </w:r>
          </w:p>
        </w:tc>
        <w:tc>
          <w:tcPr>
            <w:tcW w:w="6858" w:type="dxa"/>
          </w:tcPr>
          <w:p w14:paraId="024D818A" w14:textId="77777777" w:rsidR="00C6318E" w:rsidRPr="00C715A7" w:rsidRDefault="00C6318E" w:rsidP="00C6318E">
            <w:r w:rsidRPr="00C715A7">
              <w:t>How does your product offer integration with Cisco Network Management Tools?</w:t>
            </w:r>
          </w:p>
        </w:tc>
      </w:tr>
      <w:tr w:rsidR="00C6318E" w:rsidRPr="00C715A7" w14:paraId="024D818F" w14:textId="77777777" w:rsidTr="00C6318E">
        <w:tc>
          <w:tcPr>
            <w:tcW w:w="1098" w:type="dxa"/>
          </w:tcPr>
          <w:p w14:paraId="024D818C" w14:textId="77777777" w:rsidR="00C6318E" w:rsidRPr="00C715A7" w:rsidRDefault="00C6318E" w:rsidP="00F66603">
            <w:pPr>
              <w:pStyle w:val="ListParagraph"/>
              <w:numPr>
                <w:ilvl w:val="0"/>
                <w:numId w:val="22"/>
              </w:numPr>
              <w:ind w:left="360"/>
            </w:pPr>
          </w:p>
        </w:tc>
        <w:tc>
          <w:tcPr>
            <w:tcW w:w="1620" w:type="dxa"/>
          </w:tcPr>
          <w:p w14:paraId="024D818D" w14:textId="77777777" w:rsidR="00C6318E" w:rsidRPr="00C715A7" w:rsidRDefault="00C6318E" w:rsidP="00C6318E">
            <w:r w:rsidRPr="00C715A7">
              <w:t>General</w:t>
            </w:r>
          </w:p>
        </w:tc>
        <w:tc>
          <w:tcPr>
            <w:tcW w:w="6858" w:type="dxa"/>
          </w:tcPr>
          <w:p w14:paraId="024D818E" w14:textId="77777777" w:rsidR="00C6318E" w:rsidRPr="00C715A7" w:rsidRDefault="00C6318E" w:rsidP="00C6318E">
            <w:r w:rsidRPr="00C715A7">
              <w:t>How does your product offer integration or import capabilities with iTop Configuration Management Database?</w:t>
            </w:r>
          </w:p>
        </w:tc>
      </w:tr>
      <w:tr w:rsidR="00C6318E" w:rsidRPr="00C715A7" w14:paraId="024D8193" w14:textId="77777777" w:rsidTr="00C6318E">
        <w:tc>
          <w:tcPr>
            <w:tcW w:w="1098" w:type="dxa"/>
          </w:tcPr>
          <w:p w14:paraId="024D8190" w14:textId="77777777" w:rsidR="00C6318E" w:rsidRPr="00C715A7" w:rsidRDefault="00C6318E" w:rsidP="00F66603">
            <w:pPr>
              <w:pStyle w:val="ListParagraph"/>
              <w:numPr>
                <w:ilvl w:val="0"/>
                <w:numId w:val="22"/>
              </w:numPr>
              <w:ind w:left="360"/>
            </w:pPr>
          </w:p>
        </w:tc>
        <w:tc>
          <w:tcPr>
            <w:tcW w:w="1620" w:type="dxa"/>
          </w:tcPr>
          <w:p w14:paraId="024D8191" w14:textId="77777777" w:rsidR="00C6318E" w:rsidRPr="00C715A7" w:rsidRDefault="00C6318E" w:rsidP="00C6318E">
            <w:r w:rsidRPr="00C715A7">
              <w:t>General</w:t>
            </w:r>
          </w:p>
        </w:tc>
        <w:tc>
          <w:tcPr>
            <w:tcW w:w="6858" w:type="dxa"/>
          </w:tcPr>
          <w:p w14:paraId="024D8192" w14:textId="77777777" w:rsidR="00C6318E" w:rsidRPr="00C715A7" w:rsidRDefault="00C6318E" w:rsidP="00C6318E">
            <w:r w:rsidRPr="00C715A7">
              <w:t>How does your product offer integration with Active Directory Authentication and Security Groups?</w:t>
            </w:r>
          </w:p>
        </w:tc>
      </w:tr>
      <w:tr w:rsidR="00C6318E" w:rsidRPr="00C715A7" w14:paraId="024D8197" w14:textId="77777777" w:rsidTr="00C6318E">
        <w:tc>
          <w:tcPr>
            <w:tcW w:w="1098" w:type="dxa"/>
          </w:tcPr>
          <w:p w14:paraId="024D8194" w14:textId="77777777" w:rsidR="00C6318E" w:rsidRPr="00C715A7" w:rsidRDefault="00C6318E" w:rsidP="00F66603">
            <w:pPr>
              <w:pStyle w:val="ListParagraph"/>
              <w:numPr>
                <w:ilvl w:val="0"/>
                <w:numId w:val="22"/>
              </w:numPr>
              <w:ind w:left="360"/>
            </w:pPr>
          </w:p>
        </w:tc>
        <w:tc>
          <w:tcPr>
            <w:tcW w:w="1620" w:type="dxa"/>
          </w:tcPr>
          <w:p w14:paraId="024D8195" w14:textId="77777777" w:rsidR="00C6318E" w:rsidRPr="00C715A7" w:rsidRDefault="00C6318E" w:rsidP="00C6318E">
            <w:r w:rsidRPr="00C715A7">
              <w:t>General</w:t>
            </w:r>
          </w:p>
        </w:tc>
        <w:tc>
          <w:tcPr>
            <w:tcW w:w="6858" w:type="dxa"/>
          </w:tcPr>
          <w:p w14:paraId="024D8196" w14:textId="77777777" w:rsidR="00C6318E" w:rsidRPr="00C715A7" w:rsidRDefault="00C6318E" w:rsidP="00C6318E">
            <w:r w:rsidRPr="00C715A7">
              <w:t>How does your product offer integration with Microsoft Client Access Service?</w:t>
            </w:r>
          </w:p>
        </w:tc>
      </w:tr>
      <w:tr w:rsidR="00C6318E" w:rsidRPr="00C715A7" w14:paraId="024D819B" w14:textId="77777777" w:rsidTr="00C6318E">
        <w:tc>
          <w:tcPr>
            <w:tcW w:w="1098" w:type="dxa"/>
          </w:tcPr>
          <w:p w14:paraId="024D8198" w14:textId="77777777" w:rsidR="00C6318E" w:rsidRPr="00C715A7" w:rsidRDefault="00C6318E" w:rsidP="00F66603">
            <w:pPr>
              <w:pStyle w:val="ListParagraph"/>
              <w:numPr>
                <w:ilvl w:val="0"/>
                <w:numId w:val="22"/>
              </w:numPr>
              <w:ind w:left="360"/>
            </w:pPr>
          </w:p>
        </w:tc>
        <w:tc>
          <w:tcPr>
            <w:tcW w:w="1620" w:type="dxa"/>
          </w:tcPr>
          <w:p w14:paraId="024D8199" w14:textId="77777777" w:rsidR="00C6318E" w:rsidRPr="00C715A7" w:rsidRDefault="00C6318E" w:rsidP="00C6318E">
            <w:r w:rsidRPr="00C715A7">
              <w:t>General</w:t>
            </w:r>
          </w:p>
        </w:tc>
        <w:tc>
          <w:tcPr>
            <w:tcW w:w="6858" w:type="dxa"/>
          </w:tcPr>
          <w:p w14:paraId="024D819A" w14:textId="77777777" w:rsidR="00C6318E" w:rsidRPr="00C715A7" w:rsidRDefault="00C6318E" w:rsidP="00C6318E">
            <w:r w:rsidRPr="00C715A7">
              <w:t>How does your product offer integration with Microsoft Exchange?</w:t>
            </w:r>
          </w:p>
        </w:tc>
      </w:tr>
      <w:tr w:rsidR="00C6318E" w:rsidRPr="00C715A7" w14:paraId="024D819F" w14:textId="77777777" w:rsidTr="00C6318E">
        <w:tc>
          <w:tcPr>
            <w:tcW w:w="1098" w:type="dxa"/>
          </w:tcPr>
          <w:p w14:paraId="024D819C" w14:textId="77777777" w:rsidR="00C6318E" w:rsidRPr="00C715A7" w:rsidRDefault="00C6318E" w:rsidP="00F66603">
            <w:pPr>
              <w:pStyle w:val="ListParagraph"/>
              <w:numPr>
                <w:ilvl w:val="0"/>
                <w:numId w:val="22"/>
              </w:numPr>
              <w:ind w:left="360"/>
            </w:pPr>
          </w:p>
        </w:tc>
        <w:tc>
          <w:tcPr>
            <w:tcW w:w="1620" w:type="dxa"/>
          </w:tcPr>
          <w:p w14:paraId="024D819D" w14:textId="77777777" w:rsidR="00C6318E" w:rsidRPr="00C715A7" w:rsidRDefault="00C6318E" w:rsidP="00C6318E">
            <w:r w:rsidRPr="00C715A7">
              <w:t>General</w:t>
            </w:r>
          </w:p>
        </w:tc>
        <w:tc>
          <w:tcPr>
            <w:tcW w:w="6858" w:type="dxa"/>
          </w:tcPr>
          <w:p w14:paraId="024D819E" w14:textId="77777777" w:rsidR="00C6318E" w:rsidRPr="00C715A7" w:rsidRDefault="00C6318E" w:rsidP="00C6318E">
            <w:r w:rsidRPr="00C715A7">
              <w:t>How does your product offer integration with Microsoft Outlook?</w:t>
            </w:r>
          </w:p>
        </w:tc>
      </w:tr>
      <w:tr w:rsidR="00C6318E" w:rsidRPr="00C715A7" w14:paraId="024D81A3" w14:textId="77777777" w:rsidTr="00C6318E">
        <w:tc>
          <w:tcPr>
            <w:tcW w:w="1098" w:type="dxa"/>
          </w:tcPr>
          <w:p w14:paraId="024D81A0" w14:textId="77777777" w:rsidR="00C6318E" w:rsidRPr="00C715A7" w:rsidRDefault="00C6318E" w:rsidP="00F66603">
            <w:pPr>
              <w:pStyle w:val="ListParagraph"/>
              <w:numPr>
                <w:ilvl w:val="0"/>
                <w:numId w:val="22"/>
              </w:numPr>
              <w:ind w:left="360"/>
            </w:pPr>
          </w:p>
        </w:tc>
        <w:tc>
          <w:tcPr>
            <w:tcW w:w="1620" w:type="dxa"/>
          </w:tcPr>
          <w:p w14:paraId="024D81A1" w14:textId="77777777" w:rsidR="00C6318E" w:rsidRPr="00C715A7" w:rsidRDefault="00C6318E" w:rsidP="00C6318E">
            <w:r w:rsidRPr="00C715A7">
              <w:t>General</w:t>
            </w:r>
          </w:p>
        </w:tc>
        <w:tc>
          <w:tcPr>
            <w:tcW w:w="6858" w:type="dxa"/>
          </w:tcPr>
          <w:p w14:paraId="024D81A2" w14:textId="77777777" w:rsidR="00C6318E" w:rsidRPr="00C715A7" w:rsidRDefault="00C6318E" w:rsidP="00C6318E">
            <w:r w:rsidRPr="00C715A7">
              <w:t>How does your product offer integration with Chat / IM solutions?</w:t>
            </w:r>
          </w:p>
        </w:tc>
      </w:tr>
      <w:tr w:rsidR="00C6318E" w:rsidRPr="00C715A7" w14:paraId="024D81A7" w14:textId="77777777" w:rsidTr="00C6318E">
        <w:tc>
          <w:tcPr>
            <w:tcW w:w="1098" w:type="dxa"/>
          </w:tcPr>
          <w:p w14:paraId="024D81A4" w14:textId="77777777" w:rsidR="00C6318E" w:rsidRPr="00C715A7" w:rsidRDefault="00C6318E" w:rsidP="00F66603">
            <w:pPr>
              <w:pStyle w:val="ListParagraph"/>
              <w:numPr>
                <w:ilvl w:val="0"/>
                <w:numId w:val="22"/>
              </w:numPr>
              <w:ind w:left="360"/>
            </w:pPr>
          </w:p>
        </w:tc>
        <w:tc>
          <w:tcPr>
            <w:tcW w:w="1620" w:type="dxa"/>
          </w:tcPr>
          <w:p w14:paraId="024D81A5" w14:textId="77777777" w:rsidR="00C6318E" w:rsidRPr="00C715A7" w:rsidRDefault="00C6318E" w:rsidP="00C6318E">
            <w:r w:rsidRPr="00C715A7">
              <w:t>General</w:t>
            </w:r>
          </w:p>
        </w:tc>
        <w:tc>
          <w:tcPr>
            <w:tcW w:w="6858" w:type="dxa"/>
          </w:tcPr>
          <w:p w14:paraId="024D81A6" w14:textId="77777777" w:rsidR="00C6318E" w:rsidRPr="00C715A7" w:rsidRDefault="00C6318E" w:rsidP="00C6318E">
            <w:r w:rsidRPr="00C715A7">
              <w:t>How does your product offer integration with text messaging/MMS?</w:t>
            </w:r>
          </w:p>
        </w:tc>
      </w:tr>
      <w:tr w:rsidR="00C6318E" w:rsidRPr="00C715A7" w14:paraId="024D81AB" w14:textId="77777777" w:rsidTr="00C6318E">
        <w:tc>
          <w:tcPr>
            <w:tcW w:w="1098" w:type="dxa"/>
          </w:tcPr>
          <w:p w14:paraId="024D81A8" w14:textId="77777777" w:rsidR="00C6318E" w:rsidRPr="00C715A7" w:rsidRDefault="00C6318E" w:rsidP="00F66603">
            <w:pPr>
              <w:pStyle w:val="ListParagraph"/>
              <w:numPr>
                <w:ilvl w:val="0"/>
                <w:numId w:val="22"/>
              </w:numPr>
              <w:ind w:left="360"/>
            </w:pPr>
          </w:p>
        </w:tc>
        <w:tc>
          <w:tcPr>
            <w:tcW w:w="1620" w:type="dxa"/>
          </w:tcPr>
          <w:p w14:paraId="024D81A9" w14:textId="77777777" w:rsidR="00C6318E" w:rsidRPr="00C715A7" w:rsidRDefault="00C6318E" w:rsidP="00C6318E">
            <w:r w:rsidRPr="00C715A7">
              <w:t>General</w:t>
            </w:r>
          </w:p>
        </w:tc>
        <w:tc>
          <w:tcPr>
            <w:tcW w:w="6858" w:type="dxa"/>
          </w:tcPr>
          <w:p w14:paraId="024D81AA" w14:textId="77777777" w:rsidR="00C6318E" w:rsidRPr="00C715A7" w:rsidRDefault="00C6318E" w:rsidP="00C6318E">
            <w:r w:rsidRPr="00C715A7">
              <w:t>How does your product integrate with Identity and Access Management solutions (password management, user provisioning)?</w:t>
            </w:r>
          </w:p>
        </w:tc>
      </w:tr>
      <w:tr w:rsidR="00C6318E" w:rsidRPr="00C715A7" w14:paraId="024D81AF" w14:textId="77777777" w:rsidTr="00C6318E">
        <w:tc>
          <w:tcPr>
            <w:tcW w:w="1098" w:type="dxa"/>
          </w:tcPr>
          <w:p w14:paraId="024D81AC" w14:textId="77777777" w:rsidR="00C6318E" w:rsidRPr="00C715A7" w:rsidRDefault="00C6318E" w:rsidP="00F66603">
            <w:pPr>
              <w:pStyle w:val="ListParagraph"/>
              <w:numPr>
                <w:ilvl w:val="0"/>
                <w:numId w:val="22"/>
              </w:numPr>
              <w:ind w:left="360"/>
            </w:pPr>
          </w:p>
        </w:tc>
        <w:tc>
          <w:tcPr>
            <w:tcW w:w="1620" w:type="dxa"/>
          </w:tcPr>
          <w:p w14:paraId="024D81AD" w14:textId="77777777" w:rsidR="00C6318E" w:rsidRPr="00C715A7" w:rsidRDefault="00C6318E" w:rsidP="00C6318E">
            <w:r w:rsidRPr="00C715A7">
              <w:t>General</w:t>
            </w:r>
          </w:p>
        </w:tc>
        <w:tc>
          <w:tcPr>
            <w:tcW w:w="6858" w:type="dxa"/>
          </w:tcPr>
          <w:p w14:paraId="024D81AE" w14:textId="77777777" w:rsidR="00C6318E" w:rsidRPr="00C715A7" w:rsidRDefault="00C6318E" w:rsidP="00C6318E">
            <w:r w:rsidRPr="00C715A7">
              <w:t>Describe your product’s licensing model.</w:t>
            </w:r>
          </w:p>
        </w:tc>
      </w:tr>
      <w:tr w:rsidR="00C6318E" w:rsidRPr="00C715A7" w14:paraId="024D81B3" w14:textId="77777777" w:rsidTr="00C6318E">
        <w:tc>
          <w:tcPr>
            <w:tcW w:w="1098" w:type="dxa"/>
          </w:tcPr>
          <w:p w14:paraId="024D81B0" w14:textId="77777777" w:rsidR="00C6318E" w:rsidRPr="00C715A7" w:rsidRDefault="00C6318E" w:rsidP="00F66603">
            <w:pPr>
              <w:pStyle w:val="ListParagraph"/>
              <w:numPr>
                <w:ilvl w:val="0"/>
                <w:numId w:val="22"/>
              </w:numPr>
              <w:ind w:left="360"/>
            </w:pPr>
          </w:p>
        </w:tc>
        <w:tc>
          <w:tcPr>
            <w:tcW w:w="1620" w:type="dxa"/>
          </w:tcPr>
          <w:p w14:paraId="024D81B1" w14:textId="77777777" w:rsidR="00C6318E" w:rsidRPr="00C715A7" w:rsidRDefault="00C6318E" w:rsidP="00C6318E">
            <w:r w:rsidRPr="00C715A7">
              <w:t>General</w:t>
            </w:r>
          </w:p>
        </w:tc>
        <w:tc>
          <w:tcPr>
            <w:tcW w:w="6858" w:type="dxa"/>
          </w:tcPr>
          <w:p w14:paraId="024D81B2" w14:textId="77777777" w:rsidR="00C6318E" w:rsidRPr="00C715A7" w:rsidRDefault="00C6318E" w:rsidP="00C6318E">
            <w:r w:rsidRPr="00C715A7">
              <w:t xml:space="preserve">Describe the support model for your product including methods of contacts and availability. </w:t>
            </w:r>
          </w:p>
        </w:tc>
      </w:tr>
      <w:tr w:rsidR="00C6318E" w:rsidRPr="00C715A7" w14:paraId="024D81B7" w14:textId="77777777" w:rsidTr="00C6318E">
        <w:tc>
          <w:tcPr>
            <w:tcW w:w="1098" w:type="dxa"/>
          </w:tcPr>
          <w:p w14:paraId="024D81B4" w14:textId="77777777" w:rsidR="00C6318E" w:rsidRPr="00C715A7" w:rsidRDefault="00C6318E" w:rsidP="00F66603">
            <w:pPr>
              <w:pStyle w:val="ListParagraph"/>
              <w:numPr>
                <w:ilvl w:val="0"/>
                <w:numId w:val="22"/>
              </w:numPr>
              <w:ind w:left="360"/>
            </w:pPr>
          </w:p>
        </w:tc>
        <w:tc>
          <w:tcPr>
            <w:tcW w:w="1620" w:type="dxa"/>
          </w:tcPr>
          <w:p w14:paraId="024D81B5" w14:textId="77777777" w:rsidR="00C6318E" w:rsidRPr="00C715A7" w:rsidRDefault="00C6318E" w:rsidP="00C6318E">
            <w:r w:rsidRPr="00C715A7">
              <w:t>Knowledge Management</w:t>
            </w:r>
          </w:p>
        </w:tc>
        <w:tc>
          <w:tcPr>
            <w:tcW w:w="6858" w:type="dxa"/>
          </w:tcPr>
          <w:p w14:paraId="024D81B6" w14:textId="77777777" w:rsidR="00C6318E" w:rsidRPr="00C715A7" w:rsidRDefault="00C6318E" w:rsidP="00C6318E">
            <w:r w:rsidRPr="00C715A7">
              <w:t>What import capabilities does your product have for Knowledge Management?</w:t>
            </w:r>
          </w:p>
        </w:tc>
      </w:tr>
    </w:tbl>
    <w:p w14:paraId="024D81B8" w14:textId="77777777" w:rsidR="00C6318E" w:rsidRDefault="00C6318E" w:rsidP="00C6318E">
      <w:pPr>
        <w:spacing w:after="120"/>
        <w:rPr>
          <w:rStyle w:val="Heading2Char"/>
          <w:rFonts w:asciiTheme="minorHAnsi" w:hAnsiTheme="minorHAnsi"/>
          <w:szCs w:val="20"/>
        </w:rPr>
      </w:pPr>
    </w:p>
    <w:p w14:paraId="024D81B9" w14:textId="77777777" w:rsidR="00AE4D4B" w:rsidRDefault="008365C5">
      <w:pPr>
        <w:ind w:left="1440" w:hanging="720"/>
        <w:jc w:val="both"/>
        <w:rPr>
          <w:szCs w:val="20"/>
          <w:highlight w:val="yellow"/>
        </w:rPr>
      </w:pPr>
      <w:bookmarkStart w:id="67" w:name="_Toc362273416"/>
      <w:r w:rsidRPr="009E36F0">
        <w:rPr>
          <w:rStyle w:val="Heading2Char"/>
          <w:szCs w:val="20"/>
        </w:rPr>
        <w:t>1.</w:t>
      </w:r>
      <w:r w:rsidR="003D7D54" w:rsidRPr="009E36F0">
        <w:rPr>
          <w:rStyle w:val="Heading2Char"/>
          <w:szCs w:val="20"/>
        </w:rPr>
        <w:t>4.</w:t>
      </w:r>
      <w:r w:rsidR="003D7D54" w:rsidRPr="009E36F0">
        <w:rPr>
          <w:rStyle w:val="Heading2Char"/>
          <w:szCs w:val="20"/>
        </w:rPr>
        <w:tab/>
      </w:r>
      <w:r w:rsidR="00AB439F" w:rsidRPr="009E36F0">
        <w:rPr>
          <w:rStyle w:val="Heading2Char"/>
        </w:rPr>
        <w:t>Milestones and Deliverables</w:t>
      </w:r>
      <w:r w:rsidR="008064CB" w:rsidRPr="009E36F0">
        <w:rPr>
          <w:rStyle w:val="Heading2Char"/>
        </w:rPr>
        <w:t>:</w:t>
      </w:r>
      <w:bookmarkEnd w:id="67"/>
      <w:r w:rsidR="008064CB" w:rsidRPr="009E36F0">
        <w:rPr>
          <w:rStyle w:val="Heading2Char"/>
        </w:rPr>
        <w:t xml:space="preserve">  </w:t>
      </w:r>
    </w:p>
    <w:p w14:paraId="024D81BA" w14:textId="77777777" w:rsidR="009E36F0" w:rsidRDefault="00AE4D4B" w:rsidP="009E36F0">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Cs w:val="20"/>
        </w:rPr>
      </w:pPr>
      <w:r>
        <w:rPr>
          <w:b/>
          <w:szCs w:val="20"/>
        </w:rPr>
        <w:t>See Section 1.3</w:t>
      </w:r>
      <w:r w:rsidR="00C12A5C">
        <w:rPr>
          <w:szCs w:val="20"/>
        </w:rPr>
        <w:t xml:space="preserve"> </w:t>
      </w:r>
    </w:p>
    <w:p w14:paraId="024D81BB" w14:textId="77777777" w:rsidR="00246072" w:rsidRPr="00C71E88" w:rsidRDefault="00246072" w:rsidP="00C4442A">
      <w:pPr>
        <w:jc w:val="both"/>
        <w:rPr>
          <w:szCs w:val="20"/>
          <w:highlight w:val="cyan"/>
        </w:rPr>
      </w:pPr>
    </w:p>
    <w:p w14:paraId="024D81BC" w14:textId="77777777" w:rsidR="00E70FCD" w:rsidRPr="009E36F0" w:rsidRDefault="008365C5" w:rsidP="001138B4">
      <w:pPr>
        <w:ind w:left="1440" w:hanging="720"/>
        <w:jc w:val="both"/>
        <w:rPr>
          <w:szCs w:val="20"/>
        </w:rPr>
      </w:pPr>
      <w:bookmarkStart w:id="68" w:name="_Toc362273417"/>
      <w:r w:rsidRPr="009E36F0">
        <w:rPr>
          <w:rStyle w:val="Heading2Char"/>
          <w:szCs w:val="20"/>
        </w:rPr>
        <w:t>1.</w:t>
      </w:r>
      <w:r w:rsidR="001138B4" w:rsidRPr="009E36F0">
        <w:rPr>
          <w:rStyle w:val="Heading2Char"/>
          <w:szCs w:val="20"/>
        </w:rPr>
        <w:t>5.</w:t>
      </w:r>
      <w:r w:rsidR="001138B4" w:rsidRPr="009E36F0">
        <w:rPr>
          <w:rStyle w:val="Heading2Char"/>
          <w:szCs w:val="20"/>
        </w:rPr>
        <w:tab/>
      </w:r>
      <w:r w:rsidR="00FC1CCD" w:rsidRPr="009E36F0">
        <w:rPr>
          <w:rStyle w:val="Heading2Char"/>
        </w:rPr>
        <w:t>V</w:t>
      </w:r>
      <w:r w:rsidR="00AB439F" w:rsidRPr="009E36F0">
        <w:rPr>
          <w:rStyle w:val="Heading2Char"/>
        </w:rPr>
        <w:t>endor and Staffing Specifications</w:t>
      </w:r>
      <w:r w:rsidR="008064CB" w:rsidRPr="009E36F0">
        <w:rPr>
          <w:rStyle w:val="Heading2Char"/>
        </w:rPr>
        <w:t>:</w:t>
      </w:r>
      <w:bookmarkEnd w:id="68"/>
      <w:r w:rsidR="00DA687D" w:rsidRPr="009E36F0">
        <w:rPr>
          <w:rStyle w:val="Heading2Char"/>
        </w:rPr>
        <w:t xml:space="preserve">  </w:t>
      </w:r>
    </w:p>
    <w:p w14:paraId="024D81BD" w14:textId="77777777" w:rsidR="007D0072" w:rsidRDefault="007D0072" w:rsidP="007D0072">
      <w:pPr>
        <w:ind w:left="1440"/>
        <w:jc w:val="both"/>
        <w:rPr>
          <w:b/>
          <w:szCs w:val="20"/>
        </w:rPr>
      </w:pPr>
      <w:r w:rsidRPr="009853AB">
        <w:rPr>
          <w:b/>
          <w:szCs w:val="20"/>
        </w:rPr>
        <w:t>See Section 1.3</w:t>
      </w:r>
    </w:p>
    <w:p w14:paraId="024D81BE" w14:textId="77777777" w:rsidR="003274DE" w:rsidRPr="00C71E88" w:rsidRDefault="003274DE" w:rsidP="00C4442A">
      <w:pPr>
        <w:jc w:val="both"/>
        <w:rPr>
          <w:szCs w:val="20"/>
          <w:highlight w:val="cyan"/>
        </w:rPr>
      </w:pPr>
    </w:p>
    <w:p w14:paraId="024D81BF" w14:textId="77777777" w:rsidR="007D0072" w:rsidRDefault="008365C5" w:rsidP="001138B4">
      <w:pPr>
        <w:ind w:left="1440" w:hanging="720"/>
        <w:jc w:val="both"/>
        <w:rPr>
          <w:rStyle w:val="Heading2Char"/>
        </w:rPr>
      </w:pPr>
      <w:bookmarkStart w:id="69" w:name="_Toc362273418"/>
      <w:r w:rsidRPr="007D0072">
        <w:rPr>
          <w:rStyle w:val="Heading2Char"/>
          <w:szCs w:val="20"/>
        </w:rPr>
        <w:t>1.</w:t>
      </w:r>
      <w:r w:rsidR="001138B4" w:rsidRPr="007D0072">
        <w:rPr>
          <w:rStyle w:val="Heading2Char"/>
          <w:szCs w:val="20"/>
        </w:rPr>
        <w:t>6.</w:t>
      </w:r>
      <w:r w:rsidR="001138B4" w:rsidRPr="007D0072">
        <w:rPr>
          <w:rStyle w:val="Heading2Char"/>
          <w:szCs w:val="20"/>
        </w:rPr>
        <w:tab/>
      </w:r>
      <w:r w:rsidR="008064CB" w:rsidRPr="007D0072">
        <w:rPr>
          <w:rStyle w:val="Heading2Char"/>
        </w:rPr>
        <w:t>T</w:t>
      </w:r>
      <w:r w:rsidR="00AB439F" w:rsidRPr="007D0072">
        <w:rPr>
          <w:rStyle w:val="Heading2Char"/>
        </w:rPr>
        <w:t>ransportation and Delivery Terms</w:t>
      </w:r>
      <w:r w:rsidR="008064CB" w:rsidRPr="007D0072">
        <w:rPr>
          <w:rStyle w:val="Heading2Char"/>
        </w:rPr>
        <w:t>:</w:t>
      </w:r>
      <w:bookmarkEnd w:id="69"/>
    </w:p>
    <w:p w14:paraId="024D81C0" w14:textId="77777777" w:rsidR="000B68F5" w:rsidRPr="00D84584" w:rsidRDefault="007D0072" w:rsidP="001138B4">
      <w:pPr>
        <w:ind w:left="1440" w:hanging="720"/>
        <w:jc w:val="both"/>
        <w:rPr>
          <w:szCs w:val="20"/>
        </w:rPr>
      </w:pPr>
      <w:r>
        <w:rPr>
          <w:rStyle w:val="Heading2Char"/>
        </w:rPr>
        <w:tab/>
      </w:r>
      <w:bookmarkStart w:id="70" w:name="_Toc362273419"/>
      <w:r>
        <w:rPr>
          <w:rStyle w:val="Heading2Char"/>
        </w:rPr>
        <w:t>N/A</w:t>
      </w:r>
      <w:bookmarkEnd w:id="70"/>
      <w:r w:rsidR="00CD14A1" w:rsidRPr="00FC1CCD">
        <w:rPr>
          <w:rStyle w:val="Heading2Char"/>
        </w:rPr>
        <w:t xml:space="preserve">  </w:t>
      </w:r>
    </w:p>
    <w:p w14:paraId="024D81C1" w14:textId="77777777" w:rsidR="001138B4" w:rsidRPr="00D84584" w:rsidRDefault="001138B4" w:rsidP="00C4442A">
      <w:pPr>
        <w:jc w:val="both"/>
        <w:rPr>
          <w:szCs w:val="20"/>
        </w:rPr>
      </w:pPr>
    </w:p>
    <w:p w14:paraId="024D81C2" w14:textId="77777777" w:rsidR="0095547A" w:rsidRPr="00D84584" w:rsidRDefault="008365C5" w:rsidP="008365C5">
      <w:pPr>
        <w:pStyle w:val="Heading2"/>
        <w:ind w:left="1440" w:hanging="720"/>
        <w:rPr>
          <w:szCs w:val="20"/>
        </w:rPr>
      </w:pPr>
      <w:bookmarkStart w:id="71" w:name="_Toc362273420"/>
      <w:r w:rsidRPr="00D84584">
        <w:rPr>
          <w:szCs w:val="20"/>
        </w:rPr>
        <w:t>1.</w:t>
      </w:r>
      <w:r w:rsidR="001138B4" w:rsidRPr="00D84584">
        <w:rPr>
          <w:szCs w:val="20"/>
        </w:rPr>
        <w:t>7.</w:t>
      </w:r>
      <w:r w:rsidR="001138B4" w:rsidRPr="00D84584">
        <w:rPr>
          <w:szCs w:val="20"/>
        </w:rPr>
        <w:tab/>
      </w:r>
      <w:r w:rsidR="00AB439F">
        <w:t>Subcontracting</w:t>
      </w:r>
      <w:bookmarkEnd w:id="71"/>
    </w:p>
    <w:p w14:paraId="024D81C3" w14:textId="77777777" w:rsidR="00F40667" w:rsidRPr="00D84584" w:rsidRDefault="008365C5" w:rsidP="00FC1CCD">
      <w:pPr>
        <w:ind w:left="1440"/>
      </w:pPr>
      <w:r w:rsidRPr="007D0072">
        <w:t>1.7.1</w:t>
      </w:r>
      <w:r w:rsidRPr="007D0072">
        <w:tab/>
      </w:r>
      <w:r w:rsidR="0097422B" w:rsidRPr="007D0072">
        <w:t>Subcontracting</w:t>
      </w:r>
      <w:r w:rsidR="0095547A" w:rsidRPr="007D0072">
        <w:t xml:space="preserve"> </w:t>
      </w:r>
      <w:r w:rsidR="007D0072">
        <w:rPr>
          <w:rFonts w:ascii="MS Mincho" w:eastAsia="MS Mincho" w:hAnsi="MS Mincho" w:hint="eastAsia"/>
        </w:rPr>
        <w:t>☒</w:t>
      </w:r>
      <w:r w:rsidR="000D57C0" w:rsidRPr="007D0072">
        <w:t xml:space="preserve"> is  </w:t>
      </w:r>
      <w:r w:rsidR="004C4AD1" w:rsidRPr="007D0072">
        <w:fldChar w:fldCharType="begin">
          <w:ffData>
            <w:name w:val="Check34"/>
            <w:enabled/>
            <w:calcOnExit w:val="0"/>
            <w:checkBox>
              <w:sizeAuto/>
              <w:default w:val="0"/>
            </w:checkBox>
          </w:ffData>
        </w:fldChar>
      </w:r>
      <w:bookmarkStart w:id="72" w:name="Check34"/>
      <w:r w:rsidR="000D57C0" w:rsidRPr="007D0072">
        <w:instrText xml:space="preserve"> FORMCHECKBOX </w:instrText>
      </w:r>
      <w:r w:rsidR="00E81773">
        <w:fldChar w:fldCharType="separate"/>
      </w:r>
      <w:r w:rsidR="004C4AD1" w:rsidRPr="007D0072">
        <w:fldChar w:fldCharType="end"/>
      </w:r>
      <w:bookmarkEnd w:id="72"/>
      <w:r w:rsidR="000D57C0" w:rsidRPr="007D0072">
        <w:t>is not</w:t>
      </w:r>
      <w:r w:rsidR="00F40667" w:rsidRPr="007D0072">
        <w:t xml:space="preserve"> </w:t>
      </w:r>
      <w:r w:rsidR="006507DE" w:rsidRPr="007D0072">
        <w:t>a</w:t>
      </w:r>
      <w:r w:rsidR="00F40667" w:rsidRPr="007D0072">
        <w:t>llowed.</w:t>
      </w:r>
    </w:p>
    <w:p w14:paraId="024D81C4" w14:textId="77777777" w:rsidR="00F40667" w:rsidRPr="00D84584" w:rsidRDefault="00F40667" w:rsidP="00FC1CCD">
      <w:pPr>
        <w:ind w:left="2160"/>
      </w:pPr>
      <w:r w:rsidRPr="00D84584">
        <w:t>For the purposes of this section, subcontractors are those specifically hired to perform all or part of the work covered</w:t>
      </w:r>
      <w:r w:rsidR="0066205F" w:rsidRPr="00D84584">
        <w:t xml:space="preserve"> </w:t>
      </w:r>
      <w:r w:rsidRPr="00D84584">
        <w:t>by the contract.  If subcontractors are to be utilized, Vendor must identify</w:t>
      </w:r>
      <w:r w:rsidR="00735A85" w:rsidRPr="00D84584">
        <w:t xml:space="preserve"> </w:t>
      </w:r>
      <w:r w:rsidR="00120319" w:rsidRPr="00D84584">
        <w:t>subcontractors with an annual value of more than $</w:t>
      </w:r>
      <w:r w:rsidR="008C1D9B" w:rsidRPr="00D84584">
        <w:t>50</w:t>
      </w:r>
      <w:r w:rsidR="00120319" w:rsidRPr="00D84584">
        <w:t xml:space="preserve">,000 and the expected amount of money each will received under the contract </w:t>
      </w:r>
      <w:r w:rsidR="00735A85" w:rsidRPr="00D84584">
        <w:t xml:space="preserve">in </w:t>
      </w:r>
      <w:r w:rsidR="00735A85" w:rsidRPr="007A6819">
        <w:rPr>
          <w:b/>
        </w:rPr>
        <w:t xml:space="preserve">Attachment </w:t>
      </w:r>
      <w:r w:rsidR="00BE3633">
        <w:rPr>
          <w:b/>
        </w:rPr>
        <w:t>DD</w:t>
      </w:r>
      <w:r w:rsidR="00EE7092" w:rsidRPr="007A6819">
        <w:rPr>
          <w:b/>
        </w:rPr>
        <w:t xml:space="preserve"> - Subcontractor </w:t>
      </w:r>
      <w:r w:rsidR="006B4CCB">
        <w:rPr>
          <w:b/>
        </w:rPr>
        <w:t>Information</w:t>
      </w:r>
      <w:r w:rsidR="00120319" w:rsidRPr="00D84584">
        <w:t>.</w:t>
      </w:r>
    </w:p>
    <w:p w14:paraId="024D81C5" w14:textId="77777777" w:rsidR="008B0C07" w:rsidRPr="00D84584" w:rsidRDefault="008B0C07" w:rsidP="00FC1CCD">
      <w:pPr>
        <w:ind w:left="2160"/>
        <w:jc w:val="both"/>
        <w:rPr>
          <w:szCs w:val="20"/>
        </w:rPr>
      </w:pPr>
    </w:p>
    <w:p w14:paraId="024D81C6" w14:textId="77777777" w:rsidR="00F40667" w:rsidRPr="00FC1CCD" w:rsidRDefault="008365C5" w:rsidP="00FC1CCD">
      <w:pPr>
        <w:ind w:left="2160" w:hanging="720"/>
      </w:pPr>
      <w:r w:rsidRPr="00D84584">
        <w:rPr>
          <w:szCs w:val="20"/>
        </w:rPr>
        <w:t>1.7.2</w:t>
      </w:r>
      <w:r w:rsidRPr="00D84584">
        <w:rPr>
          <w:szCs w:val="20"/>
        </w:rPr>
        <w:tab/>
      </w:r>
      <w:r w:rsidR="00195BAF" w:rsidRPr="00FC1CCD">
        <w:t xml:space="preserve">For goods and/or services contemplated in this </w:t>
      </w:r>
      <w:r w:rsidR="00C62D76" w:rsidRPr="00FC1CCD">
        <w:t>Offer</w:t>
      </w:r>
      <w:r w:rsidR="00195BAF" w:rsidRPr="00FC1CCD">
        <w:t xml:space="preserve"> and the resulting contract, t</w:t>
      </w:r>
      <w:r w:rsidR="0095547A" w:rsidRPr="00FC1CCD">
        <w:t xml:space="preserve">he </w:t>
      </w:r>
      <w:r w:rsidR="003C7E26" w:rsidRPr="00FC1CCD">
        <w:t xml:space="preserve">maximum </w:t>
      </w:r>
      <w:r w:rsidR="0095547A" w:rsidRPr="00FC1CCD">
        <w:t>percentage allowed</w:t>
      </w:r>
      <w:r w:rsidR="00195BAF" w:rsidRPr="00FC1CCD">
        <w:t xml:space="preserve"> to be provided by a subcontractor</w:t>
      </w:r>
      <w:r w:rsidR="007D0072">
        <w:t xml:space="preserve"> is 100</w:t>
      </w:r>
      <w:r w:rsidR="00195BAF" w:rsidRPr="007D0072">
        <w:t>%</w:t>
      </w:r>
      <w:r w:rsidR="0095547A" w:rsidRPr="00FC1CCD">
        <w:t>.</w:t>
      </w:r>
    </w:p>
    <w:p w14:paraId="024D81C7" w14:textId="77777777" w:rsidR="008B0C07" w:rsidRPr="00D84584" w:rsidRDefault="008B0C07" w:rsidP="00FC1CCD">
      <w:pPr>
        <w:ind w:left="2160" w:hanging="720"/>
        <w:rPr>
          <w:szCs w:val="20"/>
        </w:rPr>
      </w:pPr>
    </w:p>
    <w:p w14:paraId="024D81C8" w14:textId="77777777" w:rsidR="0095547A" w:rsidRPr="00FC1CCD" w:rsidRDefault="008365C5" w:rsidP="008365C5">
      <w:pPr>
        <w:ind w:left="2160" w:hanging="720"/>
        <w:jc w:val="both"/>
      </w:pPr>
      <w:r w:rsidRPr="00D84584">
        <w:rPr>
          <w:szCs w:val="20"/>
        </w:rPr>
        <w:t>1.7.3</w:t>
      </w:r>
      <w:r w:rsidRPr="00D84584">
        <w:rPr>
          <w:szCs w:val="20"/>
        </w:rPr>
        <w:tab/>
      </w:r>
      <w:r w:rsidR="0095547A" w:rsidRPr="00FC1CCD">
        <w:t xml:space="preserve">The Vendor shall notify the </w:t>
      </w:r>
      <w:r w:rsidR="00195BAF" w:rsidRPr="00FC1CCD">
        <w:t xml:space="preserve">University </w:t>
      </w:r>
      <w:r w:rsidR="0095547A" w:rsidRPr="00FC1CCD">
        <w:t>of any additional or substitute subcontractors hired dur</w:t>
      </w:r>
      <w:r w:rsidR="003C7E26" w:rsidRPr="00FC1CCD">
        <w:t>ing the term of this contract</w:t>
      </w:r>
      <w:r w:rsidR="00A91329" w:rsidRPr="00FC1CCD">
        <w:t xml:space="preserve"> and the amount to be paid to each.</w:t>
      </w:r>
    </w:p>
    <w:p w14:paraId="024D81C9" w14:textId="77777777" w:rsidR="000E7217" w:rsidRPr="00D84584" w:rsidRDefault="000E7217" w:rsidP="00C4442A">
      <w:pPr>
        <w:jc w:val="both"/>
        <w:rPr>
          <w:szCs w:val="20"/>
        </w:rPr>
      </w:pPr>
    </w:p>
    <w:p w14:paraId="024D81CA" w14:textId="77777777" w:rsidR="0095547A" w:rsidRPr="00D84584" w:rsidRDefault="008365C5" w:rsidP="008365C5">
      <w:pPr>
        <w:pStyle w:val="Heading2"/>
        <w:ind w:left="1440" w:hanging="720"/>
        <w:rPr>
          <w:szCs w:val="20"/>
        </w:rPr>
      </w:pPr>
      <w:bookmarkStart w:id="73" w:name="_Toc362273421"/>
      <w:r w:rsidRPr="00D84584">
        <w:rPr>
          <w:szCs w:val="20"/>
        </w:rPr>
        <w:t>1.8</w:t>
      </w:r>
      <w:r w:rsidRPr="00D84584">
        <w:rPr>
          <w:szCs w:val="20"/>
        </w:rPr>
        <w:tab/>
      </w:r>
      <w:r w:rsidR="0095547A" w:rsidRPr="00FC1CCD">
        <w:t>W</w:t>
      </w:r>
      <w:r w:rsidR="00AB439F">
        <w:t>here Services are to be Performed</w:t>
      </w:r>
      <w:bookmarkEnd w:id="73"/>
    </w:p>
    <w:p w14:paraId="024D81CB" w14:textId="77777777" w:rsidR="0095547A" w:rsidRPr="00FC1CCD" w:rsidRDefault="008365C5" w:rsidP="008365C5">
      <w:pPr>
        <w:ind w:left="2160" w:hanging="720"/>
        <w:jc w:val="both"/>
      </w:pPr>
      <w:r w:rsidRPr="00D84584">
        <w:rPr>
          <w:szCs w:val="20"/>
        </w:rPr>
        <w:t>1.8.1</w:t>
      </w:r>
      <w:r w:rsidRPr="00D84584">
        <w:rPr>
          <w:szCs w:val="20"/>
        </w:rPr>
        <w:tab/>
      </w:r>
      <w:r w:rsidR="000E7217" w:rsidRPr="00FC1CCD">
        <w:t xml:space="preserve">In accordance with Section 25-65 of the Illinois Procurement Code, </w:t>
      </w:r>
      <w:r w:rsidR="0095547A" w:rsidRPr="00FC1CCD">
        <w:t>Vendor shall disclose the locations where the services required</w:t>
      </w:r>
      <w:r w:rsidR="000E7217" w:rsidRPr="00FC1CCD">
        <w:t xml:space="preserve"> under this contract</w:t>
      </w:r>
      <w:r w:rsidR="0095547A" w:rsidRPr="00FC1CCD">
        <w:t xml:space="preserve"> shall be performed</w:t>
      </w:r>
      <w:r w:rsidR="000E7217" w:rsidRPr="00FC1CCD">
        <w:t>, including any subcontracts,</w:t>
      </w:r>
      <w:r w:rsidR="0095547A" w:rsidRPr="00FC1CCD">
        <w:t xml:space="preserve"> and the known or anticipated value of the services to be performed at each location.</w:t>
      </w:r>
    </w:p>
    <w:p w14:paraId="024D81CC" w14:textId="77777777" w:rsidR="000E7217" w:rsidRPr="00D84584" w:rsidRDefault="000E7217" w:rsidP="00C4442A">
      <w:pPr>
        <w:jc w:val="both"/>
        <w:rPr>
          <w:szCs w:val="20"/>
        </w:rPr>
      </w:pPr>
    </w:p>
    <w:p w14:paraId="024D81CD" w14:textId="77777777" w:rsidR="00EE7092" w:rsidRPr="00FC1CCD" w:rsidRDefault="008365C5" w:rsidP="008365C5">
      <w:pPr>
        <w:ind w:left="2160" w:hanging="720"/>
        <w:jc w:val="both"/>
      </w:pPr>
      <w:r w:rsidRPr="00D84584">
        <w:rPr>
          <w:szCs w:val="20"/>
        </w:rPr>
        <w:t>1.8.2</w:t>
      </w:r>
      <w:r w:rsidRPr="00D84584">
        <w:rPr>
          <w:szCs w:val="20"/>
        </w:rPr>
        <w:tab/>
      </w:r>
      <w:r w:rsidR="000E7217" w:rsidRPr="00FC1CCD">
        <w:t>Unless otherwise disclosed in this section, all services shall be performed in the United States.  This information and economic impact on Illinois and its residents may be considered in the evaluation.  If the Vendor received additional consideration in the evaluation based on work being performed in the United States, it shall be a breach of contract if the Vendor shifts any such work outside the United States unless the Chief Procurement Officer determines in writing that it is in the best interest of the university.</w:t>
      </w:r>
      <w:r w:rsidR="00EA7CAF" w:rsidRPr="00FC1CCD">
        <w:t xml:space="preserve">  </w:t>
      </w:r>
    </w:p>
    <w:p w14:paraId="024D81CE" w14:textId="77777777" w:rsidR="000E7217" w:rsidRPr="00D84584" w:rsidRDefault="000E7217" w:rsidP="00C4442A">
      <w:pPr>
        <w:jc w:val="both"/>
        <w:rPr>
          <w:szCs w:val="20"/>
        </w:rPr>
      </w:pPr>
    </w:p>
    <w:p w14:paraId="024D81CF" w14:textId="77777777" w:rsidR="00A91329" w:rsidRDefault="008365C5" w:rsidP="00FC1CCD">
      <w:pPr>
        <w:ind w:left="1440"/>
      </w:pPr>
      <w:r w:rsidRPr="00D84584">
        <w:t>1.8.3</w:t>
      </w:r>
      <w:r w:rsidRPr="00D84584">
        <w:tab/>
      </w:r>
      <w:r w:rsidR="0095547A" w:rsidRPr="00D84584">
        <w:t xml:space="preserve">Location where services will be performed:  </w:t>
      </w:r>
    </w:p>
    <w:p w14:paraId="024D81D0" w14:textId="77777777" w:rsidR="00711826" w:rsidRDefault="00711826" w:rsidP="00FC1CCD">
      <w:pPr>
        <w:ind w:left="2160"/>
      </w:pPr>
    </w:p>
    <w:p w14:paraId="024D81D1" w14:textId="77777777" w:rsidR="00711826" w:rsidRPr="00711826" w:rsidRDefault="007D0072" w:rsidP="00FC1CCD">
      <w:pPr>
        <w:ind w:left="2160"/>
      </w:pPr>
      <w:r>
        <w:rPr>
          <w:u w:val="single"/>
        </w:rPr>
        <w:t>To be determined</w:t>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p>
    <w:p w14:paraId="024D81D2" w14:textId="77777777" w:rsidR="000D57C0" w:rsidRDefault="000D57C0" w:rsidP="00FC1CCD">
      <w:pPr>
        <w:ind w:left="2160"/>
      </w:pPr>
    </w:p>
    <w:p w14:paraId="024D81D3" w14:textId="77777777" w:rsidR="00711826" w:rsidRPr="00D84584" w:rsidRDefault="00711826" w:rsidP="00FC1CCD">
      <w:pPr>
        <w:ind w:left="2160"/>
      </w:pPr>
    </w:p>
    <w:p w14:paraId="024D81D4" w14:textId="77777777" w:rsidR="00A91329" w:rsidRDefault="00421CE5" w:rsidP="00FC1CCD">
      <w:pPr>
        <w:ind w:left="2160"/>
      </w:pPr>
      <w:r>
        <w:t>Percentage</w:t>
      </w:r>
      <w:r w:rsidR="0095547A" w:rsidRPr="00D84584">
        <w:t xml:space="preserve"> of serv</w:t>
      </w:r>
      <w:r>
        <w:t>ices performed at this location</w:t>
      </w:r>
      <w:r w:rsidR="0095547A" w:rsidRPr="00D84584">
        <w:t xml:space="preserve">:  </w:t>
      </w:r>
    </w:p>
    <w:p w14:paraId="024D81D5" w14:textId="77777777" w:rsidR="000D57C0" w:rsidRDefault="000D57C0" w:rsidP="00FC1CCD">
      <w:pPr>
        <w:ind w:left="2160"/>
      </w:pPr>
    </w:p>
    <w:p w14:paraId="024D81D6" w14:textId="77777777" w:rsidR="000D57C0" w:rsidRDefault="007D0072" w:rsidP="00FC1CCD">
      <w:pPr>
        <w:ind w:left="2160"/>
        <w:rPr>
          <w:u w:val="single"/>
        </w:rPr>
      </w:pPr>
      <w:r>
        <w:rPr>
          <w:u w:val="single"/>
        </w:rPr>
        <w:t>To be determined</w:t>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p>
    <w:p w14:paraId="024D81D7" w14:textId="77777777" w:rsidR="00711826" w:rsidRDefault="00711826" w:rsidP="00FC1CCD">
      <w:pPr>
        <w:ind w:left="2160"/>
      </w:pPr>
    </w:p>
    <w:p w14:paraId="024D81D8" w14:textId="77777777" w:rsidR="00FC1CCD" w:rsidRPr="00711826" w:rsidRDefault="00FC1CCD" w:rsidP="007D0072"/>
    <w:p w14:paraId="024D81D9" w14:textId="77777777" w:rsidR="003C7E26" w:rsidRPr="00D84584" w:rsidRDefault="003C7E26" w:rsidP="008365C5">
      <w:pPr>
        <w:pStyle w:val="Heading2"/>
        <w:ind w:left="1440" w:hanging="720"/>
        <w:rPr>
          <w:szCs w:val="20"/>
        </w:rPr>
      </w:pPr>
      <w:bookmarkStart w:id="74" w:name="_Toc362273422"/>
      <w:r w:rsidRPr="00D84584">
        <w:rPr>
          <w:szCs w:val="20"/>
        </w:rPr>
        <w:t>1.9</w:t>
      </w:r>
      <w:r w:rsidRPr="00D84584">
        <w:rPr>
          <w:szCs w:val="20"/>
        </w:rPr>
        <w:tab/>
      </w:r>
      <w:r w:rsidR="00AD5673" w:rsidRPr="00FC1CCD">
        <w:t>T</w:t>
      </w:r>
      <w:r w:rsidR="00AB439F">
        <w:t>erm</w:t>
      </w:r>
      <w:bookmarkEnd w:id="74"/>
    </w:p>
    <w:p w14:paraId="024D81DA" w14:textId="77777777" w:rsidR="003C7E26" w:rsidRPr="00D84584" w:rsidRDefault="003C7E26" w:rsidP="008365C5">
      <w:pPr>
        <w:ind w:left="2160" w:hanging="720"/>
        <w:jc w:val="both"/>
        <w:rPr>
          <w:szCs w:val="20"/>
        </w:rPr>
      </w:pPr>
      <w:r w:rsidRPr="00D84584">
        <w:rPr>
          <w:szCs w:val="20"/>
        </w:rPr>
        <w:t>1.9.1.</w:t>
      </w:r>
      <w:r w:rsidRPr="00D84584">
        <w:rPr>
          <w:szCs w:val="20"/>
        </w:rPr>
        <w:tab/>
      </w:r>
      <w:r w:rsidRPr="00FC1CCD">
        <w:t xml:space="preserve">This contract has an initial term </w:t>
      </w:r>
      <w:r w:rsidR="007F48D4">
        <w:t>that will commence upon the last dated signature of the Parties and ending on 6/30/16</w:t>
      </w:r>
      <w:r w:rsidR="003274DE" w:rsidRPr="00FC1CCD">
        <w:t xml:space="preserve"> </w:t>
      </w:r>
      <w:r w:rsidR="007F48D4">
        <w:t xml:space="preserve">(approximately </w:t>
      </w:r>
      <w:r w:rsidR="00557FF6">
        <w:rPr>
          <w:u w:val="single"/>
        </w:rPr>
        <w:t>32 months</w:t>
      </w:r>
      <w:r w:rsidR="007F48D4">
        <w:rPr>
          <w:u w:val="single"/>
        </w:rPr>
        <w:t>)</w:t>
      </w:r>
      <w:r w:rsidR="007D0072">
        <w:t>.</w:t>
      </w:r>
    </w:p>
    <w:p w14:paraId="024D81DB" w14:textId="77777777" w:rsidR="003C7E26" w:rsidRPr="00D84584" w:rsidRDefault="003C7E26" w:rsidP="00C4442A">
      <w:pPr>
        <w:jc w:val="both"/>
        <w:rPr>
          <w:szCs w:val="20"/>
        </w:rPr>
      </w:pPr>
    </w:p>
    <w:p w14:paraId="024D81DC" w14:textId="77777777" w:rsidR="003C7E26" w:rsidRPr="00D84584" w:rsidRDefault="003C7E26" w:rsidP="008365C5">
      <w:pPr>
        <w:ind w:left="2160" w:hanging="720"/>
        <w:jc w:val="both"/>
        <w:rPr>
          <w:szCs w:val="20"/>
        </w:rPr>
      </w:pPr>
      <w:r w:rsidRPr="00D84584">
        <w:rPr>
          <w:szCs w:val="20"/>
        </w:rPr>
        <w:t>1.9.2</w:t>
      </w:r>
      <w:r w:rsidRPr="00D84584">
        <w:rPr>
          <w:szCs w:val="20"/>
        </w:rPr>
        <w:tab/>
      </w:r>
      <w:r w:rsidRPr="00FC1CCD">
        <w:t>In no event will the total term of the contract, including the initial term, any renewal terms and any extensions, exceed 10 years.</w:t>
      </w:r>
    </w:p>
    <w:p w14:paraId="024D81DD" w14:textId="77777777" w:rsidR="003C7E26" w:rsidRPr="00D84584" w:rsidRDefault="003C7E26" w:rsidP="00C4442A">
      <w:pPr>
        <w:jc w:val="both"/>
        <w:rPr>
          <w:szCs w:val="20"/>
        </w:rPr>
      </w:pPr>
    </w:p>
    <w:p w14:paraId="024D81DE" w14:textId="77777777" w:rsidR="003C7E26" w:rsidRPr="00D84584" w:rsidRDefault="003C7E26" w:rsidP="008365C5">
      <w:pPr>
        <w:ind w:left="2160" w:hanging="720"/>
        <w:jc w:val="both"/>
        <w:rPr>
          <w:szCs w:val="20"/>
        </w:rPr>
      </w:pPr>
      <w:r w:rsidRPr="00D84584">
        <w:rPr>
          <w:szCs w:val="20"/>
        </w:rPr>
        <w:t>1.9.3</w:t>
      </w:r>
      <w:r w:rsidRPr="00D84584">
        <w:rPr>
          <w:szCs w:val="20"/>
        </w:rPr>
        <w:tab/>
      </w:r>
      <w:r w:rsidRPr="00FC1CCD">
        <w:t xml:space="preserve">Vendor shall not commence billable work in furtherance of the contract </w:t>
      </w:r>
      <w:r w:rsidR="00A91329" w:rsidRPr="00FC1CCD">
        <w:t>before the contract is signed by all parties</w:t>
      </w:r>
      <w:r w:rsidRPr="00FC1CCD">
        <w:t>.</w:t>
      </w:r>
    </w:p>
    <w:p w14:paraId="024D81DF" w14:textId="77777777" w:rsidR="003C7E26" w:rsidRPr="00D84584" w:rsidRDefault="003C7E26" w:rsidP="00C4442A">
      <w:pPr>
        <w:jc w:val="both"/>
        <w:rPr>
          <w:szCs w:val="20"/>
        </w:rPr>
      </w:pPr>
    </w:p>
    <w:p w14:paraId="024D81E0" w14:textId="77777777" w:rsidR="002B6D12" w:rsidRPr="00D84584" w:rsidRDefault="002B6D12" w:rsidP="008365C5">
      <w:pPr>
        <w:pStyle w:val="Heading2"/>
        <w:ind w:left="720"/>
        <w:rPr>
          <w:szCs w:val="20"/>
        </w:rPr>
      </w:pPr>
      <w:bookmarkStart w:id="75" w:name="_Toc362273423"/>
      <w:r w:rsidRPr="00D84584">
        <w:rPr>
          <w:szCs w:val="20"/>
        </w:rPr>
        <w:t>1.10.</w:t>
      </w:r>
      <w:r w:rsidRPr="00D84584">
        <w:rPr>
          <w:szCs w:val="20"/>
        </w:rPr>
        <w:tab/>
      </w:r>
      <w:r w:rsidRPr="00FC1CCD">
        <w:t>R</w:t>
      </w:r>
      <w:r w:rsidR="00AB439F">
        <w:t>enewal</w:t>
      </w:r>
      <w:bookmarkEnd w:id="75"/>
    </w:p>
    <w:p w14:paraId="024D81E1" w14:textId="77777777" w:rsidR="002B6D12" w:rsidRPr="00D84584" w:rsidRDefault="002B6D12" w:rsidP="008365C5">
      <w:pPr>
        <w:ind w:left="2160" w:hanging="720"/>
        <w:jc w:val="both"/>
        <w:rPr>
          <w:szCs w:val="20"/>
        </w:rPr>
      </w:pPr>
      <w:r w:rsidRPr="00D84584">
        <w:rPr>
          <w:szCs w:val="20"/>
        </w:rPr>
        <w:t>1.10.1</w:t>
      </w:r>
      <w:r w:rsidRPr="00D84584">
        <w:rPr>
          <w:szCs w:val="20"/>
        </w:rPr>
        <w:tab/>
      </w:r>
      <w:r w:rsidRPr="00FC1CCD">
        <w:t>The resulting Contract may not be renewed unless the renewal period(s) and any applicable conditions are shown below.</w:t>
      </w:r>
    </w:p>
    <w:p w14:paraId="024D81E2" w14:textId="77777777" w:rsidR="002B6D12" w:rsidRPr="00D84584" w:rsidRDefault="002B6D12" w:rsidP="00C4442A">
      <w:pPr>
        <w:jc w:val="both"/>
        <w:rPr>
          <w:szCs w:val="20"/>
        </w:rPr>
      </w:pPr>
    </w:p>
    <w:p w14:paraId="024D81E3" w14:textId="77777777" w:rsidR="002B6D12" w:rsidRPr="007D0072" w:rsidRDefault="002B6D12" w:rsidP="00FC1CCD">
      <w:pPr>
        <w:ind w:left="2160"/>
        <w:rPr>
          <w:u w:val="single"/>
        </w:rPr>
      </w:pPr>
      <w:r w:rsidRPr="00D84584">
        <w:t>The Universi</w:t>
      </w:r>
      <w:r w:rsidR="00E039C0">
        <w:t>ty reserves the right to renew</w:t>
      </w:r>
      <w:r w:rsidRPr="00D84584">
        <w:t xml:space="preserve"> for a total of</w:t>
      </w:r>
      <w:r w:rsidR="003274DE" w:rsidRPr="00D84584">
        <w:t xml:space="preserve"> </w:t>
      </w:r>
      <w:r w:rsidR="007D0072">
        <w:rPr>
          <w:u w:val="single"/>
        </w:rPr>
        <w:t>7 1-year renewals.  10 year total contract limit.</w:t>
      </w:r>
    </w:p>
    <w:p w14:paraId="024D81E4" w14:textId="77777777" w:rsidR="003C7E26" w:rsidRPr="00D84584" w:rsidRDefault="003C7E26" w:rsidP="00C4442A">
      <w:pPr>
        <w:jc w:val="both"/>
        <w:rPr>
          <w:szCs w:val="20"/>
        </w:rPr>
      </w:pPr>
    </w:p>
    <w:p w14:paraId="024D81E5" w14:textId="77777777" w:rsidR="00A91329" w:rsidRPr="00D84584" w:rsidRDefault="002B6D12" w:rsidP="008365C5">
      <w:pPr>
        <w:ind w:left="2160" w:hanging="720"/>
        <w:jc w:val="both"/>
        <w:rPr>
          <w:szCs w:val="20"/>
        </w:rPr>
      </w:pPr>
      <w:r w:rsidRPr="00D84584">
        <w:rPr>
          <w:szCs w:val="20"/>
        </w:rPr>
        <w:t>1.10.2</w:t>
      </w:r>
      <w:r w:rsidR="003C7E26" w:rsidRPr="00D84584">
        <w:rPr>
          <w:szCs w:val="20"/>
        </w:rPr>
        <w:tab/>
      </w:r>
      <w:r w:rsidR="003C7E26" w:rsidRPr="00FC1CCD">
        <w:t>Any renewal is subject to the same terms and conditions as the original contract except as</w:t>
      </w:r>
      <w:r w:rsidRPr="00FC1CCD">
        <w:t xml:space="preserve"> otherwise </w:t>
      </w:r>
      <w:r w:rsidR="003C7E26" w:rsidRPr="00FC1CCD">
        <w:t xml:space="preserve">stated </w:t>
      </w:r>
      <w:r w:rsidRPr="00FC1CCD">
        <w:t>in this solicitation or resulting contract</w:t>
      </w:r>
      <w:r w:rsidR="003C7E26" w:rsidRPr="00FC1CCD">
        <w:t>.</w:t>
      </w:r>
    </w:p>
    <w:p w14:paraId="024D81E6" w14:textId="77777777" w:rsidR="00A91329" w:rsidRPr="00D84584" w:rsidRDefault="00A91329" w:rsidP="00C4442A">
      <w:pPr>
        <w:jc w:val="both"/>
        <w:rPr>
          <w:szCs w:val="20"/>
        </w:rPr>
      </w:pPr>
    </w:p>
    <w:p w14:paraId="024D81E7" w14:textId="77777777" w:rsidR="002B6D12" w:rsidRPr="00D84584" w:rsidRDefault="00A91329" w:rsidP="008365C5">
      <w:pPr>
        <w:ind w:left="2160" w:hanging="720"/>
        <w:jc w:val="both"/>
        <w:rPr>
          <w:szCs w:val="20"/>
        </w:rPr>
      </w:pPr>
      <w:r w:rsidRPr="00D84584">
        <w:rPr>
          <w:szCs w:val="20"/>
        </w:rPr>
        <w:t>1.10.3</w:t>
      </w:r>
      <w:r w:rsidRPr="00D84584">
        <w:rPr>
          <w:szCs w:val="20"/>
        </w:rPr>
        <w:tab/>
      </w:r>
      <w:r w:rsidR="003C7E26" w:rsidRPr="00FC1CCD">
        <w:t>The university may renew this contract for any or all of the option periods specified, may exercise any of the renewal options early, and may exercise more than one option at a time based on continuing need and favorable market conditions, when in the best interest of the university.</w:t>
      </w:r>
    </w:p>
    <w:p w14:paraId="024D81E8" w14:textId="77777777" w:rsidR="002B6D12" w:rsidRPr="00D84584" w:rsidRDefault="002B6D12" w:rsidP="00C4442A">
      <w:pPr>
        <w:jc w:val="both"/>
        <w:rPr>
          <w:szCs w:val="20"/>
        </w:rPr>
      </w:pPr>
    </w:p>
    <w:p w14:paraId="024D81E9" w14:textId="77777777" w:rsidR="003C7E26" w:rsidRPr="00D84584" w:rsidRDefault="00A91329" w:rsidP="008365C5">
      <w:pPr>
        <w:ind w:left="2160" w:hanging="720"/>
        <w:jc w:val="both"/>
        <w:rPr>
          <w:szCs w:val="20"/>
        </w:rPr>
      </w:pPr>
      <w:r w:rsidRPr="00D84584">
        <w:rPr>
          <w:szCs w:val="20"/>
        </w:rPr>
        <w:t>1.10.4</w:t>
      </w:r>
      <w:r w:rsidRPr="00D84584">
        <w:rPr>
          <w:szCs w:val="20"/>
        </w:rPr>
        <w:tab/>
      </w:r>
      <w:r w:rsidR="003C7E26" w:rsidRPr="00FC1CCD">
        <w:t>The contract may n</w:t>
      </w:r>
      <w:r w:rsidR="0063001F">
        <w:t>ot</w:t>
      </w:r>
      <w:r w:rsidR="003C7E26" w:rsidRPr="00FC1CCD">
        <w:t xml:space="preserve"> renew automatically nor renew solely at the Vendor’s option.</w:t>
      </w:r>
    </w:p>
    <w:p w14:paraId="024D81EA" w14:textId="77777777" w:rsidR="003C7E26" w:rsidRPr="00D84584" w:rsidRDefault="003C7E26" w:rsidP="00C4442A">
      <w:pPr>
        <w:jc w:val="both"/>
        <w:rPr>
          <w:szCs w:val="20"/>
        </w:rPr>
      </w:pPr>
    </w:p>
    <w:p w14:paraId="024D81EB" w14:textId="77777777" w:rsidR="002B6D12" w:rsidRPr="00D84584" w:rsidRDefault="002B6D12" w:rsidP="008365C5">
      <w:pPr>
        <w:pStyle w:val="Heading2"/>
        <w:ind w:left="720"/>
        <w:rPr>
          <w:szCs w:val="20"/>
        </w:rPr>
      </w:pPr>
      <w:bookmarkStart w:id="76" w:name="_Toc362273424"/>
      <w:r w:rsidRPr="00D84584">
        <w:rPr>
          <w:szCs w:val="20"/>
        </w:rPr>
        <w:t>1.11</w:t>
      </w:r>
      <w:r w:rsidRPr="00D84584">
        <w:rPr>
          <w:szCs w:val="20"/>
        </w:rPr>
        <w:tab/>
      </w:r>
      <w:r w:rsidRPr="00FC1CCD">
        <w:t>T</w:t>
      </w:r>
      <w:r w:rsidR="00AB439F">
        <w:t>ermination for Cause</w:t>
      </w:r>
      <w:bookmarkEnd w:id="76"/>
    </w:p>
    <w:p w14:paraId="024D81EC" w14:textId="77777777" w:rsidR="003C7E26" w:rsidRPr="00D84584" w:rsidRDefault="002B6D12" w:rsidP="0063001F">
      <w:pPr>
        <w:ind w:left="2160" w:hanging="720"/>
        <w:jc w:val="both"/>
        <w:rPr>
          <w:szCs w:val="20"/>
        </w:rPr>
      </w:pPr>
      <w:r w:rsidRPr="00D84584">
        <w:rPr>
          <w:szCs w:val="20"/>
        </w:rPr>
        <w:t>1.11.1</w:t>
      </w:r>
      <w:r w:rsidRPr="00D84584">
        <w:rPr>
          <w:szCs w:val="20"/>
        </w:rPr>
        <w:tab/>
      </w:r>
      <w:r w:rsidR="003C7E26" w:rsidRPr="00FC1CCD">
        <w:t>The University may terminate this contract, in whole or in part, immediately upon notice to the Vendor if:</w:t>
      </w:r>
      <w:r w:rsidR="0063001F">
        <w:t xml:space="preserve">  </w:t>
      </w:r>
      <w:r w:rsidR="003C7E26" w:rsidRPr="00FC1CCD">
        <w:t>(a) the University determines that the actions or inactions of the Vendor, its agents, employees or subcontractors have caused, or reasonably could cause, jeopardy to health, safety, or property, or</w:t>
      </w:r>
      <w:r w:rsidR="0063001F">
        <w:t xml:space="preserve"> </w:t>
      </w:r>
      <w:r w:rsidR="003C7E26" w:rsidRPr="00FC1CCD">
        <w:t>(b) the Vendor has notified the University that it is unable or unwilling to perform the contract.</w:t>
      </w:r>
    </w:p>
    <w:p w14:paraId="024D81ED" w14:textId="77777777" w:rsidR="003C7E26" w:rsidRPr="00D84584" w:rsidRDefault="003C7E26" w:rsidP="00C4442A">
      <w:pPr>
        <w:jc w:val="both"/>
        <w:rPr>
          <w:szCs w:val="20"/>
        </w:rPr>
      </w:pPr>
    </w:p>
    <w:p w14:paraId="024D81EE" w14:textId="77777777" w:rsidR="003C7E26" w:rsidRPr="00D84584" w:rsidRDefault="002B6D12" w:rsidP="008365C5">
      <w:pPr>
        <w:ind w:left="2160" w:hanging="720"/>
        <w:jc w:val="both"/>
        <w:rPr>
          <w:szCs w:val="20"/>
        </w:rPr>
      </w:pPr>
      <w:r w:rsidRPr="00D84584">
        <w:rPr>
          <w:szCs w:val="20"/>
        </w:rPr>
        <w:t>1.11.2</w:t>
      </w:r>
      <w:r w:rsidR="003C7E26" w:rsidRPr="00D84584">
        <w:rPr>
          <w:szCs w:val="20"/>
        </w:rPr>
        <w:t>.</w:t>
      </w:r>
      <w:r w:rsidR="003C7E26" w:rsidRPr="00D84584">
        <w:rPr>
          <w:szCs w:val="20"/>
        </w:rPr>
        <w:tab/>
      </w:r>
      <w:r w:rsidR="003C7E26" w:rsidRPr="00FC1CCD">
        <w:t>If Vendor fails to perform to the University’s satisfaction any material requirement of this contract, is in violation of a material provision of this contract, or the University determines that the Vendor lacks the financial resources to perform the contract</w:t>
      </w:r>
      <w:r w:rsidR="00A91329" w:rsidRPr="00FC1CCD">
        <w:t xml:space="preserve">. </w:t>
      </w:r>
      <w:r w:rsidR="003C7E26" w:rsidRPr="00FC1CCD">
        <w:t xml:space="preserve"> </w:t>
      </w:r>
      <w:r w:rsidR="00A91329" w:rsidRPr="00FC1CCD">
        <w:t>T</w:t>
      </w:r>
      <w:r w:rsidR="003C7E26" w:rsidRPr="00FC1CCD">
        <w:t>he University shall provide written notice to the Vendor to cure the problem identified within a specified period of time.  If not cured by the specified date, the University may either: (a) immediately terminate the contract without additional written notice or (b) enforce the terms and conditions of the contract.</w:t>
      </w:r>
    </w:p>
    <w:p w14:paraId="024D81EF" w14:textId="77777777" w:rsidR="003C7E26" w:rsidRPr="00D84584" w:rsidRDefault="003C7E26" w:rsidP="00C4442A">
      <w:pPr>
        <w:jc w:val="both"/>
        <w:rPr>
          <w:szCs w:val="20"/>
        </w:rPr>
      </w:pPr>
    </w:p>
    <w:p w14:paraId="024D81F0" w14:textId="77777777" w:rsidR="003C7E26" w:rsidRPr="00D84584" w:rsidRDefault="002B6D12" w:rsidP="008365C5">
      <w:pPr>
        <w:ind w:left="2160" w:hanging="720"/>
        <w:jc w:val="both"/>
        <w:rPr>
          <w:szCs w:val="20"/>
        </w:rPr>
      </w:pPr>
      <w:r w:rsidRPr="00D84584">
        <w:rPr>
          <w:szCs w:val="20"/>
        </w:rPr>
        <w:t>1.11.3</w:t>
      </w:r>
      <w:r w:rsidR="003C7E26" w:rsidRPr="00D84584">
        <w:rPr>
          <w:szCs w:val="20"/>
        </w:rPr>
        <w:t>.</w:t>
      </w:r>
      <w:r w:rsidR="003C7E26" w:rsidRPr="00D84584">
        <w:rPr>
          <w:szCs w:val="20"/>
        </w:rPr>
        <w:tab/>
      </w:r>
      <w:r w:rsidR="003C7E26" w:rsidRPr="00FC1CCD">
        <w:t>For termination due to any of the causes contained in this section, the University retains its right to seek any available legal or equitable remedies and damages.</w:t>
      </w:r>
    </w:p>
    <w:p w14:paraId="024D81F1" w14:textId="77777777" w:rsidR="003C7E26" w:rsidRPr="00D84584" w:rsidRDefault="003C7E26" w:rsidP="00C4442A">
      <w:pPr>
        <w:jc w:val="both"/>
        <w:rPr>
          <w:szCs w:val="20"/>
        </w:rPr>
      </w:pPr>
    </w:p>
    <w:p w14:paraId="024D81F2" w14:textId="77777777" w:rsidR="002B6D12" w:rsidRPr="00D84584" w:rsidRDefault="002B6D12" w:rsidP="008365C5">
      <w:pPr>
        <w:pStyle w:val="Heading2"/>
        <w:ind w:left="720"/>
        <w:rPr>
          <w:szCs w:val="20"/>
        </w:rPr>
      </w:pPr>
      <w:bookmarkStart w:id="77" w:name="_Toc362273425"/>
      <w:r w:rsidRPr="00D84584">
        <w:rPr>
          <w:szCs w:val="20"/>
        </w:rPr>
        <w:t>1.12</w:t>
      </w:r>
      <w:r w:rsidR="003C7E26" w:rsidRPr="00D84584">
        <w:rPr>
          <w:szCs w:val="20"/>
        </w:rPr>
        <w:tab/>
      </w:r>
      <w:r w:rsidR="003C7E26" w:rsidRPr="00FC1CCD">
        <w:t>T</w:t>
      </w:r>
      <w:r w:rsidR="00AB439F">
        <w:t>ermination for Convenience</w:t>
      </w:r>
      <w:bookmarkEnd w:id="77"/>
    </w:p>
    <w:p w14:paraId="024D81F3" w14:textId="77777777" w:rsidR="003C7E26" w:rsidRPr="00D84584" w:rsidRDefault="003C7E26" w:rsidP="00FC1CCD">
      <w:pPr>
        <w:ind w:left="1440"/>
        <w:jc w:val="both"/>
      </w:pPr>
      <w:r w:rsidRPr="00D84584">
        <w:t>The University may, for its convenience and with 30 days 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termination.</w:t>
      </w:r>
    </w:p>
    <w:p w14:paraId="024D81F4" w14:textId="77777777" w:rsidR="0076753E" w:rsidRPr="00D84584" w:rsidRDefault="0076753E" w:rsidP="00C4442A">
      <w:pPr>
        <w:jc w:val="both"/>
        <w:rPr>
          <w:szCs w:val="20"/>
        </w:rPr>
      </w:pPr>
    </w:p>
    <w:p w14:paraId="024D81F5" w14:textId="77777777" w:rsidR="008365C5" w:rsidRPr="00D84584" w:rsidRDefault="008365C5" w:rsidP="00C4442A">
      <w:pPr>
        <w:jc w:val="both"/>
        <w:rPr>
          <w:szCs w:val="20"/>
        </w:rPr>
      </w:pPr>
    </w:p>
    <w:p w14:paraId="024D81F6" w14:textId="77777777" w:rsidR="008365C5" w:rsidRPr="00D84584" w:rsidRDefault="008365C5" w:rsidP="00C4442A">
      <w:pPr>
        <w:jc w:val="both"/>
        <w:rPr>
          <w:szCs w:val="20"/>
        </w:rPr>
      </w:pPr>
    </w:p>
    <w:p w14:paraId="024D81F7" w14:textId="77777777" w:rsidR="000E1A15" w:rsidRPr="00D84584" w:rsidRDefault="00F22205" w:rsidP="008365C5">
      <w:pPr>
        <w:jc w:val="center"/>
        <w:rPr>
          <w:b/>
          <w:szCs w:val="20"/>
        </w:rPr>
      </w:pPr>
      <w:r w:rsidRPr="00D84584">
        <w:rPr>
          <w:b/>
          <w:szCs w:val="20"/>
        </w:rPr>
        <w:t xml:space="preserve">Include </w:t>
      </w:r>
      <w:r w:rsidR="00EE7092" w:rsidRPr="00D84584">
        <w:rPr>
          <w:b/>
          <w:szCs w:val="20"/>
        </w:rPr>
        <w:t>Section 1</w:t>
      </w:r>
      <w:r w:rsidR="007B335F" w:rsidRPr="00D84584">
        <w:rPr>
          <w:b/>
          <w:szCs w:val="20"/>
        </w:rPr>
        <w:t xml:space="preserve"> and </w:t>
      </w:r>
      <w:r w:rsidR="00EE7092" w:rsidRPr="00D84584">
        <w:rPr>
          <w:b/>
          <w:szCs w:val="20"/>
        </w:rPr>
        <w:t>any attachments i</w:t>
      </w:r>
      <w:r w:rsidRPr="00D84584">
        <w:rPr>
          <w:b/>
          <w:szCs w:val="20"/>
        </w:rPr>
        <w:t>n Packet 1</w:t>
      </w:r>
    </w:p>
    <w:p w14:paraId="024D81F8" w14:textId="77777777" w:rsidR="0076753E" w:rsidRPr="00D84584" w:rsidRDefault="0076753E" w:rsidP="00C4442A">
      <w:pPr>
        <w:jc w:val="both"/>
        <w:rPr>
          <w:szCs w:val="20"/>
        </w:rPr>
      </w:pPr>
    </w:p>
    <w:p w14:paraId="024D81F9" w14:textId="77777777" w:rsidR="0076753E" w:rsidRPr="00D84584" w:rsidRDefault="0076753E" w:rsidP="00C4442A">
      <w:pPr>
        <w:jc w:val="both"/>
        <w:rPr>
          <w:szCs w:val="20"/>
        </w:rPr>
      </w:pPr>
    </w:p>
    <w:p w14:paraId="024D81FA" w14:textId="77777777" w:rsidR="0085697A" w:rsidRPr="00D84584" w:rsidRDefault="0085697A" w:rsidP="00CC1B88">
      <w:pPr>
        <w:jc w:val="both"/>
        <w:sectPr w:rsidR="0085697A" w:rsidRPr="00D84584" w:rsidSect="0043777F">
          <w:footerReference w:type="default" r:id="rId40"/>
          <w:headerReference w:type="first" r:id="rId41"/>
          <w:footerReference w:type="first" r:id="rId42"/>
          <w:pgSz w:w="12240" w:h="15840" w:code="1"/>
          <w:pgMar w:top="432" w:right="720" w:bottom="720" w:left="720" w:header="435" w:footer="360" w:gutter="0"/>
          <w:cols w:space="720"/>
          <w:titlePg/>
          <w:docGrid w:linePitch="299"/>
        </w:sectPr>
      </w:pPr>
    </w:p>
    <w:p w14:paraId="024D81FB" w14:textId="77777777" w:rsidR="008F36D5" w:rsidRPr="0063001F" w:rsidRDefault="00EE7092" w:rsidP="0063001F">
      <w:pPr>
        <w:pStyle w:val="Heading1"/>
        <w:numPr>
          <w:ilvl w:val="0"/>
          <w:numId w:val="0"/>
        </w:numPr>
      </w:pPr>
      <w:bookmarkStart w:id="78" w:name="_Toc362273426"/>
      <w:r w:rsidRPr="0063001F">
        <w:t>S</w:t>
      </w:r>
      <w:r w:rsidR="00AB439F">
        <w:t>ection</w:t>
      </w:r>
      <w:r w:rsidRPr="0063001F">
        <w:t xml:space="preserve"> 2</w:t>
      </w:r>
      <w:r w:rsidR="00947660" w:rsidRPr="0063001F">
        <w:t xml:space="preserve"> </w:t>
      </w:r>
      <w:r w:rsidR="008B0C07" w:rsidRPr="0063001F">
        <w:t>–</w:t>
      </w:r>
      <w:r w:rsidR="00947660" w:rsidRPr="0063001F">
        <w:t xml:space="preserve"> </w:t>
      </w:r>
      <w:r w:rsidR="008F36D5" w:rsidRPr="0063001F">
        <w:t>P</w:t>
      </w:r>
      <w:r w:rsidR="00AB439F">
        <w:t>ricing</w:t>
      </w:r>
      <w:bookmarkEnd w:id="78"/>
    </w:p>
    <w:p w14:paraId="024D81FC" w14:textId="77777777" w:rsidR="008B0C07" w:rsidRPr="00D84584" w:rsidRDefault="008B0C07" w:rsidP="00C4442A">
      <w:pPr>
        <w:jc w:val="both"/>
        <w:rPr>
          <w:szCs w:val="20"/>
        </w:rPr>
      </w:pPr>
    </w:p>
    <w:p w14:paraId="024D81FD" w14:textId="77777777" w:rsidR="00257AF0" w:rsidRPr="0063001F" w:rsidRDefault="00574810" w:rsidP="0063001F">
      <w:pPr>
        <w:pStyle w:val="Heading2"/>
        <w:ind w:left="720"/>
        <w:rPr>
          <w:szCs w:val="20"/>
        </w:rPr>
      </w:pPr>
      <w:bookmarkStart w:id="79" w:name="_Toc362273427"/>
      <w:r w:rsidRPr="0063001F">
        <w:rPr>
          <w:szCs w:val="20"/>
        </w:rPr>
        <w:t>2.1</w:t>
      </w:r>
      <w:r w:rsidRPr="0063001F">
        <w:rPr>
          <w:szCs w:val="20"/>
        </w:rPr>
        <w:tab/>
      </w:r>
      <w:r w:rsidR="00F7018C" w:rsidRPr="0063001F">
        <w:t>F</w:t>
      </w:r>
      <w:r w:rsidR="00AB439F">
        <w:t>ormat of Pricing</w:t>
      </w:r>
      <w:r w:rsidR="00257AF0" w:rsidRPr="0063001F">
        <w:t>:</w:t>
      </w:r>
      <w:bookmarkEnd w:id="79"/>
    </w:p>
    <w:p w14:paraId="024D81FE" w14:textId="77777777" w:rsidR="008B0C07" w:rsidRPr="00D84584" w:rsidRDefault="008B0C07" w:rsidP="00C4442A">
      <w:pPr>
        <w:jc w:val="both"/>
        <w:rPr>
          <w:szCs w:val="20"/>
        </w:rPr>
      </w:pPr>
    </w:p>
    <w:p w14:paraId="024D81FF" w14:textId="77777777" w:rsidR="008F36D5" w:rsidRPr="0063001F" w:rsidRDefault="00574810" w:rsidP="00574810">
      <w:pPr>
        <w:ind w:left="2160" w:hanging="720"/>
        <w:jc w:val="both"/>
      </w:pPr>
      <w:r w:rsidRPr="00D84584">
        <w:rPr>
          <w:szCs w:val="20"/>
        </w:rPr>
        <w:t>2.1.1</w:t>
      </w:r>
      <w:r w:rsidRPr="00D84584">
        <w:rPr>
          <w:szCs w:val="20"/>
        </w:rPr>
        <w:tab/>
      </w:r>
      <w:r w:rsidR="008F36D5" w:rsidRPr="0063001F">
        <w:t xml:space="preserve">Vendor shall submit pricing in the format shown below, based on the terms and conditions set forth in section </w:t>
      </w:r>
      <w:r w:rsidR="00F7018C" w:rsidRPr="0063001F">
        <w:t>1</w:t>
      </w:r>
      <w:r w:rsidR="008F36D5" w:rsidRPr="0063001F">
        <w:t xml:space="preserve"> of this R</w:t>
      </w:r>
      <w:r w:rsidR="005F7C26">
        <w:t>equest for Proposal.  Vendor’s P</w:t>
      </w:r>
      <w:r w:rsidR="008F36D5" w:rsidRPr="0063001F">
        <w:t xml:space="preserve">rice </w:t>
      </w:r>
      <w:r w:rsidR="00C62D76" w:rsidRPr="0063001F">
        <w:t>Offer</w:t>
      </w:r>
      <w:r w:rsidR="008F36D5" w:rsidRPr="0063001F">
        <w:t xml:space="preserve"> shall serve as the basis for compensation terms of the resulting contract.  Failure to submit pricing as shown in this section may render Vendor’s entire </w:t>
      </w:r>
      <w:r w:rsidR="00C62D76" w:rsidRPr="0063001F">
        <w:t>Offer</w:t>
      </w:r>
      <w:r w:rsidR="008F36D5" w:rsidRPr="0063001F">
        <w:t xml:space="preserve"> non-responsive and ineligible for award.</w:t>
      </w:r>
    </w:p>
    <w:p w14:paraId="024D8200" w14:textId="77777777" w:rsidR="008B0C07" w:rsidRPr="00D84584" w:rsidRDefault="008B0C07" w:rsidP="00C4442A">
      <w:pPr>
        <w:jc w:val="both"/>
        <w:rPr>
          <w:szCs w:val="20"/>
        </w:rPr>
      </w:pPr>
    </w:p>
    <w:p w14:paraId="024D8201" w14:textId="77777777" w:rsidR="00557FF6" w:rsidRPr="00C715A7" w:rsidRDefault="008F36D5" w:rsidP="00F66603">
      <w:pPr>
        <w:pStyle w:val="ListParagraph"/>
        <w:numPr>
          <w:ilvl w:val="2"/>
          <w:numId w:val="10"/>
        </w:numPr>
        <w:ind w:left="1440"/>
        <w:jc w:val="both"/>
        <w:rPr>
          <w:szCs w:val="20"/>
        </w:rPr>
      </w:pPr>
      <w:r w:rsidRPr="0063001F">
        <w:t xml:space="preserve">Pricing </w:t>
      </w:r>
      <w:r w:rsidR="00557FF6" w:rsidRPr="00C715A7">
        <w:rPr>
          <w:szCs w:val="20"/>
        </w:rPr>
        <w:t>proposal may be submitted in the below format.  If Vendor is submitting multiple proposals, Vendor should provide responses to all pricing questions below separately.  All proposals should be based upon the following license counts:</w:t>
      </w:r>
    </w:p>
    <w:p w14:paraId="024D8202" w14:textId="77777777" w:rsidR="00557FF6" w:rsidRPr="00C715A7" w:rsidRDefault="00557FF6" w:rsidP="00557FF6">
      <w:pPr>
        <w:pStyle w:val="ListParagraph"/>
        <w:rPr>
          <w:szCs w:val="20"/>
        </w:rPr>
      </w:pPr>
    </w:p>
    <w:tbl>
      <w:tblPr>
        <w:tblStyle w:val="TableGrid"/>
        <w:tblW w:w="0" w:type="auto"/>
        <w:tblInd w:w="3348" w:type="dxa"/>
        <w:tblLook w:val="04A0" w:firstRow="1" w:lastRow="0" w:firstColumn="1" w:lastColumn="0" w:noHBand="0" w:noVBand="1"/>
      </w:tblPr>
      <w:tblGrid>
        <w:gridCol w:w="3240"/>
        <w:gridCol w:w="1530"/>
      </w:tblGrid>
      <w:tr w:rsidR="00557FF6" w:rsidRPr="00C715A7" w14:paraId="024D8205" w14:textId="77777777" w:rsidTr="00557FF6">
        <w:tc>
          <w:tcPr>
            <w:tcW w:w="3240" w:type="dxa"/>
          </w:tcPr>
          <w:p w14:paraId="024D8203" w14:textId="77777777" w:rsidR="00557FF6" w:rsidRPr="00C715A7" w:rsidRDefault="00557FF6" w:rsidP="00557FF6">
            <w:pPr>
              <w:jc w:val="both"/>
              <w:rPr>
                <w:b/>
              </w:rPr>
            </w:pPr>
            <w:r w:rsidRPr="00C715A7">
              <w:rPr>
                <w:b/>
              </w:rPr>
              <w:t xml:space="preserve">Total Named Technicians: </w:t>
            </w:r>
          </w:p>
        </w:tc>
        <w:tc>
          <w:tcPr>
            <w:tcW w:w="1530" w:type="dxa"/>
          </w:tcPr>
          <w:p w14:paraId="024D8204" w14:textId="77777777" w:rsidR="00557FF6" w:rsidRPr="00C715A7" w:rsidRDefault="00557FF6" w:rsidP="00557FF6">
            <w:pPr>
              <w:jc w:val="both"/>
              <w:rPr>
                <w:b/>
              </w:rPr>
            </w:pPr>
            <w:r w:rsidRPr="00C715A7">
              <w:rPr>
                <w:b/>
              </w:rPr>
              <w:t>450</w:t>
            </w:r>
          </w:p>
        </w:tc>
      </w:tr>
      <w:tr w:rsidR="00557FF6" w:rsidRPr="00C715A7" w14:paraId="024D8208" w14:textId="77777777" w:rsidTr="00557FF6">
        <w:tc>
          <w:tcPr>
            <w:tcW w:w="3240" w:type="dxa"/>
          </w:tcPr>
          <w:p w14:paraId="024D8206" w14:textId="77777777" w:rsidR="00557FF6" w:rsidRPr="00C715A7" w:rsidRDefault="00557FF6" w:rsidP="00557FF6">
            <w:pPr>
              <w:jc w:val="both"/>
              <w:rPr>
                <w:b/>
              </w:rPr>
            </w:pPr>
            <w:r w:rsidRPr="00C715A7">
              <w:rPr>
                <w:b/>
              </w:rPr>
              <w:t>Total Concurrent Technicians:</w:t>
            </w:r>
          </w:p>
        </w:tc>
        <w:tc>
          <w:tcPr>
            <w:tcW w:w="1530" w:type="dxa"/>
          </w:tcPr>
          <w:p w14:paraId="024D8207" w14:textId="77777777" w:rsidR="00557FF6" w:rsidRPr="00C715A7" w:rsidRDefault="00557FF6" w:rsidP="00557FF6">
            <w:pPr>
              <w:jc w:val="both"/>
              <w:rPr>
                <w:b/>
              </w:rPr>
            </w:pPr>
            <w:r w:rsidRPr="00C715A7">
              <w:rPr>
                <w:b/>
              </w:rPr>
              <w:t>200</w:t>
            </w:r>
          </w:p>
        </w:tc>
      </w:tr>
      <w:tr w:rsidR="00557FF6" w:rsidRPr="00C715A7" w14:paraId="024D820B" w14:textId="77777777" w:rsidTr="00557FF6">
        <w:tc>
          <w:tcPr>
            <w:tcW w:w="3240" w:type="dxa"/>
          </w:tcPr>
          <w:p w14:paraId="024D8209" w14:textId="77777777" w:rsidR="00557FF6" w:rsidRPr="00C715A7" w:rsidRDefault="00557FF6" w:rsidP="00557FF6">
            <w:pPr>
              <w:jc w:val="both"/>
              <w:rPr>
                <w:b/>
              </w:rPr>
            </w:pPr>
            <w:r w:rsidRPr="00C715A7">
              <w:rPr>
                <w:b/>
              </w:rPr>
              <w:t xml:space="preserve">System Users:  </w:t>
            </w:r>
          </w:p>
        </w:tc>
        <w:tc>
          <w:tcPr>
            <w:tcW w:w="1530" w:type="dxa"/>
          </w:tcPr>
          <w:p w14:paraId="024D820A" w14:textId="77777777" w:rsidR="00557FF6" w:rsidRPr="00C715A7" w:rsidRDefault="00557FF6" w:rsidP="00557FF6">
            <w:pPr>
              <w:jc w:val="both"/>
              <w:rPr>
                <w:b/>
              </w:rPr>
            </w:pPr>
            <w:r w:rsidRPr="00C715A7">
              <w:rPr>
                <w:b/>
              </w:rPr>
              <w:t>26,000</w:t>
            </w:r>
          </w:p>
        </w:tc>
      </w:tr>
      <w:tr w:rsidR="00557FF6" w:rsidRPr="00C715A7" w14:paraId="024D820E" w14:textId="77777777" w:rsidTr="00557FF6">
        <w:tc>
          <w:tcPr>
            <w:tcW w:w="3240" w:type="dxa"/>
          </w:tcPr>
          <w:p w14:paraId="024D820C" w14:textId="77777777" w:rsidR="00557FF6" w:rsidRPr="00C715A7" w:rsidRDefault="00557FF6" w:rsidP="00557FF6">
            <w:pPr>
              <w:jc w:val="both"/>
              <w:rPr>
                <w:b/>
              </w:rPr>
            </w:pPr>
            <w:r w:rsidRPr="00C715A7">
              <w:rPr>
                <w:b/>
              </w:rPr>
              <w:t xml:space="preserve">Configuration Items/Devices: </w:t>
            </w:r>
          </w:p>
        </w:tc>
        <w:tc>
          <w:tcPr>
            <w:tcW w:w="1530" w:type="dxa"/>
          </w:tcPr>
          <w:p w14:paraId="024D820D" w14:textId="77777777" w:rsidR="00557FF6" w:rsidRPr="00C715A7" w:rsidRDefault="00557FF6" w:rsidP="00557FF6">
            <w:pPr>
              <w:jc w:val="both"/>
              <w:rPr>
                <w:b/>
              </w:rPr>
            </w:pPr>
            <w:r w:rsidRPr="00C715A7">
              <w:rPr>
                <w:b/>
              </w:rPr>
              <w:t>20,000</w:t>
            </w:r>
          </w:p>
        </w:tc>
      </w:tr>
    </w:tbl>
    <w:p w14:paraId="024D820F" w14:textId="77777777" w:rsidR="00557FF6" w:rsidRPr="00C715A7" w:rsidRDefault="00557FF6" w:rsidP="00557FF6">
      <w:pPr>
        <w:ind w:left="1440"/>
        <w:jc w:val="both"/>
        <w:rPr>
          <w:szCs w:val="20"/>
        </w:rPr>
      </w:pPr>
    </w:p>
    <w:p w14:paraId="024D8210" w14:textId="77777777" w:rsidR="00557FF6" w:rsidRPr="00C715A7" w:rsidRDefault="00557FF6" w:rsidP="00557FF6">
      <w:pPr>
        <w:ind w:left="1440"/>
        <w:jc w:val="both"/>
        <w:rPr>
          <w:szCs w:val="20"/>
        </w:rPr>
      </w:pPr>
    </w:p>
    <w:p w14:paraId="024D8211" w14:textId="77777777" w:rsidR="00557FF6" w:rsidRDefault="00557FF6" w:rsidP="00557FF6">
      <w:pPr>
        <w:ind w:left="1440"/>
        <w:jc w:val="both"/>
        <w:rPr>
          <w:szCs w:val="20"/>
        </w:rPr>
      </w:pPr>
      <w:r w:rsidRPr="00C715A7">
        <w:rPr>
          <w:b/>
          <w:szCs w:val="20"/>
        </w:rPr>
        <w:t>Proposals should include the following process areas in the CORE pricing</w:t>
      </w:r>
      <w:r w:rsidRPr="00C715A7">
        <w:rPr>
          <w:szCs w:val="20"/>
        </w:rPr>
        <w:t>:  Incident Management, Problem Management, Change Management, Service Asset and Configuration Management, Release Management, Knowledge Management, and Request Fulfillment.</w:t>
      </w:r>
    </w:p>
    <w:p w14:paraId="024D8212" w14:textId="77777777" w:rsidR="00AE4D4B" w:rsidRDefault="00AE4D4B" w:rsidP="00557FF6">
      <w:pPr>
        <w:ind w:left="1440"/>
        <w:jc w:val="both"/>
        <w:rPr>
          <w:szCs w:val="20"/>
        </w:rPr>
      </w:pPr>
    </w:p>
    <w:p w14:paraId="024D8213" w14:textId="77777777" w:rsidR="00AE4D4B" w:rsidRPr="00C715A7" w:rsidRDefault="00AE4D4B" w:rsidP="00557FF6">
      <w:pPr>
        <w:ind w:left="1440"/>
        <w:jc w:val="both"/>
        <w:rPr>
          <w:szCs w:val="20"/>
        </w:rPr>
      </w:pPr>
      <w:r w:rsidRPr="00F559AE">
        <w:t xml:space="preserve">Note:  The University will evaluate the price based on a </w:t>
      </w:r>
      <w:r>
        <w:t xml:space="preserve">total cost of ownership concept utilizing a </w:t>
      </w:r>
      <w:r w:rsidRPr="00F559AE">
        <w:t xml:space="preserve">configuration </w:t>
      </w:r>
      <w:r>
        <w:t>(2.1.</w:t>
      </w:r>
      <w:r w:rsidR="00E3603A">
        <w:t>1</w:t>
      </w:r>
      <w:r>
        <w:t>.2, 2.1.</w:t>
      </w:r>
      <w:r w:rsidR="00E3603A">
        <w:t>1</w:t>
      </w:r>
      <w:r>
        <w:t>.4, 2.1.</w:t>
      </w:r>
      <w:r w:rsidR="00E3603A">
        <w:t>1</w:t>
      </w:r>
      <w:r>
        <w:t>.5, 2.1.</w:t>
      </w:r>
      <w:r w:rsidR="00E3603A">
        <w:t>1</w:t>
      </w:r>
      <w:r>
        <w:t>.7, and 2.1.</w:t>
      </w:r>
      <w:r w:rsidR="00E3603A">
        <w:t>1</w:t>
      </w:r>
      <w:r>
        <w:t>.12)</w:t>
      </w:r>
      <w:r w:rsidR="0017593A">
        <w:t>?? this may be leftover from last RFP numbering may the TCO approach may still apply here but the number referencing may need to be revised.</w:t>
      </w:r>
      <w:r w:rsidR="006A549C">
        <w:t xml:space="preserve"> </w:t>
      </w:r>
      <w:r>
        <w:t xml:space="preserve"> </w:t>
      </w:r>
      <w:r w:rsidRPr="00F559AE">
        <w:t>that best meets its needs.</w:t>
      </w:r>
      <w:r w:rsidRPr="0063001F">
        <w:t xml:space="preserve"> </w:t>
      </w:r>
      <w:r w:rsidRPr="00264C1B">
        <w:rPr>
          <w:u w:val="single"/>
        </w:rPr>
        <w:t xml:space="preserve"> </w:t>
      </w:r>
    </w:p>
    <w:p w14:paraId="024D8214" w14:textId="77777777" w:rsidR="00557FF6" w:rsidRPr="00C715A7" w:rsidRDefault="00557FF6" w:rsidP="00557FF6">
      <w:pPr>
        <w:pStyle w:val="ListParagraph"/>
        <w:rPr>
          <w:szCs w:val="20"/>
        </w:rPr>
      </w:pPr>
    </w:p>
    <w:tbl>
      <w:tblPr>
        <w:tblStyle w:val="TableGrid"/>
        <w:tblW w:w="0" w:type="auto"/>
        <w:tblInd w:w="1548" w:type="dxa"/>
        <w:tblLook w:val="04A0" w:firstRow="1" w:lastRow="0" w:firstColumn="1" w:lastColumn="0" w:noHBand="0" w:noVBand="1"/>
      </w:tblPr>
      <w:tblGrid>
        <w:gridCol w:w="930"/>
        <w:gridCol w:w="6900"/>
        <w:gridCol w:w="1530"/>
      </w:tblGrid>
      <w:tr w:rsidR="00557FF6" w:rsidRPr="00C715A7" w14:paraId="024D8219" w14:textId="77777777" w:rsidTr="00CF5864">
        <w:trPr>
          <w:trHeight w:val="764"/>
        </w:trPr>
        <w:tc>
          <w:tcPr>
            <w:tcW w:w="930" w:type="dxa"/>
            <w:vMerge w:val="restart"/>
          </w:tcPr>
          <w:p w14:paraId="024D8215" w14:textId="77777777" w:rsidR="00557FF6" w:rsidRPr="00C715A7" w:rsidRDefault="00557FF6" w:rsidP="00AE4D4B">
            <w:pPr>
              <w:pStyle w:val="ListParagraph"/>
              <w:numPr>
                <w:ilvl w:val="3"/>
                <w:numId w:val="23"/>
              </w:numPr>
              <w:ind w:left="0" w:firstLine="0"/>
              <w:jc w:val="both"/>
              <w:rPr>
                <w:b/>
              </w:rPr>
            </w:pPr>
          </w:p>
        </w:tc>
        <w:tc>
          <w:tcPr>
            <w:tcW w:w="6900" w:type="dxa"/>
          </w:tcPr>
          <w:p w14:paraId="024D8216" w14:textId="77777777" w:rsidR="00557FF6" w:rsidRPr="00C715A7" w:rsidRDefault="00557FF6" w:rsidP="00557FF6">
            <w:pPr>
              <w:jc w:val="both"/>
              <w:rPr>
                <w:b/>
              </w:rPr>
            </w:pPr>
            <w:r w:rsidRPr="00C715A7">
              <w:rPr>
                <w:b/>
              </w:rPr>
              <w:t xml:space="preserve">Licensing Model Information (perpetual, subscription, concurrent, SaaS)  </w:t>
            </w:r>
          </w:p>
          <w:p w14:paraId="024D8217" w14:textId="77777777" w:rsidR="00557FF6" w:rsidRPr="00D8463F" w:rsidRDefault="00557FF6" w:rsidP="00557FF6">
            <w:pPr>
              <w:jc w:val="both"/>
              <w:rPr>
                <w:color w:val="FF0000"/>
              </w:rPr>
            </w:pPr>
            <w:r w:rsidRPr="00C715A7">
              <w:t>Vendor shall provide a brief description of licensing model being proposed as it relates to 1.3.2.38.</w:t>
            </w:r>
          </w:p>
        </w:tc>
        <w:tc>
          <w:tcPr>
            <w:tcW w:w="1530" w:type="dxa"/>
            <w:vMerge w:val="restart"/>
            <w:shd w:val="clear" w:color="auto" w:fill="BFBFBF" w:themeFill="background1" w:themeFillShade="BF"/>
          </w:tcPr>
          <w:p w14:paraId="024D8218" w14:textId="77777777" w:rsidR="00557FF6" w:rsidRPr="00C715A7" w:rsidRDefault="00557FF6" w:rsidP="00557FF6">
            <w:pPr>
              <w:jc w:val="both"/>
              <w:rPr>
                <w:b/>
              </w:rPr>
            </w:pPr>
          </w:p>
        </w:tc>
      </w:tr>
      <w:tr w:rsidR="00557FF6" w:rsidRPr="00C715A7" w14:paraId="024D821D" w14:textId="77777777" w:rsidTr="00CF5864">
        <w:tc>
          <w:tcPr>
            <w:tcW w:w="930" w:type="dxa"/>
            <w:vMerge/>
          </w:tcPr>
          <w:p w14:paraId="024D821A" w14:textId="77777777" w:rsidR="00557FF6" w:rsidRPr="00C715A7" w:rsidRDefault="00557FF6" w:rsidP="00557FF6">
            <w:pPr>
              <w:pStyle w:val="ListParagraph"/>
              <w:ind w:left="0"/>
              <w:jc w:val="both"/>
              <w:rPr>
                <w:b/>
              </w:rPr>
            </w:pPr>
          </w:p>
        </w:tc>
        <w:tc>
          <w:tcPr>
            <w:tcW w:w="6900" w:type="dxa"/>
          </w:tcPr>
          <w:p w14:paraId="024D821B" w14:textId="77777777" w:rsidR="00557FF6" w:rsidRPr="00C715A7" w:rsidRDefault="00557FF6" w:rsidP="00557FF6">
            <w:pPr>
              <w:jc w:val="both"/>
            </w:pPr>
            <w:r w:rsidRPr="00C715A7">
              <w:rPr>
                <w:color w:val="FF0000"/>
              </w:rPr>
              <w:t>License Proposal Description  - Enter Text Here</w:t>
            </w:r>
          </w:p>
        </w:tc>
        <w:tc>
          <w:tcPr>
            <w:tcW w:w="1530" w:type="dxa"/>
            <w:vMerge/>
            <w:shd w:val="clear" w:color="auto" w:fill="BFBFBF" w:themeFill="background1" w:themeFillShade="BF"/>
          </w:tcPr>
          <w:p w14:paraId="024D821C" w14:textId="77777777" w:rsidR="00557FF6" w:rsidRPr="00C715A7" w:rsidRDefault="00557FF6" w:rsidP="00557FF6">
            <w:pPr>
              <w:jc w:val="both"/>
              <w:rPr>
                <w:b/>
              </w:rPr>
            </w:pPr>
          </w:p>
        </w:tc>
      </w:tr>
      <w:tr w:rsidR="00557FF6" w:rsidRPr="00C715A7" w14:paraId="024D8222" w14:textId="77777777" w:rsidTr="00CF5864">
        <w:tc>
          <w:tcPr>
            <w:tcW w:w="930" w:type="dxa"/>
            <w:vMerge w:val="restart"/>
          </w:tcPr>
          <w:p w14:paraId="024D821E" w14:textId="77777777" w:rsidR="00557FF6" w:rsidRPr="00C715A7" w:rsidRDefault="00557FF6" w:rsidP="00AE4D4B">
            <w:pPr>
              <w:pStyle w:val="ListParagraph"/>
              <w:numPr>
                <w:ilvl w:val="3"/>
                <w:numId w:val="23"/>
              </w:numPr>
              <w:ind w:left="0" w:firstLine="0"/>
              <w:jc w:val="both"/>
              <w:rPr>
                <w:b/>
              </w:rPr>
            </w:pPr>
          </w:p>
        </w:tc>
        <w:tc>
          <w:tcPr>
            <w:tcW w:w="6900" w:type="dxa"/>
          </w:tcPr>
          <w:p w14:paraId="024D821F" w14:textId="77777777" w:rsidR="00557FF6" w:rsidRPr="00C715A7" w:rsidRDefault="00557FF6" w:rsidP="00557FF6">
            <w:pPr>
              <w:jc w:val="both"/>
              <w:rPr>
                <w:b/>
              </w:rPr>
            </w:pPr>
            <w:r w:rsidRPr="00C715A7">
              <w:rPr>
                <w:b/>
              </w:rPr>
              <w:t>Software Costs – CORE Process Areas</w:t>
            </w:r>
          </w:p>
          <w:p w14:paraId="024D8220" w14:textId="77777777" w:rsidR="00557FF6" w:rsidRPr="00D8463F" w:rsidRDefault="00557FF6" w:rsidP="00557FF6">
            <w:pPr>
              <w:jc w:val="both"/>
            </w:pPr>
            <w:r w:rsidRPr="00C715A7">
              <w:t xml:space="preserve">Vendor shall list software licensing costs based upon the license quantities and CORE </w:t>
            </w:r>
            <w:r>
              <w:t>process areas</w:t>
            </w:r>
            <w:r w:rsidRPr="00C715A7">
              <w:t xml:space="preserve"> listed in section </w:t>
            </w:r>
            <w:r w:rsidR="00E3603A">
              <w:t>1.1.5</w:t>
            </w:r>
            <w:r w:rsidRPr="00C715A7">
              <w:t>.</w:t>
            </w:r>
          </w:p>
        </w:tc>
        <w:tc>
          <w:tcPr>
            <w:tcW w:w="1530" w:type="dxa"/>
            <w:shd w:val="clear" w:color="auto" w:fill="BFBFBF" w:themeFill="background1" w:themeFillShade="BF"/>
          </w:tcPr>
          <w:p w14:paraId="024D8221" w14:textId="77777777" w:rsidR="00557FF6" w:rsidRPr="00C715A7" w:rsidRDefault="00557FF6" w:rsidP="00557FF6">
            <w:pPr>
              <w:jc w:val="both"/>
              <w:rPr>
                <w:b/>
              </w:rPr>
            </w:pPr>
          </w:p>
        </w:tc>
      </w:tr>
      <w:tr w:rsidR="00557FF6" w:rsidRPr="00C715A7" w14:paraId="024D8226" w14:textId="77777777" w:rsidTr="00CF5864">
        <w:tc>
          <w:tcPr>
            <w:tcW w:w="930" w:type="dxa"/>
            <w:vMerge/>
          </w:tcPr>
          <w:p w14:paraId="024D8223" w14:textId="77777777" w:rsidR="00557FF6" w:rsidRPr="00C715A7" w:rsidRDefault="00557FF6" w:rsidP="00557FF6">
            <w:pPr>
              <w:pStyle w:val="ListParagraph"/>
              <w:ind w:left="0"/>
              <w:jc w:val="both"/>
              <w:rPr>
                <w:b/>
              </w:rPr>
            </w:pPr>
          </w:p>
        </w:tc>
        <w:tc>
          <w:tcPr>
            <w:tcW w:w="6900" w:type="dxa"/>
          </w:tcPr>
          <w:p w14:paraId="024D8224" w14:textId="77777777" w:rsidR="00557FF6" w:rsidRPr="00C715A7" w:rsidRDefault="00557FF6" w:rsidP="00557FF6">
            <w:pPr>
              <w:jc w:val="both"/>
              <w:rPr>
                <w:b/>
              </w:rPr>
            </w:pPr>
            <w:r w:rsidRPr="00C715A7">
              <w:rPr>
                <w:color w:val="FF0000"/>
              </w:rPr>
              <w:t>CORE Software – Enter Text Here</w:t>
            </w:r>
          </w:p>
        </w:tc>
        <w:tc>
          <w:tcPr>
            <w:tcW w:w="1530" w:type="dxa"/>
          </w:tcPr>
          <w:p w14:paraId="024D8225" w14:textId="77777777" w:rsidR="00557FF6" w:rsidRPr="00C715A7" w:rsidRDefault="00557FF6" w:rsidP="00557FF6">
            <w:pPr>
              <w:jc w:val="both"/>
              <w:rPr>
                <w:b/>
              </w:rPr>
            </w:pPr>
            <w:r w:rsidRPr="00C715A7">
              <w:rPr>
                <w:b/>
              </w:rPr>
              <w:t>$</w:t>
            </w:r>
          </w:p>
        </w:tc>
      </w:tr>
      <w:tr w:rsidR="00557FF6" w:rsidRPr="00C715A7" w14:paraId="024D822B" w14:textId="77777777" w:rsidTr="00CF5864">
        <w:tc>
          <w:tcPr>
            <w:tcW w:w="930" w:type="dxa"/>
            <w:vMerge w:val="restart"/>
          </w:tcPr>
          <w:p w14:paraId="024D8227" w14:textId="77777777" w:rsidR="00557FF6" w:rsidRPr="00C715A7" w:rsidRDefault="00557FF6" w:rsidP="00AE4D4B">
            <w:pPr>
              <w:pStyle w:val="ListParagraph"/>
              <w:numPr>
                <w:ilvl w:val="3"/>
                <w:numId w:val="23"/>
              </w:numPr>
              <w:jc w:val="both"/>
              <w:rPr>
                <w:b/>
              </w:rPr>
            </w:pPr>
          </w:p>
        </w:tc>
        <w:tc>
          <w:tcPr>
            <w:tcW w:w="6900" w:type="dxa"/>
          </w:tcPr>
          <w:p w14:paraId="024D8228" w14:textId="77777777" w:rsidR="00557FF6" w:rsidRPr="00C715A7" w:rsidRDefault="00557FF6" w:rsidP="00557FF6">
            <w:pPr>
              <w:jc w:val="both"/>
              <w:rPr>
                <w:b/>
              </w:rPr>
            </w:pPr>
            <w:r w:rsidRPr="00C715A7">
              <w:rPr>
                <w:b/>
              </w:rPr>
              <w:t>Software Costs - OPTIONAL Process Areas</w:t>
            </w:r>
          </w:p>
          <w:p w14:paraId="024D8229" w14:textId="77777777" w:rsidR="00557FF6" w:rsidRPr="00C715A7" w:rsidRDefault="00557FF6" w:rsidP="00557FF6">
            <w:pPr>
              <w:pStyle w:val="ListParagraph"/>
              <w:ind w:left="0"/>
            </w:pPr>
            <w:r w:rsidRPr="00C715A7">
              <w:t xml:space="preserve">Vendor shall list software licensing costs for each additional process areas beyond the CORE that is listed in section </w:t>
            </w:r>
            <w:r w:rsidR="00E3603A">
              <w:t>1.1.5</w:t>
            </w:r>
            <w:r w:rsidRPr="00C715A7">
              <w:t xml:space="preserve">. If additional process areas are included free of charge, Vendor shall list them here and indicate that there is no additional charge for these </w:t>
            </w:r>
            <w:r>
              <w:t>process areas.</w:t>
            </w:r>
          </w:p>
        </w:tc>
        <w:tc>
          <w:tcPr>
            <w:tcW w:w="1530" w:type="dxa"/>
            <w:shd w:val="clear" w:color="auto" w:fill="BFBFBF" w:themeFill="background1" w:themeFillShade="BF"/>
          </w:tcPr>
          <w:p w14:paraId="024D822A" w14:textId="77777777" w:rsidR="00557FF6" w:rsidRPr="00C715A7" w:rsidRDefault="00557FF6" w:rsidP="00557FF6">
            <w:pPr>
              <w:jc w:val="both"/>
              <w:rPr>
                <w:b/>
              </w:rPr>
            </w:pPr>
          </w:p>
        </w:tc>
      </w:tr>
      <w:tr w:rsidR="00557FF6" w:rsidRPr="00C715A7" w14:paraId="024D822F" w14:textId="77777777" w:rsidTr="00CF5864">
        <w:tc>
          <w:tcPr>
            <w:tcW w:w="930" w:type="dxa"/>
            <w:vMerge/>
          </w:tcPr>
          <w:p w14:paraId="024D822C" w14:textId="77777777" w:rsidR="00557FF6" w:rsidRPr="00C715A7" w:rsidRDefault="00557FF6" w:rsidP="00557FF6">
            <w:pPr>
              <w:pStyle w:val="ListParagraph"/>
              <w:jc w:val="both"/>
              <w:rPr>
                <w:b/>
              </w:rPr>
            </w:pPr>
          </w:p>
        </w:tc>
        <w:tc>
          <w:tcPr>
            <w:tcW w:w="6900" w:type="dxa"/>
          </w:tcPr>
          <w:p w14:paraId="024D822D" w14:textId="77777777" w:rsidR="00557FF6" w:rsidRPr="00C715A7" w:rsidRDefault="00557FF6" w:rsidP="00557FF6">
            <w:pPr>
              <w:jc w:val="both"/>
              <w:rPr>
                <w:b/>
              </w:rPr>
            </w:pPr>
            <w:r w:rsidRPr="00C715A7">
              <w:rPr>
                <w:color w:val="FF0000"/>
              </w:rPr>
              <w:t>OPTIONAL Software – Enter Text Here, Add Rows as Needed</w:t>
            </w:r>
          </w:p>
        </w:tc>
        <w:tc>
          <w:tcPr>
            <w:tcW w:w="1530" w:type="dxa"/>
          </w:tcPr>
          <w:p w14:paraId="024D822E" w14:textId="77777777" w:rsidR="00557FF6" w:rsidRPr="00C715A7" w:rsidRDefault="00557FF6" w:rsidP="00557FF6">
            <w:pPr>
              <w:jc w:val="both"/>
              <w:rPr>
                <w:b/>
              </w:rPr>
            </w:pPr>
            <w:r w:rsidRPr="00C715A7">
              <w:rPr>
                <w:b/>
              </w:rPr>
              <w:t>$</w:t>
            </w:r>
          </w:p>
        </w:tc>
      </w:tr>
      <w:tr w:rsidR="00557FF6" w:rsidRPr="00C715A7" w14:paraId="024D8233" w14:textId="77777777" w:rsidTr="00CF5864">
        <w:tc>
          <w:tcPr>
            <w:tcW w:w="930" w:type="dxa"/>
            <w:vMerge/>
          </w:tcPr>
          <w:p w14:paraId="024D8230" w14:textId="77777777" w:rsidR="00557FF6" w:rsidRPr="00C715A7" w:rsidRDefault="00557FF6" w:rsidP="00557FF6">
            <w:pPr>
              <w:pStyle w:val="ListParagraph"/>
              <w:ind w:left="0"/>
              <w:jc w:val="both"/>
              <w:rPr>
                <w:b/>
              </w:rPr>
            </w:pPr>
          </w:p>
        </w:tc>
        <w:tc>
          <w:tcPr>
            <w:tcW w:w="6900" w:type="dxa"/>
          </w:tcPr>
          <w:p w14:paraId="024D8231" w14:textId="77777777" w:rsidR="00557FF6" w:rsidRPr="00C715A7" w:rsidRDefault="00557FF6" w:rsidP="00557FF6">
            <w:pPr>
              <w:jc w:val="both"/>
              <w:rPr>
                <w:b/>
              </w:rPr>
            </w:pPr>
            <w:r w:rsidRPr="00C715A7">
              <w:rPr>
                <w:color w:val="FF0000"/>
              </w:rPr>
              <w:t>OPTIONAL Software – Enter Text Here, Add Rows as Needed</w:t>
            </w:r>
          </w:p>
        </w:tc>
        <w:tc>
          <w:tcPr>
            <w:tcW w:w="1530" w:type="dxa"/>
          </w:tcPr>
          <w:p w14:paraId="024D8232" w14:textId="77777777" w:rsidR="00557FF6" w:rsidRPr="00C715A7" w:rsidRDefault="00557FF6" w:rsidP="00557FF6">
            <w:pPr>
              <w:jc w:val="both"/>
              <w:rPr>
                <w:b/>
              </w:rPr>
            </w:pPr>
            <w:r w:rsidRPr="00C715A7">
              <w:rPr>
                <w:b/>
              </w:rPr>
              <w:t>$</w:t>
            </w:r>
          </w:p>
        </w:tc>
      </w:tr>
      <w:tr w:rsidR="00557FF6" w:rsidRPr="00C715A7" w14:paraId="024D8237" w14:textId="77777777" w:rsidTr="00CF5864">
        <w:tc>
          <w:tcPr>
            <w:tcW w:w="930" w:type="dxa"/>
            <w:vMerge/>
          </w:tcPr>
          <w:p w14:paraId="024D8234" w14:textId="77777777" w:rsidR="00557FF6" w:rsidRPr="00C715A7" w:rsidRDefault="00557FF6" w:rsidP="00557FF6">
            <w:pPr>
              <w:pStyle w:val="ListParagraph"/>
              <w:ind w:left="0"/>
              <w:jc w:val="both"/>
              <w:rPr>
                <w:b/>
              </w:rPr>
            </w:pPr>
          </w:p>
        </w:tc>
        <w:tc>
          <w:tcPr>
            <w:tcW w:w="6900" w:type="dxa"/>
          </w:tcPr>
          <w:p w14:paraId="024D8235" w14:textId="77777777" w:rsidR="00557FF6" w:rsidRPr="00C715A7" w:rsidRDefault="00557FF6" w:rsidP="00557FF6">
            <w:pPr>
              <w:jc w:val="both"/>
              <w:rPr>
                <w:b/>
              </w:rPr>
            </w:pPr>
            <w:r w:rsidRPr="00C715A7">
              <w:rPr>
                <w:color w:val="FF0000"/>
              </w:rPr>
              <w:t>OPTIONAL Software – Enter Text Here, Add Rows as Needed</w:t>
            </w:r>
          </w:p>
        </w:tc>
        <w:tc>
          <w:tcPr>
            <w:tcW w:w="1530" w:type="dxa"/>
          </w:tcPr>
          <w:p w14:paraId="024D8236" w14:textId="77777777" w:rsidR="00557FF6" w:rsidRPr="00C715A7" w:rsidRDefault="00557FF6" w:rsidP="00557FF6">
            <w:pPr>
              <w:jc w:val="both"/>
              <w:rPr>
                <w:b/>
              </w:rPr>
            </w:pPr>
            <w:r w:rsidRPr="00C715A7">
              <w:rPr>
                <w:b/>
              </w:rPr>
              <w:t>$</w:t>
            </w:r>
          </w:p>
        </w:tc>
      </w:tr>
      <w:tr w:rsidR="00557FF6" w:rsidRPr="00C715A7" w14:paraId="024D823C" w14:textId="77777777" w:rsidTr="00CF5864">
        <w:tc>
          <w:tcPr>
            <w:tcW w:w="930" w:type="dxa"/>
            <w:vMerge w:val="restart"/>
          </w:tcPr>
          <w:p w14:paraId="024D8238" w14:textId="77777777" w:rsidR="00557FF6" w:rsidRPr="00C715A7" w:rsidRDefault="00557FF6" w:rsidP="00AE4D4B">
            <w:pPr>
              <w:pStyle w:val="ListParagraph"/>
              <w:numPr>
                <w:ilvl w:val="3"/>
                <w:numId w:val="23"/>
              </w:numPr>
              <w:jc w:val="both"/>
              <w:rPr>
                <w:b/>
              </w:rPr>
            </w:pPr>
          </w:p>
        </w:tc>
        <w:tc>
          <w:tcPr>
            <w:tcW w:w="6900" w:type="dxa"/>
          </w:tcPr>
          <w:p w14:paraId="024D8239" w14:textId="77777777" w:rsidR="00557FF6" w:rsidRPr="00C715A7" w:rsidRDefault="00557FF6" w:rsidP="00557FF6">
            <w:pPr>
              <w:jc w:val="both"/>
              <w:rPr>
                <w:b/>
              </w:rPr>
            </w:pPr>
            <w:r w:rsidRPr="00C715A7">
              <w:rPr>
                <w:b/>
              </w:rPr>
              <w:t>Hardware and Infrastructure Costs</w:t>
            </w:r>
          </w:p>
          <w:p w14:paraId="024D823A" w14:textId="77777777" w:rsidR="00557FF6" w:rsidRPr="00D8463F" w:rsidRDefault="00557FF6" w:rsidP="00557FF6">
            <w:pPr>
              <w:jc w:val="both"/>
            </w:pPr>
            <w:r w:rsidRPr="00C715A7">
              <w:t xml:space="preserve">Vendor shall provide </w:t>
            </w:r>
            <w:r>
              <w:t xml:space="preserve">typical </w:t>
            </w:r>
            <w:r w:rsidRPr="00C715A7">
              <w:t>costs for an implementation of our size and type</w:t>
            </w:r>
            <w:r>
              <w:t xml:space="preserve"> based upon vendor standards</w:t>
            </w:r>
            <w:r w:rsidRPr="00C715A7">
              <w:t>.  Vendor shall include server and storage hardware/software costs.</w:t>
            </w:r>
          </w:p>
        </w:tc>
        <w:tc>
          <w:tcPr>
            <w:tcW w:w="1530" w:type="dxa"/>
            <w:shd w:val="clear" w:color="auto" w:fill="BFBFBF" w:themeFill="background1" w:themeFillShade="BF"/>
          </w:tcPr>
          <w:p w14:paraId="024D823B" w14:textId="77777777" w:rsidR="00557FF6" w:rsidRPr="00C715A7" w:rsidRDefault="00557FF6" w:rsidP="00557FF6">
            <w:pPr>
              <w:jc w:val="both"/>
              <w:rPr>
                <w:b/>
              </w:rPr>
            </w:pPr>
          </w:p>
        </w:tc>
      </w:tr>
      <w:tr w:rsidR="00557FF6" w:rsidRPr="00C715A7" w14:paraId="024D8240" w14:textId="77777777" w:rsidTr="00CF5864">
        <w:tc>
          <w:tcPr>
            <w:tcW w:w="930" w:type="dxa"/>
            <w:vMerge/>
          </w:tcPr>
          <w:p w14:paraId="024D823D" w14:textId="77777777" w:rsidR="00557FF6" w:rsidRPr="00C715A7" w:rsidRDefault="00557FF6" w:rsidP="00557FF6">
            <w:pPr>
              <w:pStyle w:val="ListParagraph"/>
              <w:ind w:left="0"/>
              <w:jc w:val="both"/>
              <w:rPr>
                <w:b/>
              </w:rPr>
            </w:pPr>
          </w:p>
        </w:tc>
        <w:tc>
          <w:tcPr>
            <w:tcW w:w="6900" w:type="dxa"/>
          </w:tcPr>
          <w:p w14:paraId="024D823E" w14:textId="77777777" w:rsidR="00557FF6" w:rsidRPr="00C715A7" w:rsidRDefault="00557FF6" w:rsidP="00557FF6">
            <w:pPr>
              <w:jc w:val="both"/>
              <w:rPr>
                <w:b/>
              </w:rPr>
            </w:pPr>
            <w:r w:rsidRPr="00C715A7">
              <w:rPr>
                <w:color w:val="FF0000"/>
              </w:rPr>
              <w:t>Hardware and Infrastructure – Enter Text Here, Add Rows as Needed</w:t>
            </w:r>
          </w:p>
        </w:tc>
        <w:tc>
          <w:tcPr>
            <w:tcW w:w="1530" w:type="dxa"/>
          </w:tcPr>
          <w:p w14:paraId="024D823F" w14:textId="77777777" w:rsidR="00557FF6" w:rsidRPr="00C715A7" w:rsidRDefault="00557FF6" w:rsidP="00557FF6">
            <w:pPr>
              <w:jc w:val="both"/>
              <w:rPr>
                <w:b/>
              </w:rPr>
            </w:pPr>
            <w:r w:rsidRPr="00C715A7">
              <w:rPr>
                <w:b/>
              </w:rPr>
              <w:t>$</w:t>
            </w:r>
          </w:p>
        </w:tc>
      </w:tr>
      <w:tr w:rsidR="00557FF6" w:rsidRPr="00C715A7" w14:paraId="024D8245" w14:textId="77777777" w:rsidTr="00CF5864">
        <w:tc>
          <w:tcPr>
            <w:tcW w:w="930" w:type="dxa"/>
            <w:vMerge w:val="restart"/>
          </w:tcPr>
          <w:p w14:paraId="024D8241" w14:textId="77777777" w:rsidR="00557FF6" w:rsidRPr="00C715A7" w:rsidRDefault="00557FF6" w:rsidP="00AE4D4B">
            <w:pPr>
              <w:pStyle w:val="ListParagraph"/>
              <w:numPr>
                <w:ilvl w:val="3"/>
                <w:numId w:val="23"/>
              </w:numPr>
              <w:jc w:val="both"/>
              <w:rPr>
                <w:b/>
              </w:rPr>
            </w:pPr>
          </w:p>
        </w:tc>
        <w:tc>
          <w:tcPr>
            <w:tcW w:w="6900" w:type="dxa"/>
          </w:tcPr>
          <w:p w14:paraId="024D8242" w14:textId="77777777" w:rsidR="00557FF6" w:rsidRPr="00C715A7" w:rsidRDefault="00557FF6" w:rsidP="00557FF6">
            <w:pPr>
              <w:jc w:val="both"/>
              <w:rPr>
                <w:b/>
              </w:rPr>
            </w:pPr>
            <w:r w:rsidRPr="00C715A7">
              <w:rPr>
                <w:b/>
              </w:rPr>
              <w:t>Implementation Costs – CORE Process Areas</w:t>
            </w:r>
          </w:p>
          <w:p w14:paraId="024D8243" w14:textId="77777777" w:rsidR="00557FF6" w:rsidRPr="00D8463F" w:rsidRDefault="00557FF6" w:rsidP="00557FF6">
            <w:r w:rsidRPr="00C715A7">
              <w:t xml:space="preserve">Vendor shall provide implementation costs for CORE </w:t>
            </w:r>
            <w:r>
              <w:t>process areas</w:t>
            </w:r>
            <w:r w:rsidRPr="00C715A7">
              <w:t xml:space="preserve"> including Project Management (1.2.1), ITSM Implementation Design and Planning (1.2.2), ITSM System Implementation (1.2.3).  The vendor’s cost should include travel and all other expenses in the rate provided.</w:t>
            </w:r>
          </w:p>
        </w:tc>
        <w:tc>
          <w:tcPr>
            <w:tcW w:w="1530" w:type="dxa"/>
            <w:shd w:val="clear" w:color="auto" w:fill="BFBFBF" w:themeFill="background1" w:themeFillShade="BF"/>
          </w:tcPr>
          <w:p w14:paraId="024D8244" w14:textId="77777777" w:rsidR="00557FF6" w:rsidRPr="00C715A7" w:rsidRDefault="00557FF6" w:rsidP="00557FF6">
            <w:pPr>
              <w:jc w:val="both"/>
              <w:rPr>
                <w:b/>
              </w:rPr>
            </w:pPr>
          </w:p>
        </w:tc>
      </w:tr>
      <w:tr w:rsidR="00557FF6" w:rsidRPr="00C715A7" w14:paraId="024D8249" w14:textId="77777777" w:rsidTr="00CF5864">
        <w:tc>
          <w:tcPr>
            <w:tcW w:w="930" w:type="dxa"/>
            <w:vMerge/>
          </w:tcPr>
          <w:p w14:paraId="024D8246" w14:textId="77777777" w:rsidR="00557FF6" w:rsidRPr="00C715A7" w:rsidRDefault="00557FF6" w:rsidP="00557FF6">
            <w:pPr>
              <w:pStyle w:val="ListParagraph"/>
              <w:ind w:left="0"/>
              <w:jc w:val="both"/>
              <w:rPr>
                <w:b/>
              </w:rPr>
            </w:pPr>
          </w:p>
        </w:tc>
        <w:tc>
          <w:tcPr>
            <w:tcW w:w="6900" w:type="dxa"/>
          </w:tcPr>
          <w:p w14:paraId="024D8247" w14:textId="77777777" w:rsidR="00557FF6" w:rsidRPr="00C715A7" w:rsidRDefault="00557FF6" w:rsidP="00557FF6">
            <w:pPr>
              <w:jc w:val="both"/>
            </w:pPr>
            <w:r w:rsidRPr="00C715A7">
              <w:rPr>
                <w:color w:val="FF0000"/>
              </w:rPr>
              <w:t>Implementation Costs - Enter Text Here, Add Rows as Needed</w:t>
            </w:r>
          </w:p>
        </w:tc>
        <w:tc>
          <w:tcPr>
            <w:tcW w:w="1530" w:type="dxa"/>
          </w:tcPr>
          <w:p w14:paraId="024D8248" w14:textId="77777777" w:rsidR="00557FF6" w:rsidRPr="00C715A7" w:rsidRDefault="00557FF6" w:rsidP="00557FF6">
            <w:pPr>
              <w:jc w:val="both"/>
              <w:rPr>
                <w:b/>
              </w:rPr>
            </w:pPr>
            <w:r w:rsidRPr="00C715A7">
              <w:rPr>
                <w:b/>
              </w:rPr>
              <w:t>$</w:t>
            </w:r>
          </w:p>
        </w:tc>
      </w:tr>
      <w:tr w:rsidR="00557FF6" w:rsidRPr="00C715A7" w14:paraId="024D824E" w14:textId="77777777" w:rsidTr="00CF5864">
        <w:tc>
          <w:tcPr>
            <w:tcW w:w="930" w:type="dxa"/>
            <w:vMerge w:val="restart"/>
          </w:tcPr>
          <w:p w14:paraId="024D824A" w14:textId="77777777" w:rsidR="00557FF6" w:rsidRPr="00C715A7" w:rsidRDefault="00557FF6" w:rsidP="00AE4D4B">
            <w:pPr>
              <w:pStyle w:val="ListParagraph"/>
              <w:numPr>
                <w:ilvl w:val="3"/>
                <w:numId w:val="23"/>
              </w:numPr>
              <w:jc w:val="both"/>
              <w:rPr>
                <w:b/>
              </w:rPr>
            </w:pPr>
          </w:p>
        </w:tc>
        <w:tc>
          <w:tcPr>
            <w:tcW w:w="6900" w:type="dxa"/>
          </w:tcPr>
          <w:p w14:paraId="024D824B" w14:textId="77777777" w:rsidR="00557FF6" w:rsidRPr="00C715A7" w:rsidRDefault="00557FF6" w:rsidP="00557FF6">
            <w:pPr>
              <w:jc w:val="both"/>
              <w:rPr>
                <w:b/>
              </w:rPr>
            </w:pPr>
            <w:r w:rsidRPr="00C715A7">
              <w:rPr>
                <w:b/>
              </w:rPr>
              <w:t>Implementation Costs – OPTIONAL Process Areas</w:t>
            </w:r>
          </w:p>
          <w:p w14:paraId="024D824C" w14:textId="77777777" w:rsidR="00557FF6" w:rsidRPr="00D8463F" w:rsidRDefault="00557FF6" w:rsidP="00557FF6">
            <w:pPr>
              <w:jc w:val="both"/>
            </w:pPr>
            <w:r w:rsidRPr="00C715A7">
              <w:t xml:space="preserve">Vendor shall provide implementation costs for each additional process area including Project Management (1.2.1), ITSM Implementation Design and Planning (1.2.2), ITSM System Implementation (1.2.3). If additional process areas implementations are included free of charge, Vendor shall list them here and indicate that there is no additional charge for these </w:t>
            </w:r>
            <w:r>
              <w:t>process areas</w:t>
            </w:r>
            <w:r w:rsidRPr="00C715A7">
              <w:t xml:space="preserve"> implementation. The vendor’s cost should include travel and all other expenses in the rate provided.</w:t>
            </w:r>
          </w:p>
        </w:tc>
        <w:tc>
          <w:tcPr>
            <w:tcW w:w="1530" w:type="dxa"/>
            <w:shd w:val="clear" w:color="auto" w:fill="BFBFBF" w:themeFill="background1" w:themeFillShade="BF"/>
          </w:tcPr>
          <w:p w14:paraId="024D824D" w14:textId="77777777" w:rsidR="00557FF6" w:rsidRPr="00C715A7" w:rsidRDefault="00557FF6" w:rsidP="00557FF6">
            <w:pPr>
              <w:jc w:val="both"/>
              <w:rPr>
                <w:b/>
              </w:rPr>
            </w:pPr>
          </w:p>
        </w:tc>
      </w:tr>
      <w:tr w:rsidR="00557FF6" w:rsidRPr="00C715A7" w14:paraId="024D8252" w14:textId="77777777" w:rsidTr="00CF5864">
        <w:tc>
          <w:tcPr>
            <w:tcW w:w="930" w:type="dxa"/>
            <w:vMerge/>
          </w:tcPr>
          <w:p w14:paraId="024D824F" w14:textId="77777777" w:rsidR="00557FF6" w:rsidRPr="00C715A7" w:rsidRDefault="00557FF6" w:rsidP="00557FF6">
            <w:pPr>
              <w:pStyle w:val="ListParagraph"/>
              <w:ind w:left="0"/>
              <w:jc w:val="both"/>
              <w:rPr>
                <w:b/>
              </w:rPr>
            </w:pPr>
          </w:p>
        </w:tc>
        <w:tc>
          <w:tcPr>
            <w:tcW w:w="6900" w:type="dxa"/>
          </w:tcPr>
          <w:p w14:paraId="024D8250" w14:textId="77777777" w:rsidR="00557FF6" w:rsidRPr="00C715A7" w:rsidRDefault="00557FF6" w:rsidP="00557FF6">
            <w:pPr>
              <w:jc w:val="both"/>
              <w:rPr>
                <w:b/>
              </w:rPr>
            </w:pPr>
            <w:r w:rsidRPr="00C715A7">
              <w:rPr>
                <w:color w:val="FF0000"/>
              </w:rPr>
              <w:t>Implementation Costs - Enter Text Here, Add Rows as Needed</w:t>
            </w:r>
          </w:p>
        </w:tc>
        <w:tc>
          <w:tcPr>
            <w:tcW w:w="1530" w:type="dxa"/>
          </w:tcPr>
          <w:p w14:paraId="024D8251" w14:textId="77777777" w:rsidR="00557FF6" w:rsidRPr="00C715A7" w:rsidRDefault="00557FF6" w:rsidP="00557FF6">
            <w:pPr>
              <w:jc w:val="both"/>
              <w:rPr>
                <w:b/>
              </w:rPr>
            </w:pPr>
            <w:r w:rsidRPr="00C715A7">
              <w:rPr>
                <w:b/>
              </w:rPr>
              <w:t>$</w:t>
            </w:r>
          </w:p>
        </w:tc>
      </w:tr>
      <w:tr w:rsidR="00557FF6" w:rsidRPr="00C715A7" w14:paraId="024D8256" w14:textId="77777777" w:rsidTr="00CF5864">
        <w:tc>
          <w:tcPr>
            <w:tcW w:w="930" w:type="dxa"/>
            <w:vMerge/>
          </w:tcPr>
          <w:p w14:paraId="024D8253" w14:textId="77777777" w:rsidR="00557FF6" w:rsidRPr="00C715A7" w:rsidRDefault="00557FF6" w:rsidP="00557FF6">
            <w:pPr>
              <w:pStyle w:val="ListParagraph"/>
              <w:ind w:left="0"/>
              <w:jc w:val="both"/>
              <w:rPr>
                <w:b/>
              </w:rPr>
            </w:pPr>
          </w:p>
        </w:tc>
        <w:tc>
          <w:tcPr>
            <w:tcW w:w="6900" w:type="dxa"/>
          </w:tcPr>
          <w:p w14:paraId="024D8254" w14:textId="77777777" w:rsidR="00557FF6" w:rsidRPr="00C715A7" w:rsidRDefault="00557FF6" w:rsidP="00557FF6">
            <w:pPr>
              <w:jc w:val="both"/>
              <w:rPr>
                <w:color w:val="FF0000"/>
              </w:rPr>
            </w:pPr>
            <w:r w:rsidRPr="00C715A7">
              <w:rPr>
                <w:color w:val="FF0000"/>
              </w:rPr>
              <w:t>Implementation Costs - Enter Text Here, Add Rows as Needed</w:t>
            </w:r>
          </w:p>
        </w:tc>
        <w:tc>
          <w:tcPr>
            <w:tcW w:w="1530" w:type="dxa"/>
          </w:tcPr>
          <w:p w14:paraId="024D8255" w14:textId="77777777" w:rsidR="00557FF6" w:rsidRPr="00C715A7" w:rsidRDefault="00557FF6" w:rsidP="00557FF6">
            <w:pPr>
              <w:jc w:val="both"/>
              <w:rPr>
                <w:b/>
              </w:rPr>
            </w:pPr>
            <w:r w:rsidRPr="00C715A7">
              <w:rPr>
                <w:b/>
              </w:rPr>
              <w:t>$</w:t>
            </w:r>
          </w:p>
        </w:tc>
      </w:tr>
      <w:tr w:rsidR="00557FF6" w:rsidRPr="00C715A7" w14:paraId="024D825A" w14:textId="77777777" w:rsidTr="00CF5864">
        <w:tc>
          <w:tcPr>
            <w:tcW w:w="930" w:type="dxa"/>
            <w:vMerge/>
          </w:tcPr>
          <w:p w14:paraId="024D8257" w14:textId="77777777" w:rsidR="00557FF6" w:rsidRPr="00C715A7" w:rsidRDefault="00557FF6" w:rsidP="00557FF6">
            <w:pPr>
              <w:pStyle w:val="ListParagraph"/>
              <w:ind w:left="0"/>
              <w:jc w:val="both"/>
              <w:rPr>
                <w:b/>
              </w:rPr>
            </w:pPr>
          </w:p>
        </w:tc>
        <w:tc>
          <w:tcPr>
            <w:tcW w:w="6900" w:type="dxa"/>
          </w:tcPr>
          <w:p w14:paraId="024D8258" w14:textId="77777777" w:rsidR="00557FF6" w:rsidRPr="00C715A7" w:rsidRDefault="00557FF6" w:rsidP="00557FF6">
            <w:pPr>
              <w:jc w:val="both"/>
              <w:rPr>
                <w:color w:val="FF0000"/>
              </w:rPr>
            </w:pPr>
            <w:r w:rsidRPr="00C715A7">
              <w:rPr>
                <w:color w:val="FF0000"/>
              </w:rPr>
              <w:t>Implementation Costs - Enter Text Here, Add Rows as Needed</w:t>
            </w:r>
          </w:p>
        </w:tc>
        <w:tc>
          <w:tcPr>
            <w:tcW w:w="1530" w:type="dxa"/>
          </w:tcPr>
          <w:p w14:paraId="024D8259" w14:textId="77777777" w:rsidR="00557FF6" w:rsidRPr="00C715A7" w:rsidRDefault="00557FF6" w:rsidP="00557FF6">
            <w:pPr>
              <w:jc w:val="both"/>
              <w:rPr>
                <w:b/>
              </w:rPr>
            </w:pPr>
            <w:r w:rsidRPr="00C715A7">
              <w:rPr>
                <w:b/>
              </w:rPr>
              <w:t>$</w:t>
            </w:r>
          </w:p>
        </w:tc>
      </w:tr>
      <w:tr w:rsidR="00557FF6" w:rsidRPr="00C715A7" w14:paraId="024D825F" w14:textId="77777777" w:rsidTr="00CF5864">
        <w:tc>
          <w:tcPr>
            <w:tcW w:w="930" w:type="dxa"/>
            <w:vMerge w:val="restart"/>
          </w:tcPr>
          <w:p w14:paraId="024D825B" w14:textId="77777777" w:rsidR="00557FF6" w:rsidRPr="00C715A7" w:rsidRDefault="00557FF6" w:rsidP="00AE4D4B">
            <w:pPr>
              <w:pStyle w:val="ListParagraph"/>
              <w:numPr>
                <w:ilvl w:val="3"/>
                <w:numId w:val="23"/>
              </w:numPr>
              <w:jc w:val="both"/>
              <w:rPr>
                <w:b/>
              </w:rPr>
            </w:pPr>
          </w:p>
        </w:tc>
        <w:tc>
          <w:tcPr>
            <w:tcW w:w="6900" w:type="dxa"/>
          </w:tcPr>
          <w:p w14:paraId="024D825C" w14:textId="77777777" w:rsidR="00557FF6" w:rsidRPr="00C715A7" w:rsidRDefault="00557FF6" w:rsidP="00557FF6">
            <w:pPr>
              <w:jc w:val="both"/>
              <w:rPr>
                <w:b/>
              </w:rPr>
            </w:pPr>
            <w:r w:rsidRPr="00C715A7">
              <w:rPr>
                <w:b/>
              </w:rPr>
              <w:t>Annual Maintenance Costs – CORE Process Areas</w:t>
            </w:r>
          </w:p>
          <w:p w14:paraId="024D825D" w14:textId="77777777" w:rsidR="00557FF6" w:rsidRPr="00D8463F" w:rsidRDefault="00557FF6" w:rsidP="00557FF6">
            <w:pPr>
              <w:jc w:val="both"/>
            </w:pPr>
            <w:r w:rsidRPr="00C715A7">
              <w:t>Vendor shall list annual maintenance and support costs as described in section 1.2.6 for CORE process areas.</w:t>
            </w:r>
          </w:p>
        </w:tc>
        <w:tc>
          <w:tcPr>
            <w:tcW w:w="1530" w:type="dxa"/>
            <w:shd w:val="clear" w:color="auto" w:fill="BFBFBF" w:themeFill="background1" w:themeFillShade="BF"/>
          </w:tcPr>
          <w:p w14:paraId="024D825E" w14:textId="77777777" w:rsidR="00557FF6" w:rsidRPr="00C715A7" w:rsidRDefault="00557FF6" w:rsidP="00557FF6">
            <w:pPr>
              <w:jc w:val="both"/>
              <w:rPr>
                <w:b/>
              </w:rPr>
            </w:pPr>
          </w:p>
        </w:tc>
      </w:tr>
      <w:tr w:rsidR="00557FF6" w:rsidRPr="00C715A7" w14:paraId="024D8263" w14:textId="77777777" w:rsidTr="00CF5864">
        <w:tc>
          <w:tcPr>
            <w:tcW w:w="930" w:type="dxa"/>
            <w:vMerge/>
          </w:tcPr>
          <w:p w14:paraId="024D8260" w14:textId="77777777" w:rsidR="00557FF6" w:rsidRPr="00C715A7" w:rsidRDefault="00557FF6" w:rsidP="00557FF6">
            <w:pPr>
              <w:pStyle w:val="ListParagraph"/>
              <w:ind w:left="0"/>
              <w:jc w:val="both"/>
              <w:rPr>
                <w:b/>
              </w:rPr>
            </w:pPr>
          </w:p>
        </w:tc>
        <w:tc>
          <w:tcPr>
            <w:tcW w:w="6900" w:type="dxa"/>
          </w:tcPr>
          <w:p w14:paraId="024D8261" w14:textId="77777777" w:rsidR="00557FF6" w:rsidRPr="00C715A7" w:rsidRDefault="00557FF6" w:rsidP="00557FF6">
            <w:pPr>
              <w:jc w:val="both"/>
              <w:rPr>
                <w:b/>
              </w:rPr>
            </w:pPr>
            <w:r w:rsidRPr="00C715A7">
              <w:rPr>
                <w:color w:val="FF0000"/>
              </w:rPr>
              <w:t>Annual Maintenance- Enter Text Here, Add Rows as Needed</w:t>
            </w:r>
          </w:p>
        </w:tc>
        <w:tc>
          <w:tcPr>
            <w:tcW w:w="1530" w:type="dxa"/>
          </w:tcPr>
          <w:p w14:paraId="024D8262" w14:textId="77777777" w:rsidR="00557FF6" w:rsidRPr="00C715A7" w:rsidRDefault="00557FF6" w:rsidP="00557FF6">
            <w:pPr>
              <w:jc w:val="both"/>
              <w:rPr>
                <w:b/>
              </w:rPr>
            </w:pPr>
            <w:r w:rsidRPr="00C715A7">
              <w:rPr>
                <w:b/>
              </w:rPr>
              <w:t>$</w:t>
            </w:r>
          </w:p>
        </w:tc>
      </w:tr>
      <w:tr w:rsidR="00557FF6" w:rsidRPr="00C715A7" w14:paraId="024D8268" w14:textId="77777777" w:rsidTr="00CF5864">
        <w:tc>
          <w:tcPr>
            <w:tcW w:w="930" w:type="dxa"/>
            <w:vMerge w:val="restart"/>
          </w:tcPr>
          <w:p w14:paraId="024D8264" w14:textId="77777777" w:rsidR="00557FF6" w:rsidRPr="00C715A7" w:rsidRDefault="00557FF6" w:rsidP="00AE4D4B">
            <w:pPr>
              <w:pStyle w:val="ListParagraph"/>
              <w:numPr>
                <w:ilvl w:val="3"/>
                <w:numId w:val="23"/>
              </w:numPr>
              <w:jc w:val="both"/>
              <w:rPr>
                <w:b/>
              </w:rPr>
            </w:pPr>
          </w:p>
        </w:tc>
        <w:tc>
          <w:tcPr>
            <w:tcW w:w="6900" w:type="dxa"/>
          </w:tcPr>
          <w:p w14:paraId="024D8265" w14:textId="77777777" w:rsidR="00557FF6" w:rsidRPr="00C715A7" w:rsidRDefault="00557FF6" w:rsidP="00557FF6">
            <w:pPr>
              <w:jc w:val="both"/>
              <w:rPr>
                <w:b/>
              </w:rPr>
            </w:pPr>
            <w:r w:rsidRPr="00C715A7">
              <w:rPr>
                <w:b/>
              </w:rPr>
              <w:t>Annual Maintenance Costs – OPTIONAL Process Areas</w:t>
            </w:r>
          </w:p>
          <w:p w14:paraId="024D8266" w14:textId="77777777" w:rsidR="00557FF6" w:rsidRPr="00D8463F" w:rsidRDefault="00557FF6" w:rsidP="00557FF6">
            <w:pPr>
              <w:pStyle w:val="ListParagraph"/>
              <w:ind w:left="0"/>
              <w:jc w:val="both"/>
            </w:pPr>
            <w:r w:rsidRPr="00C715A7">
              <w:t xml:space="preserve">Vendor shall list annual maintenance and support costs as described in section 1.2.6 for each additional process areas beyond the CORE. If additional process areas are included free of charge, Vendor shall list them here and indicate that there is no additional charge for these </w:t>
            </w:r>
            <w:r>
              <w:t>process areas</w:t>
            </w:r>
            <w:r w:rsidRPr="00C715A7">
              <w:t>.</w:t>
            </w:r>
          </w:p>
        </w:tc>
        <w:tc>
          <w:tcPr>
            <w:tcW w:w="1530" w:type="dxa"/>
            <w:shd w:val="clear" w:color="auto" w:fill="BFBFBF" w:themeFill="background1" w:themeFillShade="BF"/>
          </w:tcPr>
          <w:p w14:paraId="024D8267" w14:textId="77777777" w:rsidR="00557FF6" w:rsidRPr="00C715A7" w:rsidRDefault="00557FF6" w:rsidP="00557FF6">
            <w:pPr>
              <w:jc w:val="both"/>
              <w:rPr>
                <w:b/>
              </w:rPr>
            </w:pPr>
          </w:p>
        </w:tc>
      </w:tr>
      <w:tr w:rsidR="00557FF6" w:rsidRPr="00C715A7" w14:paraId="024D826C" w14:textId="77777777" w:rsidTr="00CF5864">
        <w:tc>
          <w:tcPr>
            <w:tcW w:w="930" w:type="dxa"/>
            <w:vMerge/>
          </w:tcPr>
          <w:p w14:paraId="024D8269" w14:textId="77777777" w:rsidR="00557FF6" w:rsidRPr="00C715A7" w:rsidRDefault="00557FF6" w:rsidP="00557FF6">
            <w:pPr>
              <w:pStyle w:val="ListParagraph"/>
              <w:ind w:left="0"/>
              <w:jc w:val="both"/>
              <w:rPr>
                <w:b/>
              </w:rPr>
            </w:pPr>
          </w:p>
        </w:tc>
        <w:tc>
          <w:tcPr>
            <w:tcW w:w="6900" w:type="dxa"/>
          </w:tcPr>
          <w:p w14:paraId="024D826A" w14:textId="77777777" w:rsidR="00557FF6" w:rsidRPr="00C715A7" w:rsidRDefault="00557FF6" w:rsidP="00557FF6">
            <w:pPr>
              <w:jc w:val="both"/>
              <w:rPr>
                <w:b/>
              </w:rPr>
            </w:pPr>
            <w:r w:rsidRPr="00C715A7">
              <w:rPr>
                <w:color w:val="FF0000"/>
              </w:rPr>
              <w:t>Annual Maintenance- Enter Text Here, Add Rows as Needed</w:t>
            </w:r>
          </w:p>
        </w:tc>
        <w:tc>
          <w:tcPr>
            <w:tcW w:w="1530" w:type="dxa"/>
          </w:tcPr>
          <w:p w14:paraId="024D826B" w14:textId="77777777" w:rsidR="00557FF6" w:rsidRPr="00C715A7" w:rsidRDefault="00557FF6" w:rsidP="00557FF6">
            <w:pPr>
              <w:jc w:val="both"/>
              <w:rPr>
                <w:b/>
              </w:rPr>
            </w:pPr>
            <w:r w:rsidRPr="00C715A7">
              <w:rPr>
                <w:b/>
              </w:rPr>
              <w:t>$</w:t>
            </w:r>
          </w:p>
        </w:tc>
      </w:tr>
      <w:tr w:rsidR="00557FF6" w:rsidRPr="00C715A7" w14:paraId="024D8270" w14:textId="77777777" w:rsidTr="00CF5864">
        <w:tc>
          <w:tcPr>
            <w:tcW w:w="930" w:type="dxa"/>
            <w:vMerge/>
          </w:tcPr>
          <w:p w14:paraId="024D826D" w14:textId="77777777" w:rsidR="00557FF6" w:rsidRPr="00C715A7" w:rsidRDefault="00557FF6" w:rsidP="00557FF6">
            <w:pPr>
              <w:pStyle w:val="ListParagraph"/>
              <w:ind w:left="0"/>
              <w:jc w:val="both"/>
              <w:rPr>
                <w:b/>
              </w:rPr>
            </w:pPr>
          </w:p>
        </w:tc>
        <w:tc>
          <w:tcPr>
            <w:tcW w:w="6900" w:type="dxa"/>
          </w:tcPr>
          <w:p w14:paraId="024D826E" w14:textId="77777777" w:rsidR="00557FF6" w:rsidRPr="00C715A7" w:rsidRDefault="00557FF6" w:rsidP="00557FF6">
            <w:pPr>
              <w:jc w:val="both"/>
              <w:rPr>
                <w:b/>
              </w:rPr>
            </w:pPr>
            <w:r w:rsidRPr="00C715A7">
              <w:rPr>
                <w:color w:val="FF0000"/>
              </w:rPr>
              <w:t>Annual Maintenance- Enter Text Here, Add Rows as Needed</w:t>
            </w:r>
          </w:p>
        </w:tc>
        <w:tc>
          <w:tcPr>
            <w:tcW w:w="1530" w:type="dxa"/>
          </w:tcPr>
          <w:p w14:paraId="024D826F" w14:textId="77777777" w:rsidR="00557FF6" w:rsidRPr="00C715A7" w:rsidRDefault="00557FF6" w:rsidP="00557FF6">
            <w:pPr>
              <w:jc w:val="both"/>
              <w:rPr>
                <w:b/>
              </w:rPr>
            </w:pPr>
            <w:r w:rsidRPr="00C715A7">
              <w:rPr>
                <w:b/>
              </w:rPr>
              <w:t>$</w:t>
            </w:r>
          </w:p>
        </w:tc>
      </w:tr>
      <w:tr w:rsidR="00557FF6" w:rsidRPr="00C715A7" w14:paraId="024D8274" w14:textId="77777777" w:rsidTr="00CF5864">
        <w:tc>
          <w:tcPr>
            <w:tcW w:w="930" w:type="dxa"/>
            <w:vMerge/>
          </w:tcPr>
          <w:p w14:paraId="024D8271" w14:textId="77777777" w:rsidR="00557FF6" w:rsidRPr="00C715A7" w:rsidRDefault="00557FF6" w:rsidP="00557FF6">
            <w:pPr>
              <w:pStyle w:val="ListParagraph"/>
              <w:ind w:left="0"/>
              <w:jc w:val="both"/>
              <w:rPr>
                <w:b/>
              </w:rPr>
            </w:pPr>
          </w:p>
        </w:tc>
        <w:tc>
          <w:tcPr>
            <w:tcW w:w="6900" w:type="dxa"/>
          </w:tcPr>
          <w:p w14:paraId="024D8272" w14:textId="77777777" w:rsidR="00557FF6" w:rsidRPr="00C715A7" w:rsidRDefault="00557FF6" w:rsidP="00557FF6">
            <w:pPr>
              <w:jc w:val="both"/>
              <w:rPr>
                <w:b/>
              </w:rPr>
            </w:pPr>
            <w:r w:rsidRPr="00C715A7">
              <w:rPr>
                <w:color w:val="FF0000"/>
              </w:rPr>
              <w:t>Annual Maintenance- Enter Text Here, Add Rows as Needed</w:t>
            </w:r>
          </w:p>
        </w:tc>
        <w:tc>
          <w:tcPr>
            <w:tcW w:w="1530" w:type="dxa"/>
          </w:tcPr>
          <w:p w14:paraId="024D8273" w14:textId="77777777" w:rsidR="00557FF6" w:rsidRPr="00C715A7" w:rsidRDefault="00557FF6" w:rsidP="00557FF6">
            <w:pPr>
              <w:jc w:val="both"/>
              <w:rPr>
                <w:b/>
              </w:rPr>
            </w:pPr>
            <w:r w:rsidRPr="00C715A7">
              <w:rPr>
                <w:b/>
              </w:rPr>
              <w:t>$</w:t>
            </w:r>
          </w:p>
        </w:tc>
      </w:tr>
      <w:tr w:rsidR="00557FF6" w:rsidRPr="00C715A7" w14:paraId="024D8279" w14:textId="77777777" w:rsidTr="00CF5864">
        <w:tc>
          <w:tcPr>
            <w:tcW w:w="930" w:type="dxa"/>
            <w:vMerge w:val="restart"/>
          </w:tcPr>
          <w:p w14:paraId="024D8275" w14:textId="77777777" w:rsidR="00557FF6" w:rsidRPr="00C715A7" w:rsidRDefault="00557FF6" w:rsidP="00AE4D4B">
            <w:pPr>
              <w:pStyle w:val="ListParagraph"/>
              <w:numPr>
                <w:ilvl w:val="3"/>
                <w:numId w:val="23"/>
              </w:numPr>
              <w:jc w:val="both"/>
              <w:rPr>
                <w:b/>
              </w:rPr>
            </w:pPr>
          </w:p>
        </w:tc>
        <w:tc>
          <w:tcPr>
            <w:tcW w:w="6900" w:type="dxa"/>
          </w:tcPr>
          <w:p w14:paraId="024D8276" w14:textId="77777777" w:rsidR="00557FF6" w:rsidRPr="00C715A7" w:rsidRDefault="00557FF6" w:rsidP="00557FF6">
            <w:pPr>
              <w:jc w:val="both"/>
              <w:rPr>
                <w:b/>
              </w:rPr>
            </w:pPr>
            <w:r w:rsidRPr="00C715A7">
              <w:rPr>
                <w:b/>
              </w:rPr>
              <w:t>Training Costs</w:t>
            </w:r>
          </w:p>
          <w:p w14:paraId="024D8277" w14:textId="77777777" w:rsidR="00557FF6" w:rsidRPr="00D8463F" w:rsidRDefault="00557FF6" w:rsidP="00557FF6">
            <w:pPr>
              <w:jc w:val="both"/>
            </w:pPr>
            <w:r w:rsidRPr="00C715A7">
              <w:t xml:space="preserve">Vendor shall list all costs and options associated with training programs for your product.  Vendor shall include cost for both onsite training and distance/online options if available.  </w:t>
            </w:r>
          </w:p>
        </w:tc>
        <w:tc>
          <w:tcPr>
            <w:tcW w:w="1530" w:type="dxa"/>
            <w:shd w:val="clear" w:color="auto" w:fill="BFBFBF" w:themeFill="background1" w:themeFillShade="BF"/>
          </w:tcPr>
          <w:p w14:paraId="024D8278" w14:textId="77777777" w:rsidR="00557FF6" w:rsidRPr="00C715A7" w:rsidRDefault="00557FF6" w:rsidP="00557FF6">
            <w:pPr>
              <w:jc w:val="both"/>
              <w:rPr>
                <w:b/>
              </w:rPr>
            </w:pPr>
          </w:p>
        </w:tc>
      </w:tr>
      <w:tr w:rsidR="00557FF6" w:rsidRPr="00C715A7" w14:paraId="024D827D" w14:textId="77777777" w:rsidTr="00CF5864">
        <w:tc>
          <w:tcPr>
            <w:tcW w:w="930" w:type="dxa"/>
            <w:vMerge/>
          </w:tcPr>
          <w:p w14:paraId="024D827A" w14:textId="77777777" w:rsidR="00557FF6" w:rsidRPr="00C715A7" w:rsidRDefault="00557FF6" w:rsidP="00557FF6">
            <w:pPr>
              <w:pStyle w:val="ListParagraph"/>
              <w:ind w:left="0"/>
              <w:jc w:val="both"/>
              <w:rPr>
                <w:b/>
              </w:rPr>
            </w:pPr>
          </w:p>
        </w:tc>
        <w:tc>
          <w:tcPr>
            <w:tcW w:w="6900" w:type="dxa"/>
          </w:tcPr>
          <w:p w14:paraId="024D827B" w14:textId="77777777" w:rsidR="00557FF6" w:rsidRPr="00C715A7" w:rsidRDefault="00557FF6" w:rsidP="00557FF6">
            <w:pPr>
              <w:jc w:val="both"/>
              <w:rPr>
                <w:b/>
              </w:rPr>
            </w:pPr>
            <w:r w:rsidRPr="00C715A7">
              <w:rPr>
                <w:color w:val="FF0000"/>
              </w:rPr>
              <w:t>Training - Enter Text Here, Add Rows as Needed</w:t>
            </w:r>
          </w:p>
        </w:tc>
        <w:tc>
          <w:tcPr>
            <w:tcW w:w="1530" w:type="dxa"/>
          </w:tcPr>
          <w:p w14:paraId="024D827C" w14:textId="77777777" w:rsidR="00557FF6" w:rsidRPr="00C715A7" w:rsidRDefault="00557FF6" w:rsidP="00557FF6">
            <w:pPr>
              <w:jc w:val="both"/>
              <w:rPr>
                <w:b/>
              </w:rPr>
            </w:pPr>
            <w:r w:rsidRPr="00C715A7">
              <w:rPr>
                <w:b/>
              </w:rPr>
              <w:t>$</w:t>
            </w:r>
          </w:p>
        </w:tc>
      </w:tr>
      <w:tr w:rsidR="00557FF6" w:rsidRPr="00C715A7" w14:paraId="024D8281" w14:textId="77777777" w:rsidTr="00CF5864">
        <w:tc>
          <w:tcPr>
            <w:tcW w:w="930" w:type="dxa"/>
            <w:vMerge/>
          </w:tcPr>
          <w:p w14:paraId="024D827E" w14:textId="77777777" w:rsidR="00557FF6" w:rsidRPr="00C715A7" w:rsidRDefault="00557FF6" w:rsidP="00557FF6">
            <w:pPr>
              <w:pStyle w:val="ListParagraph"/>
              <w:ind w:left="0"/>
              <w:jc w:val="both"/>
              <w:rPr>
                <w:b/>
              </w:rPr>
            </w:pPr>
          </w:p>
        </w:tc>
        <w:tc>
          <w:tcPr>
            <w:tcW w:w="6900" w:type="dxa"/>
          </w:tcPr>
          <w:p w14:paraId="024D827F" w14:textId="77777777" w:rsidR="00557FF6" w:rsidRPr="00C715A7" w:rsidRDefault="00557FF6" w:rsidP="00557FF6">
            <w:pPr>
              <w:jc w:val="both"/>
              <w:rPr>
                <w:b/>
              </w:rPr>
            </w:pPr>
            <w:r w:rsidRPr="00C715A7">
              <w:rPr>
                <w:color w:val="FF0000"/>
              </w:rPr>
              <w:t>Training - Enter Text Here, Add Rows as Needed</w:t>
            </w:r>
          </w:p>
        </w:tc>
        <w:tc>
          <w:tcPr>
            <w:tcW w:w="1530" w:type="dxa"/>
          </w:tcPr>
          <w:p w14:paraId="024D8280" w14:textId="77777777" w:rsidR="00557FF6" w:rsidRPr="00C715A7" w:rsidRDefault="00557FF6" w:rsidP="00557FF6">
            <w:pPr>
              <w:jc w:val="both"/>
              <w:rPr>
                <w:b/>
              </w:rPr>
            </w:pPr>
            <w:r w:rsidRPr="00C715A7">
              <w:rPr>
                <w:b/>
              </w:rPr>
              <w:t>$</w:t>
            </w:r>
          </w:p>
        </w:tc>
      </w:tr>
      <w:tr w:rsidR="00557FF6" w:rsidRPr="00C715A7" w14:paraId="024D8285" w14:textId="77777777" w:rsidTr="00CF5864">
        <w:tc>
          <w:tcPr>
            <w:tcW w:w="930" w:type="dxa"/>
            <w:vMerge/>
          </w:tcPr>
          <w:p w14:paraId="024D8282" w14:textId="77777777" w:rsidR="00557FF6" w:rsidRPr="00C715A7" w:rsidRDefault="00557FF6" w:rsidP="00557FF6">
            <w:pPr>
              <w:pStyle w:val="ListParagraph"/>
              <w:ind w:left="0"/>
              <w:jc w:val="both"/>
              <w:rPr>
                <w:b/>
              </w:rPr>
            </w:pPr>
          </w:p>
        </w:tc>
        <w:tc>
          <w:tcPr>
            <w:tcW w:w="6900" w:type="dxa"/>
          </w:tcPr>
          <w:p w14:paraId="024D8283" w14:textId="77777777" w:rsidR="00557FF6" w:rsidRPr="00C715A7" w:rsidRDefault="00557FF6" w:rsidP="00557FF6">
            <w:pPr>
              <w:jc w:val="both"/>
              <w:rPr>
                <w:b/>
              </w:rPr>
            </w:pPr>
            <w:r w:rsidRPr="00C715A7">
              <w:rPr>
                <w:color w:val="FF0000"/>
              </w:rPr>
              <w:t>Training - Enter Text Here, Add Rows as Needed</w:t>
            </w:r>
          </w:p>
        </w:tc>
        <w:tc>
          <w:tcPr>
            <w:tcW w:w="1530" w:type="dxa"/>
          </w:tcPr>
          <w:p w14:paraId="024D8284" w14:textId="77777777" w:rsidR="00557FF6" w:rsidRPr="00C715A7" w:rsidRDefault="00557FF6" w:rsidP="00557FF6">
            <w:pPr>
              <w:jc w:val="both"/>
              <w:rPr>
                <w:b/>
              </w:rPr>
            </w:pPr>
            <w:r w:rsidRPr="00C715A7">
              <w:rPr>
                <w:b/>
              </w:rPr>
              <w:t>$</w:t>
            </w:r>
          </w:p>
        </w:tc>
      </w:tr>
      <w:tr w:rsidR="00557FF6" w:rsidRPr="00C715A7" w14:paraId="024D828A" w14:textId="77777777" w:rsidTr="00CF5864">
        <w:tc>
          <w:tcPr>
            <w:tcW w:w="930" w:type="dxa"/>
            <w:vMerge w:val="restart"/>
          </w:tcPr>
          <w:p w14:paraId="024D8286" w14:textId="77777777" w:rsidR="00557FF6" w:rsidRPr="00C715A7" w:rsidRDefault="00557FF6" w:rsidP="00AE4D4B">
            <w:pPr>
              <w:pStyle w:val="ListParagraph"/>
              <w:numPr>
                <w:ilvl w:val="3"/>
                <w:numId w:val="23"/>
              </w:numPr>
              <w:jc w:val="both"/>
              <w:rPr>
                <w:b/>
              </w:rPr>
            </w:pPr>
          </w:p>
        </w:tc>
        <w:tc>
          <w:tcPr>
            <w:tcW w:w="6900" w:type="dxa"/>
          </w:tcPr>
          <w:p w14:paraId="024D8287" w14:textId="77777777" w:rsidR="00557FF6" w:rsidRPr="00C715A7" w:rsidRDefault="00557FF6" w:rsidP="00557FF6">
            <w:pPr>
              <w:jc w:val="both"/>
              <w:rPr>
                <w:b/>
              </w:rPr>
            </w:pPr>
            <w:r w:rsidRPr="00C715A7">
              <w:rPr>
                <w:b/>
              </w:rPr>
              <w:t>Consulting/Professional Services</w:t>
            </w:r>
          </w:p>
          <w:p w14:paraId="024D8288" w14:textId="77777777" w:rsidR="00557FF6" w:rsidRPr="00D8463F" w:rsidRDefault="00557FF6" w:rsidP="00557FF6">
            <w:pPr>
              <w:jc w:val="both"/>
            </w:pPr>
            <w:r w:rsidRPr="00C715A7">
              <w:t>Vendor shall provide an hourly rate and/or rate card for consulting services and professional services as outlined in section 1.2.4.</w:t>
            </w:r>
          </w:p>
        </w:tc>
        <w:tc>
          <w:tcPr>
            <w:tcW w:w="1530" w:type="dxa"/>
            <w:shd w:val="clear" w:color="auto" w:fill="BFBFBF" w:themeFill="background1" w:themeFillShade="BF"/>
          </w:tcPr>
          <w:p w14:paraId="024D8289" w14:textId="77777777" w:rsidR="00557FF6" w:rsidRPr="00C715A7" w:rsidRDefault="00557FF6" w:rsidP="00557FF6">
            <w:pPr>
              <w:jc w:val="both"/>
              <w:rPr>
                <w:b/>
              </w:rPr>
            </w:pPr>
          </w:p>
        </w:tc>
      </w:tr>
      <w:tr w:rsidR="00557FF6" w:rsidRPr="00C715A7" w14:paraId="024D828E" w14:textId="77777777" w:rsidTr="00CF5864">
        <w:tc>
          <w:tcPr>
            <w:tcW w:w="930" w:type="dxa"/>
            <w:vMerge/>
          </w:tcPr>
          <w:p w14:paraId="024D828B" w14:textId="77777777" w:rsidR="00557FF6" w:rsidRPr="00C715A7" w:rsidRDefault="00557FF6" w:rsidP="00557FF6">
            <w:pPr>
              <w:pStyle w:val="ListParagraph"/>
              <w:ind w:left="0"/>
              <w:jc w:val="both"/>
              <w:rPr>
                <w:b/>
              </w:rPr>
            </w:pPr>
          </w:p>
        </w:tc>
        <w:tc>
          <w:tcPr>
            <w:tcW w:w="6900" w:type="dxa"/>
          </w:tcPr>
          <w:p w14:paraId="024D828C" w14:textId="77777777" w:rsidR="00557FF6" w:rsidRPr="00C715A7" w:rsidRDefault="00557FF6" w:rsidP="00557FF6">
            <w:pPr>
              <w:jc w:val="both"/>
              <w:rPr>
                <w:b/>
              </w:rPr>
            </w:pPr>
            <w:r w:rsidRPr="00C715A7">
              <w:rPr>
                <w:color w:val="FF0000"/>
              </w:rPr>
              <w:t>Consulting - Enter Text Here, Add Rows as Needed</w:t>
            </w:r>
          </w:p>
        </w:tc>
        <w:tc>
          <w:tcPr>
            <w:tcW w:w="1530" w:type="dxa"/>
          </w:tcPr>
          <w:p w14:paraId="024D828D" w14:textId="77777777" w:rsidR="00557FF6" w:rsidRPr="00C715A7" w:rsidRDefault="00557FF6" w:rsidP="00557FF6">
            <w:pPr>
              <w:jc w:val="both"/>
              <w:rPr>
                <w:b/>
              </w:rPr>
            </w:pPr>
            <w:r w:rsidRPr="00C715A7">
              <w:rPr>
                <w:b/>
              </w:rPr>
              <w:t>$ /hr</w:t>
            </w:r>
          </w:p>
        </w:tc>
      </w:tr>
      <w:tr w:rsidR="00557FF6" w:rsidRPr="00C715A7" w14:paraId="024D8292" w14:textId="77777777" w:rsidTr="00CF5864">
        <w:tc>
          <w:tcPr>
            <w:tcW w:w="930" w:type="dxa"/>
            <w:vMerge/>
          </w:tcPr>
          <w:p w14:paraId="024D828F" w14:textId="77777777" w:rsidR="00557FF6" w:rsidRPr="00C715A7" w:rsidRDefault="00557FF6" w:rsidP="00557FF6">
            <w:pPr>
              <w:pStyle w:val="ListParagraph"/>
              <w:ind w:left="0"/>
              <w:jc w:val="both"/>
              <w:rPr>
                <w:b/>
              </w:rPr>
            </w:pPr>
          </w:p>
        </w:tc>
        <w:tc>
          <w:tcPr>
            <w:tcW w:w="6900" w:type="dxa"/>
          </w:tcPr>
          <w:p w14:paraId="024D8290" w14:textId="77777777" w:rsidR="00557FF6" w:rsidRPr="00C715A7" w:rsidRDefault="00557FF6" w:rsidP="00557FF6">
            <w:pPr>
              <w:jc w:val="both"/>
              <w:rPr>
                <w:b/>
              </w:rPr>
            </w:pPr>
            <w:r w:rsidRPr="00C715A7">
              <w:rPr>
                <w:color w:val="FF0000"/>
              </w:rPr>
              <w:t>Consulting - Enter Text Here, Add Rows as Needed</w:t>
            </w:r>
          </w:p>
        </w:tc>
        <w:tc>
          <w:tcPr>
            <w:tcW w:w="1530" w:type="dxa"/>
          </w:tcPr>
          <w:p w14:paraId="024D8291" w14:textId="77777777" w:rsidR="00557FF6" w:rsidRPr="00C715A7" w:rsidRDefault="00557FF6" w:rsidP="00557FF6">
            <w:pPr>
              <w:jc w:val="both"/>
              <w:rPr>
                <w:b/>
              </w:rPr>
            </w:pPr>
            <w:r w:rsidRPr="00C715A7">
              <w:rPr>
                <w:b/>
              </w:rPr>
              <w:t>$ /hr</w:t>
            </w:r>
          </w:p>
        </w:tc>
      </w:tr>
      <w:tr w:rsidR="00557FF6" w:rsidRPr="00C715A7" w14:paraId="024D8296" w14:textId="77777777" w:rsidTr="00CF5864">
        <w:tc>
          <w:tcPr>
            <w:tcW w:w="930" w:type="dxa"/>
            <w:vMerge/>
          </w:tcPr>
          <w:p w14:paraId="024D8293" w14:textId="77777777" w:rsidR="00557FF6" w:rsidRPr="00C715A7" w:rsidRDefault="00557FF6" w:rsidP="00557FF6">
            <w:pPr>
              <w:pStyle w:val="ListParagraph"/>
              <w:ind w:left="0"/>
              <w:jc w:val="both"/>
              <w:rPr>
                <w:b/>
              </w:rPr>
            </w:pPr>
          </w:p>
        </w:tc>
        <w:tc>
          <w:tcPr>
            <w:tcW w:w="6900" w:type="dxa"/>
          </w:tcPr>
          <w:p w14:paraId="024D8294" w14:textId="77777777" w:rsidR="00557FF6" w:rsidRPr="00C715A7" w:rsidRDefault="00557FF6" w:rsidP="00557FF6">
            <w:pPr>
              <w:jc w:val="both"/>
              <w:rPr>
                <w:b/>
              </w:rPr>
            </w:pPr>
            <w:r w:rsidRPr="00C715A7">
              <w:rPr>
                <w:color w:val="FF0000"/>
              </w:rPr>
              <w:t>Consulting - Enter Text Here, Add Rows as Needed</w:t>
            </w:r>
          </w:p>
        </w:tc>
        <w:tc>
          <w:tcPr>
            <w:tcW w:w="1530" w:type="dxa"/>
          </w:tcPr>
          <w:p w14:paraId="024D8295" w14:textId="77777777" w:rsidR="00557FF6" w:rsidRPr="00C715A7" w:rsidRDefault="00557FF6" w:rsidP="00557FF6">
            <w:pPr>
              <w:jc w:val="both"/>
              <w:rPr>
                <w:b/>
              </w:rPr>
            </w:pPr>
            <w:r w:rsidRPr="00C715A7">
              <w:rPr>
                <w:b/>
              </w:rPr>
              <w:t>$ /hr</w:t>
            </w:r>
          </w:p>
        </w:tc>
      </w:tr>
      <w:tr w:rsidR="00557FF6" w:rsidRPr="00C715A7" w14:paraId="024D829B" w14:textId="77777777" w:rsidTr="00CF5864">
        <w:tc>
          <w:tcPr>
            <w:tcW w:w="930" w:type="dxa"/>
            <w:vMerge w:val="restart"/>
          </w:tcPr>
          <w:p w14:paraId="024D8297" w14:textId="77777777" w:rsidR="00557FF6" w:rsidRPr="00C715A7" w:rsidRDefault="00557FF6" w:rsidP="00AE4D4B">
            <w:pPr>
              <w:pStyle w:val="ListParagraph"/>
              <w:numPr>
                <w:ilvl w:val="3"/>
                <w:numId w:val="23"/>
              </w:numPr>
              <w:jc w:val="both"/>
              <w:rPr>
                <w:b/>
              </w:rPr>
            </w:pPr>
          </w:p>
        </w:tc>
        <w:tc>
          <w:tcPr>
            <w:tcW w:w="6900" w:type="dxa"/>
          </w:tcPr>
          <w:p w14:paraId="024D8298" w14:textId="77777777" w:rsidR="00557FF6" w:rsidRPr="00C715A7" w:rsidRDefault="00557FF6" w:rsidP="00557FF6">
            <w:pPr>
              <w:jc w:val="both"/>
              <w:rPr>
                <w:b/>
              </w:rPr>
            </w:pPr>
            <w:r w:rsidRPr="00C715A7">
              <w:rPr>
                <w:b/>
              </w:rPr>
              <w:t>Major Version Upgrade Costs</w:t>
            </w:r>
          </w:p>
          <w:p w14:paraId="024D8299" w14:textId="77777777" w:rsidR="00557FF6" w:rsidRPr="00D8463F" w:rsidRDefault="00557FF6" w:rsidP="00557FF6">
            <w:pPr>
              <w:jc w:val="both"/>
            </w:pPr>
            <w:r w:rsidRPr="00C715A7">
              <w:t xml:space="preserve">Vendor shall provide </w:t>
            </w:r>
            <w:r>
              <w:t>typical</w:t>
            </w:r>
            <w:r w:rsidRPr="00C715A7">
              <w:t xml:space="preserve"> costs associated with a major version upgrade of the product.</w:t>
            </w:r>
          </w:p>
        </w:tc>
        <w:tc>
          <w:tcPr>
            <w:tcW w:w="1530" w:type="dxa"/>
            <w:shd w:val="clear" w:color="auto" w:fill="BFBFBF" w:themeFill="background1" w:themeFillShade="BF"/>
          </w:tcPr>
          <w:p w14:paraId="024D829A" w14:textId="77777777" w:rsidR="00557FF6" w:rsidRPr="00C715A7" w:rsidRDefault="00557FF6" w:rsidP="00557FF6">
            <w:pPr>
              <w:jc w:val="both"/>
              <w:rPr>
                <w:b/>
              </w:rPr>
            </w:pPr>
          </w:p>
        </w:tc>
      </w:tr>
      <w:tr w:rsidR="00557FF6" w:rsidRPr="00C715A7" w14:paraId="024D829F" w14:textId="77777777" w:rsidTr="00CF5864">
        <w:tc>
          <w:tcPr>
            <w:tcW w:w="930" w:type="dxa"/>
            <w:vMerge/>
          </w:tcPr>
          <w:p w14:paraId="024D829C" w14:textId="77777777" w:rsidR="00557FF6" w:rsidRPr="00C715A7" w:rsidRDefault="00557FF6" w:rsidP="00557FF6">
            <w:pPr>
              <w:pStyle w:val="ListParagraph"/>
              <w:ind w:left="0"/>
              <w:jc w:val="both"/>
              <w:rPr>
                <w:b/>
              </w:rPr>
            </w:pPr>
          </w:p>
        </w:tc>
        <w:tc>
          <w:tcPr>
            <w:tcW w:w="6900" w:type="dxa"/>
          </w:tcPr>
          <w:p w14:paraId="024D829D" w14:textId="77777777" w:rsidR="00557FF6" w:rsidRPr="00C715A7" w:rsidRDefault="00557FF6" w:rsidP="00557FF6">
            <w:pPr>
              <w:jc w:val="both"/>
              <w:rPr>
                <w:b/>
              </w:rPr>
            </w:pPr>
            <w:r w:rsidRPr="00C715A7">
              <w:rPr>
                <w:color w:val="FF0000"/>
              </w:rPr>
              <w:t>Version Upgrade - Enter Text Here, Add Rows as Needed</w:t>
            </w:r>
          </w:p>
        </w:tc>
        <w:tc>
          <w:tcPr>
            <w:tcW w:w="1530" w:type="dxa"/>
          </w:tcPr>
          <w:p w14:paraId="024D829E" w14:textId="77777777" w:rsidR="00557FF6" w:rsidRPr="00C715A7" w:rsidRDefault="00557FF6" w:rsidP="00557FF6">
            <w:pPr>
              <w:jc w:val="both"/>
              <w:rPr>
                <w:b/>
              </w:rPr>
            </w:pPr>
            <w:r w:rsidRPr="00C715A7">
              <w:rPr>
                <w:b/>
              </w:rPr>
              <w:t>$</w:t>
            </w:r>
          </w:p>
        </w:tc>
      </w:tr>
      <w:tr w:rsidR="00557FF6" w:rsidRPr="00C715A7" w14:paraId="024D82A4" w14:textId="77777777" w:rsidTr="00CF5864">
        <w:tc>
          <w:tcPr>
            <w:tcW w:w="930" w:type="dxa"/>
            <w:vMerge w:val="restart"/>
          </w:tcPr>
          <w:p w14:paraId="024D82A0" w14:textId="77777777" w:rsidR="00557FF6" w:rsidRPr="00C715A7" w:rsidRDefault="00557FF6" w:rsidP="00AE4D4B">
            <w:pPr>
              <w:pStyle w:val="ListParagraph"/>
              <w:numPr>
                <w:ilvl w:val="3"/>
                <w:numId w:val="23"/>
              </w:numPr>
              <w:jc w:val="both"/>
              <w:rPr>
                <w:b/>
              </w:rPr>
            </w:pPr>
          </w:p>
        </w:tc>
        <w:tc>
          <w:tcPr>
            <w:tcW w:w="6900" w:type="dxa"/>
          </w:tcPr>
          <w:p w14:paraId="024D82A1" w14:textId="77777777" w:rsidR="00557FF6" w:rsidRPr="00C715A7" w:rsidRDefault="00557FF6" w:rsidP="00557FF6">
            <w:pPr>
              <w:jc w:val="both"/>
              <w:rPr>
                <w:b/>
              </w:rPr>
            </w:pPr>
            <w:r w:rsidRPr="00C715A7">
              <w:rPr>
                <w:b/>
              </w:rPr>
              <w:t>Costs for Disaster Recovery, Staging, or Testing Environment</w:t>
            </w:r>
          </w:p>
          <w:p w14:paraId="024D82A2" w14:textId="77777777" w:rsidR="00557FF6" w:rsidRPr="00D8463F" w:rsidRDefault="00557FF6" w:rsidP="00557FF6">
            <w:pPr>
              <w:jc w:val="both"/>
            </w:pPr>
            <w:r w:rsidRPr="00C715A7">
              <w:t>Vendor shall list any costs associated with licensing, setup, and maintenance of a Disaster Recovery, Staging, or testing environment.</w:t>
            </w:r>
          </w:p>
        </w:tc>
        <w:tc>
          <w:tcPr>
            <w:tcW w:w="1530" w:type="dxa"/>
            <w:shd w:val="clear" w:color="auto" w:fill="BFBFBF" w:themeFill="background1" w:themeFillShade="BF"/>
          </w:tcPr>
          <w:p w14:paraId="024D82A3" w14:textId="77777777" w:rsidR="00557FF6" w:rsidRPr="00C715A7" w:rsidRDefault="00557FF6" w:rsidP="00557FF6">
            <w:pPr>
              <w:jc w:val="both"/>
              <w:rPr>
                <w:b/>
              </w:rPr>
            </w:pPr>
          </w:p>
        </w:tc>
      </w:tr>
      <w:tr w:rsidR="00557FF6" w:rsidRPr="00C715A7" w14:paraId="024D82A8" w14:textId="77777777" w:rsidTr="00CF5864">
        <w:tc>
          <w:tcPr>
            <w:tcW w:w="930" w:type="dxa"/>
            <w:vMerge/>
          </w:tcPr>
          <w:p w14:paraId="024D82A5" w14:textId="77777777" w:rsidR="00557FF6" w:rsidRPr="00C715A7" w:rsidRDefault="00557FF6" w:rsidP="00557FF6">
            <w:pPr>
              <w:pStyle w:val="ListParagraph"/>
              <w:ind w:left="0"/>
              <w:jc w:val="both"/>
              <w:rPr>
                <w:b/>
              </w:rPr>
            </w:pPr>
          </w:p>
        </w:tc>
        <w:tc>
          <w:tcPr>
            <w:tcW w:w="6900" w:type="dxa"/>
          </w:tcPr>
          <w:p w14:paraId="024D82A6" w14:textId="77777777" w:rsidR="00557FF6" w:rsidRPr="00C715A7" w:rsidRDefault="00557FF6" w:rsidP="00557FF6">
            <w:pPr>
              <w:jc w:val="both"/>
              <w:rPr>
                <w:b/>
              </w:rPr>
            </w:pPr>
            <w:r w:rsidRPr="00C715A7">
              <w:rPr>
                <w:color w:val="FF0000"/>
              </w:rPr>
              <w:t>DR/Testing - Enter Text Here, Add Rows as Needed</w:t>
            </w:r>
          </w:p>
        </w:tc>
        <w:tc>
          <w:tcPr>
            <w:tcW w:w="1530" w:type="dxa"/>
          </w:tcPr>
          <w:p w14:paraId="024D82A7" w14:textId="77777777" w:rsidR="00557FF6" w:rsidRPr="00C715A7" w:rsidRDefault="00557FF6" w:rsidP="00557FF6">
            <w:pPr>
              <w:jc w:val="both"/>
              <w:rPr>
                <w:b/>
              </w:rPr>
            </w:pPr>
            <w:r w:rsidRPr="00C715A7">
              <w:rPr>
                <w:b/>
              </w:rPr>
              <w:t>$</w:t>
            </w:r>
          </w:p>
        </w:tc>
      </w:tr>
      <w:tr w:rsidR="00557FF6" w:rsidRPr="00C715A7" w14:paraId="024D82AD" w14:textId="77777777" w:rsidTr="00CF5864">
        <w:tc>
          <w:tcPr>
            <w:tcW w:w="930" w:type="dxa"/>
            <w:vMerge w:val="restart"/>
          </w:tcPr>
          <w:p w14:paraId="024D82A9" w14:textId="77777777" w:rsidR="00557FF6" w:rsidRPr="00C715A7" w:rsidRDefault="00557FF6" w:rsidP="00AE4D4B">
            <w:pPr>
              <w:pStyle w:val="ListParagraph"/>
              <w:numPr>
                <w:ilvl w:val="3"/>
                <w:numId w:val="23"/>
              </w:numPr>
              <w:jc w:val="both"/>
              <w:rPr>
                <w:b/>
              </w:rPr>
            </w:pPr>
          </w:p>
        </w:tc>
        <w:tc>
          <w:tcPr>
            <w:tcW w:w="6900" w:type="dxa"/>
          </w:tcPr>
          <w:p w14:paraId="024D82AA" w14:textId="77777777" w:rsidR="00557FF6" w:rsidRPr="00C715A7" w:rsidRDefault="00557FF6" w:rsidP="00557FF6">
            <w:pPr>
              <w:jc w:val="both"/>
              <w:rPr>
                <w:b/>
              </w:rPr>
            </w:pPr>
            <w:r w:rsidRPr="00C715A7">
              <w:rPr>
                <w:b/>
              </w:rPr>
              <w:t>Additional Licensing Costs</w:t>
            </w:r>
          </w:p>
          <w:p w14:paraId="024D82AB" w14:textId="77777777" w:rsidR="00557FF6" w:rsidRPr="00D8463F" w:rsidRDefault="00557FF6" w:rsidP="00557FF6">
            <w:pPr>
              <w:jc w:val="both"/>
            </w:pPr>
            <w:r w:rsidRPr="00C715A7">
              <w:t>Vendor shall list per license costs associated with adding additional users.  Vendor is to include the length of time this pricing is valid.</w:t>
            </w:r>
          </w:p>
        </w:tc>
        <w:tc>
          <w:tcPr>
            <w:tcW w:w="1530" w:type="dxa"/>
            <w:shd w:val="clear" w:color="auto" w:fill="BFBFBF" w:themeFill="background1" w:themeFillShade="BF"/>
          </w:tcPr>
          <w:p w14:paraId="024D82AC" w14:textId="77777777" w:rsidR="00557FF6" w:rsidRPr="00C715A7" w:rsidRDefault="00557FF6" w:rsidP="00557FF6">
            <w:pPr>
              <w:jc w:val="both"/>
              <w:rPr>
                <w:b/>
              </w:rPr>
            </w:pPr>
          </w:p>
        </w:tc>
      </w:tr>
      <w:tr w:rsidR="00557FF6" w:rsidRPr="00C715A7" w14:paraId="024D82B1" w14:textId="77777777" w:rsidTr="00CF5864">
        <w:tc>
          <w:tcPr>
            <w:tcW w:w="930" w:type="dxa"/>
            <w:vMerge/>
          </w:tcPr>
          <w:p w14:paraId="024D82AE" w14:textId="77777777" w:rsidR="00557FF6" w:rsidRPr="00C715A7" w:rsidRDefault="00557FF6" w:rsidP="00557FF6">
            <w:pPr>
              <w:pStyle w:val="ListParagraph"/>
              <w:ind w:left="0"/>
              <w:jc w:val="both"/>
              <w:rPr>
                <w:b/>
              </w:rPr>
            </w:pPr>
          </w:p>
        </w:tc>
        <w:tc>
          <w:tcPr>
            <w:tcW w:w="6900" w:type="dxa"/>
          </w:tcPr>
          <w:p w14:paraId="024D82AF" w14:textId="77777777" w:rsidR="00557FF6" w:rsidRPr="00C715A7" w:rsidRDefault="00557FF6" w:rsidP="00557FF6">
            <w:pPr>
              <w:jc w:val="both"/>
              <w:rPr>
                <w:b/>
              </w:rPr>
            </w:pPr>
            <w:r w:rsidRPr="00C715A7">
              <w:rPr>
                <w:color w:val="FF0000"/>
              </w:rPr>
              <w:t>Additional Licensing - Enter Text Here, Add Rows as Needed</w:t>
            </w:r>
          </w:p>
        </w:tc>
        <w:tc>
          <w:tcPr>
            <w:tcW w:w="1530" w:type="dxa"/>
          </w:tcPr>
          <w:p w14:paraId="024D82B0" w14:textId="77777777" w:rsidR="00557FF6" w:rsidRPr="00C715A7" w:rsidRDefault="00557FF6" w:rsidP="00557FF6">
            <w:pPr>
              <w:jc w:val="both"/>
              <w:rPr>
                <w:b/>
              </w:rPr>
            </w:pPr>
            <w:r w:rsidRPr="00C715A7">
              <w:rPr>
                <w:b/>
              </w:rPr>
              <w:t>$</w:t>
            </w:r>
          </w:p>
        </w:tc>
      </w:tr>
      <w:tr w:rsidR="00557FF6" w:rsidRPr="00C715A7" w14:paraId="024D82B5" w14:textId="77777777" w:rsidTr="00CF5864">
        <w:tc>
          <w:tcPr>
            <w:tcW w:w="930" w:type="dxa"/>
            <w:vMerge/>
          </w:tcPr>
          <w:p w14:paraId="024D82B2" w14:textId="77777777" w:rsidR="00557FF6" w:rsidRPr="00C715A7" w:rsidRDefault="00557FF6" w:rsidP="00557FF6">
            <w:pPr>
              <w:pStyle w:val="ListParagraph"/>
              <w:ind w:left="0"/>
              <w:jc w:val="both"/>
              <w:rPr>
                <w:b/>
              </w:rPr>
            </w:pPr>
          </w:p>
        </w:tc>
        <w:tc>
          <w:tcPr>
            <w:tcW w:w="6900" w:type="dxa"/>
          </w:tcPr>
          <w:p w14:paraId="024D82B3" w14:textId="77777777" w:rsidR="00557FF6" w:rsidRPr="00C715A7" w:rsidRDefault="00557FF6" w:rsidP="00557FF6">
            <w:pPr>
              <w:jc w:val="both"/>
              <w:rPr>
                <w:b/>
              </w:rPr>
            </w:pPr>
            <w:r w:rsidRPr="00C715A7">
              <w:rPr>
                <w:color w:val="FF0000"/>
              </w:rPr>
              <w:t>Additional Licensing - Enter Text Here, Add Rows as Needed</w:t>
            </w:r>
          </w:p>
        </w:tc>
        <w:tc>
          <w:tcPr>
            <w:tcW w:w="1530" w:type="dxa"/>
          </w:tcPr>
          <w:p w14:paraId="024D82B4" w14:textId="77777777" w:rsidR="00557FF6" w:rsidRPr="00C715A7" w:rsidRDefault="00557FF6" w:rsidP="00557FF6">
            <w:pPr>
              <w:jc w:val="both"/>
              <w:rPr>
                <w:b/>
              </w:rPr>
            </w:pPr>
            <w:r w:rsidRPr="00C715A7">
              <w:rPr>
                <w:b/>
              </w:rPr>
              <w:t>$</w:t>
            </w:r>
          </w:p>
        </w:tc>
      </w:tr>
      <w:tr w:rsidR="00557FF6" w:rsidRPr="00C715A7" w14:paraId="024D82B9" w14:textId="77777777" w:rsidTr="00CF5864">
        <w:tc>
          <w:tcPr>
            <w:tcW w:w="930" w:type="dxa"/>
            <w:vMerge/>
          </w:tcPr>
          <w:p w14:paraId="024D82B6" w14:textId="77777777" w:rsidR="00557FF6" w:rsidRPr="00C715A7" w:rsidRDefault="00557FF6" w:rsidP="00557FF6">
            <w:pPr>
              <w:pStyle w:val="ListParagraph"/>
              <w:ind w:left="0"/>
              <w:jc w:val="both"/>
              <w:rPr>
                <w:b/>
              </w:rPr>
            </w:pPr>
          </w:p>
        </w:tc>
        <w:tc>
          <w:tcPr>
            <w:tcW w:w="6900" w:type="dxa"/>
          </w:tcPr>
          <w:p w14:paraId="024D82B7" w14:textId="77777777" w:rsidR="00557FF6" w:rsidRPr="00C715A7" w:rsidRDefault="00557FF6" w:rsidP="00557FF6">
            <w:pPr>
              <w:jc w:val="both"/>
              <w:rPr>
                <w:b/>
              </w:rPr>
            </w:pPr>
            <w:r w:rsidRPr="00C715A7">
              <w:rPr>
                <w:color w:val="FF0000"/>
              </w:rPr>
              <w:t>Additional Licensing - Enter Text Here, Add Rows as Needed</w:t>
            </w:r>
          </w:p>
        </w:tc>
        <w:tc>
          <w:tcPr>
            <w:tcW w:w="1530" w:type="dxa"/>
          </w:tcPr>
          <w:p w14:paraId="024D82B8" w14:textId="77777777" w:rsidR="00557FF6" w:rsidRPr="00C715A7" w:rsidRDefault="00557FF6" w:rsidP="00557FF6">
            <w:pPr>
              <w:jc w:val="both"/>
              <w:rPr>
                <w:b/>
              </w:rPr>
            </w:pPr>
            <w:r w:rsidRPr="00C715A7">
              <w:rPr>
                <w:b/>
              </w:rPr>
              <w:t>$</w:t>
            </w:r>
          </w:p>
        </w:tc>
      </w:tr>
    </w:tbl>
    <w:p w14:paraId="024D82BA" w14:textId="77777777" w:rsidR="00557FF6" w:rsidRPr="00C715A7" w:rsidRDefault="00557FF6" w:rsidP="00557FF6">
      <w:pPr>
        <w:ind w:left="2160" w:hanging="720"/>
        <w:jc w:val="both"/>
        <w:rPr>
          <w:rFonts w:ascii="Times New Roman" w:hAnsi="Times New Roman"/>
          <w:szCs w:val="20"/>
        </w:rPr>
      </w:pPr>
    </w:p>
    <w:p w14:paraId="024D82BB" w14:textId="77777777" w:rsidR="00AE4D4B" w:rsidRDefault="00AE4D4B">
      <w:pPr>
        <w:ind w:left="1440"/>
        <w:jc w:val="both"/>
        <w:rPr>
          <w:szCs w:val="20"/>
        </w:rPr>
      </w:pPr>
    </w:p>
    <w:p w14:paraId="024D82BC" w14:textId="77777777" w:rsidR="00F7018C" w:rsidRPr="00D84584" w:rsidRDefault="00574810" w:rsidP="00574810">
      <w:pPr>
        <w:ind w:left="720"/>
        <w:jc w:val="both"/>
        <w:rPr>
          <w:szCs w:val="20"/>
        </w:rPr>
      </w:pPr>
      <w:bookmarkStart w:id="80" w:name="_Toc362273428"/>
      <w:r w:rsidRPr="0063001F">
        <w:rPr>
          <w:rStyle w:val="Heading2Char"/>
        </w:rPr>
        <w:t>2.2</w:t>
      </w:r>
      <w:r w:rsidRPr="0063001F">
        <w:rPr>
          <w:rStyle w:val="Heading2Char"/>
        </w:rPr>
        <w:tab/>
      </w:r>
      <w:r w:rsidR="00F7018C" w:rsidRPr="0063001F">
        <w:rPr>
          <w:rStyle w:val="Heading2Char"/>
        </w:rPr>
        <w:t>T</w:t>
      </w:r>
      <w:r w:rsidR="00AB439F">
        <w:rPr>
          <w:rStyle w:val="Heading2Char"/>
        </w:rPr>
        <w:t>ype of Pricing</w:t>
      </w:r>
      <w:r w:rsidR="00F7018C" w:rsidRPr="0063001F">
        <w:rPr>
          <w:rStyle w:val="Heading2Char"/>
        </w:rPr>
        <w:t>:</w:t>
      </w:r>
      <w:bookmarkEnd w:id="80"/>
      <w:r w:rsidR="00F7018C" w:rsidRPr="00D84584">
        <w:rPr>
          <w:szCs w:val="20"/>
        </w:rPr>
        <w:t xml:space="preserve">  </w:t>
      </w:r>
      <w:r w:rsidR="00F7018C" w:rsidRPr="0063001F">
        <w:t xml:space="preserve">Pricing under this contract </w:t>
      </w:r>
      <w:r w:rsidR="00F7018C" w:rsidRPr="00264C1B">
        <w:t xml:space="preserve">is </w:t>
      </w:r>
      <w:r w:rsidR="004C4AD1" w:rsidRPr="00264C1B">
        <w:fldChar w:fldCharType="begin">
          <w:ffData>
            <w:name w:val="Check35"/>
            <w:enabled/>
            <w:calcOnExit w:val="0"/>
            <w:checkBox>
              <w:sizeAuto/>
              <w:default w:val="0"/>
            </w:checkBox>
          </w:ffData>
        </w:fldChar>
      </w:r>
      <w:bookmarkStart w:id="81" w:name="Check35"/>
      <w:r w:rsidR="000D57C0" w:rsidRPr="00264C1B">
        <w:instrText xml:space="preserve"> FORMCHECKBOX </w:instrText>
      </w:r>
      <w:r w:rsidR="00E81773">
        <w:fldChar w:fldCharType="separate"/>
      </w:r>
      <w:r w:rsidR="004C4AD1" w:rsidRPr="00264C1B">
        <w:fldChar w:fldCharType="end"/>
      </w:r>
      <w:bookmarkEnd w:id="81"/>
      <w:r w:rsidR="000D57C0" w:rsidRPr="00264C1B">
        <w:t xml:space="preserve">firm  </w:t>
      </w:r>
      <w:r w:rsidR="004C4AD1" w:rsidRPr="00264C1B">
        <w:fldChar w:fldCharType="begin">
          <w:ffData>
            <w:name w:val="Check36"/>
            <w:enabled/>
            <w:calcOnExit w:val="0"/>
            <w:checkBox>
              <w:sizeAuto/>
              <w:default w:val="0"/>
            </w:checkBox>
          </w:ffData>
        </w:fldChar>
      </w:r>
      <w:bookmarkStart w:id="82" w:name="Check36"/>
      <w:r w:rsidR="000D57C0" w:rsidRPr="00264C1B">
        <w:instrText xml:space="preserve"> FORMCHECKBOX </w:instrText>
      </w:r>
      <w:r w:rsidR="00E81773">
        <w:fldChar w:fldCharType="separate"/>
      </w:r>
      <w:r w:rsidR="004C4AD1" w:rsidRPr="00264C1B">
        <w:fldChar w:fldCharType="end"/>
      </w:r>
      <w:bookmarkEnd w:id="82"/>
      <w:r w:rsidR="000D57C0" w:rsidRPr="00264C1B">
        <w:t>estimated</w:t>
      </w:r>
      <w:r w:rsidR="00F7018C" w:rsidRPr="00264C1B">
        <w:t xml:space="preserve">  $</w:t>
      </w:r>
      <w:r w:rsidR="000D57C0" w:rsidRPr="00264C1B">
        <w:tab/>
      </w:r>
      <w:r w:rsidR="000D57C0" w:rsidRPr="00264C1B">
        <w:rPr>
          <w:u w:val="single"/>
        </w:rPr>
        <w:tab/>
      </w:r>
      <w:r w:rsidR="000D57C0" w:rsidRPr="00264C1B">
        <w:rPr>
          <w:u w:val="single"/>
        </w:rPr>
        <w:tab/>
      </w:r>
      <w:r w:rsidR="00F7018C" w:rsidRPr="00264C1B">
        <w:t>.</w:t>
      </w:r>
    </w:p>
    <w:p w14:paraId="024D82BD" w14:textId="77777777" w:rsidR="008B0C07" w:rsidRPr="00D84584" w:rsidRDefault="008B0C07" w:rsidP="00C4442A">
      <w:pPr>
        <w:jc w:val="both"/>
        <w:rPr>
          <w:szCs w:val="20"/>
        </w:rPr>
      </w:pPr>
    </w:p>
    <w:p w14:paraId="024D82BE" w14:textId="77777777" w:rsidR="008F36D5" w:rsidRPr="00264C1B" w:rsidRDefault="00264C1B" w:rsidP="00264C1B">
      <w:pPr>
        <w:pStyle w:val="ListParagraph"/>
        <w:jc w:val="both"/>
        <w:rPr>
          <w:szCs w:val="20"/>
        </w:rPr>
      </w:pPr>
      <w:bookmarkStart w:id="83" w:name="_Toc362273429"/>
      <w:r>
        <w:rPr>
          <w:rStyle w:val="Heading2Char"/>
        </w:rPr>
        <w:t>2.3</w:t>
      </w:r>
      <w:r>
        <w:rPr>
          <w:rStyle w:val="Heading2Char"/>
        </w:rPr>
        <w:tab/>
      </w:r>
      <w:r w:rsidR="00F7018C" w:rsidRPr="0063001F">
        <w:rPr>
          <w:rStyle w:val="Heading2Char"/>
        </w:rPr>
        <w:t>E</w:t>
      </w:r>
      <w:r w:rsidR="00AB439F">
        <w:rPr>
          <w:rStyle w:val="Heading2Char"/>
        </w:rPr>
        <w:t>xpenses Allowed</w:t>
      </w:r>
      <w:bookmarkEnd w:id="83"/>
      <w:r w:rsidR="00257AF0" w:rsidRPr="00264C1B">
        <w:rPr>
          <w:szCs w:val="20"/>
        </w:rPr>
        <w:t xml:space="preserve">:  </w:t>
      </w:r>
      <w:r w:rsidR="008F36D5" w:rsidRPr="00264C1B">
        <w:rPr>
          <w:szCs w:val="20"/>
        </w:rPr>
        <w:t xml:space="preserve">Expenses </w:t>
      </w:r>
      <w:r w:rsidR="00F66603" w:rsidRPr="00264C1B">
        <w:rPr>
          <w:rFonts w:ascii="MS Mincho" w:eastAsia="MS Mincho" w:hAnsi="MS Mincho" w:hint="eastAsia"/>
          <w:szCs w:val="20"/>
        </w:rPr>
        <w:t>☒</w:t>
      </w:r>
      <w:r w:rsidR="008F36D5" w:rsidRPr="00264C1B">
        <w:rPr>
          <w:szCs w:val="20"/>
        </w:rPr>
        <w:t xml:space="preserve"> are not allowed</w:t>
      </w:r>
      <w:r w:rsidR="000D57C0" w:rsidRPr="00264C1B">
        <w:rPr>
          <w:szCs w:val="20"/>
        </w:rPr>
        <w:t xml:space="preserve"> </w:t>
      </w:r>
      <w:r w:rsidR="008F36D5" w:rsidRPr="00264C1B">
        <w:rPr>
          <w:szCs w:val="20"/>
        </w:rPr>
        <w:t xml:space="preserve"> </w:t>
      </w:r>
      <w:r w:rsidR="004C4AD1" w:rsidRPr="00264C1B">
        <w:rPr>
          <w:szCs w:val="20"/>
        </w:rPr>
        <w:fldChar w:fldCharType="begin">
          <w:ffData>
            <w:name w:val="Check37"/>
            <w:enabled/>
            <w:calcOnExit w:val="0"/>
            <w:checkBox>
              <w:sizeAuto/>
              <w:default w:val="0"/>
            </w:checkBox>
          </w:ffData>
        </w:fldChar>
      </w:r>
      <w:r w:rsidR="00F66603"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r w:rsidR="008F36D5" w:rsidRPr="00264C1B">
        <w:rPr>
          <w:szCs w:val="20"/>
        </w:rPr>
        <w:t xml:space="preserve"> are allowed as follows: </w:t>
      </w:r>
    </w:p>
    <w:p w14:paraId="024D82BF" w14:textId="77777777" w:rsidR="00AD5673" w:rsidRPr="00D84584" w:rsidRDefault="00AD5673" w:rsidP="00C4442A">
      <w:pPr>
        <w:jc w:val="both"/>
        <w:rPr>
          <w:szCs w:val="20"/>
        </w:rPr>
      </w:pPr>
    </w:p>
    <w:p w14:paraId="024D82C0" w14:textId="77777777" w:rsidR="00F7018C" w:rsidRPr="00D84584" w:rsidRDefault="00574810" w:rsidP="00574810">
      <w:pPr>
        <w:ind w:left="1440" w:hanging="720"/>
        <w:jc w:val="both"/>
        <w:rPr>
          <w:szCs w:val="20"/>
        </w:rPr>
      </w:pPr>
      <w:bookmarkStart w:id="84" w:name="_Toc362273430"/>
      <w:r w:rsidRPr="0063001F">
        <w:rPr>
          <w:rStyle w:val="Heading2Char"/>
        </w:rPr>
        <w:t>2.4</w:t>
      </w:r>
      <w:r w:rsidRPr="0063001F">
        <w:rPr>
          <w:rStyle w:val="Heading2Char"/>
        </w:rPr>
        <w:tab/>
      </w:r>
      <w:r w:rsidR="00F7018C" w:rsidRPr="0063001F">
        <w:rPr>
          <w:rStyle w:val="Heading2Char"/>
        </w:rPr>
        <w:t>D</w:t>
      </w:r>
      <w:r w:rsidR="00AB439F">
        <w:rPr>
          <w:rStyle w:val="Heading2Char"/>
        </w:rPr>
        <w:t>iscount</w:t>
      </w:r>
      <w:bookmarkEnd w:id="84"/>
      <w:r w:rsidR="00F7018C" w:rsidRPr="00D84584">
        <w:rPr>
          <w:szCs w:val="20"/>
        </w:rPr>
        <w:t xml:space="preserve">:  </w:t>
      </w:r>
      <w:r w:rsidR="006E1D0D" w:rsidRPr="00D84584">
        <w:rPr>
          <w:szCs w:val="20"/>
        </w:rPr>
        <w:t xml:space="preserve">The </w:t>
      </w:r>
      <w:r w:rsidR="00FB634C" w:rsidRPr="00D84584">
        <w:rPr>
          <w:szCs w:val="20"/>
        </w:rPr>
        <w:t>university</w:t>
      </w:r>
      <w:r w:rsidR="006E1D0D" w:rsidRPr="00D84584">
        <w:rPr>
          <w:szCs w:val="20"/>
        </w:rPr>
        <w:t xml:space="preserve"> </w:t>
      </w:r>
      <w:r w:rsidR="00955226" w:rsidRPr="00D84584">
        <w:rPr>
          <w:szCs w:val="20"/>
        </w:rPr>
        <w:t>may receive a</w:t>
      </w:r>
      <w:r w:rsidR="00F7018C" w:rsidRPr="00D84584">
        <w:rPr>
          <w:szCs w:val="20"/>
        </w:rPr>
        <w:t xml:space="preserve"> </w:t>
      </w:r>
      <w:r w:rsidR="000D57C0">
        <w:rPr>
          <w:szCs w:val="20"/>
        </w:rPr>
        <w:t>____</w:t>
      </w:r>
      <w:r w:rsidR="00F7018C" w:rsidRPr="00D84584">
        <w:rPr>
          <w:szCs w:val="20"/>
        </w:rPr>
        <w:t xml:space="preserve">% discount for payment within </w:t>
      </w:r>
      <w:r w:rsidR="000D57C0">
        <w:rPr>
          <w:szCs w:val="20"/>
        </w:rPr>
        <w:t>____</w:t>
      </w:r>
      <w:r w:rsidR="00F7018C" w:rsidRPr="00D84584">
        <w:rPr>
          <w:szCs w:val="20"/>
        </w:rPr>
        <w:t xml:space="preserve"> days of receipt of </w:t>
      </w:r>
      <w:r w:rsidR="004060D9" w:rsidRPr="00D84584">
        <w:rPr>
          <w:szCs w:val="20"/>
        </w:rPr>
        <w:t xml:space="preserve">correct </w:t>
      </w:r>
      <w:r w:rsidR="00F7018C" w:rsidRPr="00D84584">
        <w:rPr>
          <w:szCs w:val="20"/>
        </w:rPr>
        <w:t>invoice.</w:t>
      </w:r>
    </w:p>
    <w:p w14:paraId="024D82C1" w14:textId="77777777" w:rsidR="00FB634C" w:rsidRPr="00D84584" w:rsidRDefault="00FB634C" w:rsidP="00C4442A">
      <w:pPr>
        <w:jc w:val="both"/>
        <w:rPr>
          <w:szCs w:val="20"/>
        </w:rPr>
      </w:pPr>
    </w:p>
    <w:p w14:paraId="024D82C2" w14:textId="77777777" w:rsidR="00F7018C" w:rsidRPr="00D84584" w:rsidRDefault="00574810" w:rsidP="00574810">
      <w:pPr>
        <w:ind w:left="1440" w:hanging="720"/>
        <w:jc w:val="both"/>
        <w:rPr>
          <w:szCs w:val="20"/>
        </w:rPr>
      </w:pPr>
      <w:bookmarkStart w:id="85" w:name="_Toc362273431"/>
      <w:r w:rsidRPr="0063001F">
        <w:rPr>
          <w:rStyle w:val="Heading2Char"/>
        </w:rPr>
        <w:t>2.5</w:t>
      </w:r>
      <w:r w:rsidRPr="0063001F">
        <w:rPr>
          <w:rStyle w:val="Heading2Char"/>
        </w:rPr>
        <w:tab/>
      </w:r>
      <w:r w:rsidR="00F7018C" w:rsidRPr="0063001F">
        <w:rPr>
          <w:rStyle w:val="Heading2Char"/>
        </w:rPr>
        <w:t>T</w:t>
      </w:r>
      <w:r w:rsidR="00AB439F">
        <w:rPr>
          <w:rStyle w:val="Heading2Char"/>
        </w:rPr>
        <w:t>axes</w:t>
      </w:r>
      <w:r w:rsidR="00F7018C" w:rsidRPr="0063001F">
        <w:rPr>
          <w:rStyle w:val="Heading2Char"/>
        </w:rPr>
        <w:t>:</w:t>
      </w:r>
      <w:bookmarkEnd w:id="85"/>
      <w:r w:rsidR="00F7018C" w:rsidRPr="00D84584">
        <w:rPr>
          <w:szCs w:val="20"/>
        </w:rPr>
        <w:t xml:space="preserve">  Pricing shall not include any taxes unless accompanied by proof the </w:t>
      </w:r>
      <w:r w:rsidR="00195BAF" w:rsidRPr="00D84584">
        <w:rPr>
          <w:szCs w:val="20"/>
        </w:rPr>
        <w:t xml:space="preserve">University </w:t>
      </w:r>
      <w:r w:rsidR="00F7018C" w:rsidRPr="00D84584">
        <w:rPr>
          <w:szCs w:val="20"/>
        </w:rPr>
        <w:t xml:space="preserve">is subject to the tax.  If necessary, Vendor may request the </w:t>
      </w:r>
      <w:r w:rsidR="00195BAF" w:rsidRPr="00D84584">
        <w:rPr>
          <w:szCs w:val="20"/>
        </w:rPr>
        <w:t>University</w:t>
      </w:r>
      <w:r w:rsidR="00F7018C" w:rsidRPr="00D84584">
        <w:rPr>
          <w:szCs w:val="20"/>
        </w:rPr>
        <w:t>’s Illinois tax exemption number and federal tax exemption information.</w:t>
      </w:r>
    </w:p>
    <w:p w14:paraId="024D82C3" w14:textId="77777777" w:rsidR="00FB634C" w:rsidRPr="00D84584" w:rsidRDefault="00FB634C" w:rsidP="00C4442A">
      <w:pPr>
        <w:jc w:val="both"/>
        <w:rPr>
          <w:szCs w:val="20"/>
        </w:rPr>
      </w:pPr>
    </w:p>
    <w:p w14:paraId="024D82C4" w14:textId="77777777" w:rsidR="00555E76" w:rsidRPr="0063001F" w:rsidRDefault="00574810" w:rsidP="00574810">
      <w:pPr>
        <w:ind w:left="1440" w:hanging="720"/>
        <w:jc w:val="both"/>
      </w:pPr>
      <w:bookmarkStart w:id="86" w:name="_Toc362273432"/>
      <w:r w:rsidRPr="0063001F">
        <w:rPr>
          <w:rStyle w:val="Heading2Char"/>
        </w:rPr>
        <w:t>2.6</w:t>
      </w:r>
      <w:r w:rsidRPr="0063001F">
        <w:rPr>
          <w:rStyle w:val="Heading2Char"/>
        </w:rPr>
        <w:tab/>
      </w:r>
      <w:r w:rsidR="00F7018C" w:rsidRPr="0063001F">
        <w:rPr>
          <w:rStyle w:val="Heading2Char"/>
        </w:rPr>
        <w:t>P</w:t>
      </w:r>
      <w:r w:rsidR="00AB439F">
        <w:rPr>
          <w:rStyle w:val="Heading2Char"/>
        </w:rPr>
        <w:t>ricing Offer</w:t>
      </w:r>
      <w:r w:rsidR="00555E76" w:rsidRPr="0063001F">
        <w:rPr>
          <w:rStyle w:val="Heading2Char"/>
        </w:rPr>
        <w:t>:</w:t>
      </w:r>
      <w:bookmarkEnd w:id="86"/>
      <w:r w:rsidR="00555E76" w:rsidRPr="00D84584">
        <w:rPr>
          <w:szCs w:val="20"/>
        </w:rPr>
        <w:t xml:space="preserve">  </w:t>
      </w:r>
      <w:r w:rsidR="00555E76" w:rsidRPr="0063001F">
        <w:t>Attach additional pages if necessary or if the format of pricing specified above in Section 2.1 requires additional pages.</w:t>
      </w:r>
    </w:p>
    <w:p w14:paraId="024D82C5" w14:textId="77777777" w:rsidR="00AD5673" w:rsidRPr="00D84584" w:rsidRDefault="00AD5673" w:rsidP="00C4442A">
      <w:pPr>
        <w:jc w:val="both"/>
        <w:rPr>
          <w:szCs w:val="20"/>
        </w:rPr>
      </w:pPr>
    </w:p>
    <w:p w14:paraId="024D82C6" w14:textId="77777777" w:rsidR="00555E76" w:rsidRPr="00711826" w:rsidRDefault="00574810" w:rsidP="0063001F">
      <w:pPr>
        <w:ind w:left="1440"/>
      </w:pPr>
      <w:r w:rsidRPr="00D84584">
        <w:t>2.6.1</w:t>
      </w:r>
      <w:r w:rsidRPr="00D84584">
        <w:tab/>
      </w:r>
      <w:r w:rsidR="00C62D76">
        <w:t>Offer</w:t>
      </w:r>
      <w:r w:rsidR="00C73C81" w:rsidRPr="00D84584">
        <w:t xml:space="preserve">or’s Price for the </w:t>
      </w:r>
      <w:r w:rsidR="00555E76" w:rsidRPr="00D84584">
        <w:t xml:space="preserve">Initial Term:  </w:t>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r w:rsidR="00711826">
        <w:rPr>
          <w:u w:val="single"/>
        </w:rPr>
        <w:tab/>
      </w:r>
    </w:p>
    <w:p w14:paraId="024D82C7" w14:textId="77777777" w:rsidR="00AD5673" w:rsidRPr="00D84584" w:rsidRDefault="00AD5673" w:rsidP="0063001F">
      <w:pPr>
        <w:ind w:left="1440"/>
      </w:pPr>
    </w:p>
    <w:p w14:paraId="024D82C8" w14:textId="77777777" w:rsidR="008F36D5" w:rsidRPr="0063001F" w:rsidRDefault="00574810" w:rsidP="00574810">
      <w:pPr>
        <w:ind w:left="2160" w:hanging="720"/>
        <w:jc w:val="both"/>
      </w:pPr>
      <w:r w:rsidRPr="00D84584">
        <w:rPr>
          <w:szCs w:val="20"/>
        </w:rPr>
        <w:t>2.6.2</w:t>
      </w:r>
      <w:r w:rsidRPr="00D84584">
        <w:rPr>
          <w:szCs w:val="20"/>
        </w:rPr>
        <w:tab/>
      </w:r>
      <w:r w:rsidR="00555E76" w:rsidRPr="0063001F">
        <w:t>Renewal</w:t>
      </w:r>
      <w:r w:rsidR="00C73C81" w:rsidRPr="0063001F">
        <w:t xml:space="preserve"> Compensation</w:t>
      </w:r>
      <w:r w:rsidR="00997FD3" w:rsidRPr="0063001F">
        <w:t xml:space="preserve">: </w:t>
      </w:r>
      <w:r w:rsidR="008F36D5" w:rsidRPr="0063001F">
        <w:t xml:space="preserve"> If the contract is renewed, the price shall be at the same rate as for the initial term unless a different compensation or formula for determining the renewal compensation is stated in this section.</w:t>
      </w:r>
      <w:r w:rsidR="0076753E" w:rsidRPr="0063001F">
        <w:t xml:space="preserve">  If the university formula is shown below, Vendor shall calculate renewal rates using that formula.</w:t>
      </w:r>
    </w:p>
    <w:p w14:paraId="024D82C9" w14:textId="77777777" w:rsidR="00AD5673" w:rsidRPr="00D84584" w:rsidRDefault="00AD5673" w:rsidP="00C4442A">
      <w:pPr>
        <w:jc w:val="both"/>
        <w:rPr>
          <w:szCs w:val="20"/>
        </w:rPr>
      </w:pPr>
    </w:p>
    <w:p w14:paraId="024D82CA" w14:textId="77777777" w:rsidR="008F36D5" w:rsidRDefault="00574810" w:rsidP="00574810">
      <w:pPr>
        <w:ind w:left="2880" w:hanging="720"/>
        <w:jc w:val="both"/>
      </w:pPr>
      <w:r w:rsidRPr="00264C1B">
        <w:rPr>
          <w:szCs w:val="20"/>
        </w:rPr>
        <w:t>2.6.2.1</w:t>
      </w:r>
      <w:r w:rsidRPr="00264C1B">
        <w:rPr>
          <w:szCs w:val="20"/>
        </w:rPr>
        <w:tab/>
      </w:r>
      <w:r w:rsidR="00F40EB5" w:rsidRPr="00264C1B">
        <w:t xml:space="preserve">University Formula for Determining </w:t>
      </w:r>
      <w:r w:rsidR="008F36D5" w:rsidRPr="00264C1B">
        <w:t>Renewal Compensation:</w:t>
      </w:r>
      <w:r w:rsidR="008F36D5" w:rsidRPr="0063001F">
        <w:t xml:space="preserve">  </w:t>
      </w:r>
    </w:p>
    <w:p w14:paraId="024D82CB" w14:textId="77777777" w:rsidR="00264C1B" w:rsidRDefault="00264C1B" w:rsidP="00574810">
      <w:pPr>
        <w:ind w:left="2880" w:hanging="720"/>
        <w:jc w:val="both"/>
      </w:pPr>
    </w:p>
    <w:tbl>
      <w:tblPr>
        <w:tblW w:w="3064"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798"/>
        <w:gridCol w:w="1530"/>
        <w:gridCol w:w="1797"/>
      </w:tblGrid>
      <w:tr w:rsidR="00264C1B" w:rsidRPr="00C1418B" w14:paraId="024D82D0" w14:textId="77777777" w:rsidTr="00C6318E">
        <w:trPr>
          <w:trHeight w:val="1637"/>
        </w:trPr>
        <w:tc>
          <w:tcPr>
            <w:tcW w:w="1204" w:type="pct"/>
            <w:tcBorders>
              <w:top w:val="single" w:sz="4" w:space="0" w:color="auto"/>
              <w:left w:val="single" w:sz="4" w:space="0" w:color="auto"/>
              <w:bottom w:val="single" w:sz="4" w:space="0" w:color="auto"/>
              <w:right w:val="single" w:sz="4" w:space="0" w:color="auto"/>
            </w:tcBorders>
          </w:tcPr>
          <w:p w14:paraId="024D82CC" w14:textId="77777777" w:rsidR="00264C1B" w:rsidRPr="00C1418B" w:rsidRDefault="00264C1B" w:rsidP="00C6318E">
            <w:pPr>
              <w:ind w:left="360"/>
              <w:rPr>
                <w:szCs w:val="20"/>
                <w:u w:val="single"/>
              </w:rPr>
            </w:pPr>
            <w:r w:rsidRPr="00C1418B">
              <w:rPr>
                <w:szCs w:val="20"/>
              </w:rPr>
              <w:tab/>
            </w:r>
          </w:p>
        </w:tc>
        <w:tc>
          <w:tcPr>
            <w:tcW w:w="1332" w:type="pct"/>
            <w:tcBorders>
              <w:top w:val="single" w:sz="4" w:space="0" w:color="auto"/>
              <w:left w:val="single" w:sz="4" w:space="0" w:color="auto"/>
              <w:bottom w:val="single" w:sz="4" w:space="0" w:color="auto"/>
              <w:right w:val="single" w:sz="4" w:space="0" w:color="auto"/>
            </w:tcBorders>
            <w:hideMark/>
          </w:tcPr>
          <w:p w14:paraId="024D82CD" w14:textId="77777777" w:rsidR="00264C1B" w:rsidRPr="00C1418B" w:rsidRDefault="00264C1B" w:rsidP="00C6318E">
            <w:pPr>
              <w:ind w:left="70"/>
              <w:rPr>
                <w:szCs w:val="20"/>
              </w:rPr>
            </w:pPr>
            <w:r w:rsidRPr="00C1418B">
              <w:rPr>
                <w:szCs w:val="20"/>
              </w:rPr>
              <w:t>Identify coverage period.  Must coincide with fiscal year July 1 through June 30</w:t>
            </w:r>
          </w:p>
        </w:tc>
        <w:tc>
          <w:tcPr>
            <w:tcW w:w="1133" w:type="pct"/>
            <w:tcBorders>
              <w:top w:val="single" w:sz="4" w:space="0" w:color="auto"/>
              <w:left w:val="single" w:sz="4" w:space="0" w:color="auto"/>
              <w:bottom w:val="single" w:sz="4" w:space="0" w:color="auto"/>
              <w:right w:val="single" w:sz="4" w:space="0" w:color="auto"/>
            </w:tcBorders>
            <w:hideMark/>
          </w:tcPr>
          <w:p w14:paraId="024D82CE" w14:textId="77777777" w:rsidR="00264C1B" w:rsidRPr="00C1418B" w:rsidRDefault="00264C1B" w:rsidP="00C6318E">
            <w:pPr>
              <w:ind w:left="-18"/>
              <w:rPr>
                <w:szCs w:val="20"/>
              </w:rPr>
            </w:pPr>
            <w:r>
              <w:rPr>
                <w:szCs w:val="20"/>
              </w:rPr>
              <w:t>Rates</w:t>
            </w:r>
            <w:r w:rsidRPr="00C1418B">
              <w:rPr>
                <w:szCs w:val="20"/>
              </w:rPr>
              <w:t xml:space="preserve"> will remain firm for each fiscal year checked below</w:t>
            </w:r>
          </w:p>
        </w:tc>
        <w:tc>
          <w:tcPr>
            <w:tcW w:w="1332" w:type="pct"/>
            <w:tcBorders>
              <w:top w:val="single" w:sz="4" w:space="0" w:color="auto"/>
              <w:left w:val="single" w:sz="4" w:space="0" w:color="auto"/>
              <w:bottom w:val="single" w:sz="4" w:space="0" w:color="auto"/>
              <w:right w:val="single" w:sz="4" w:space="0" w:color="auto"/>
            </w:tcBorders>
            <w:hideMark/>
          </w:tcPr>
          <w:p w14:paraId="024D82CF" w14:textId="77777777" w:rsidR="00264C1B" w:rsidRPr="00C1418B" w:rsidRDefault="00264C1B" w:rsidP="00C6318E">
            <w:pPr>
              <w:ind w:left="-1"/>
              <w:rPr>
                <w:szCs w:val="20"/>
              </w:rPr>
            </w:pPr>
            <w:r>
              <w:rPr>
                <w:szCs w:val="20"/>
              </w:rPr>
              <w:t>Rates</w:t>
            </w:r>
            <w:r w:rsidRPr="00C1418B">
              <w:rPr>
                <w:szCs w:val="20"/>
              </w:rPr>
              <w:t xml:space="preserve"> </w:t>
            </w:r>
            <w:r>
              <w:rPr>
                <w:szCs w:val="20"/>
              </w:rPr>
              <w:t>changes</w:t>
            </w:r>
            <w:r w:rsidRPr="00C1418B">
              <w:rPr>
                <w:szCs w:val="20"/>
              </w:rPr>
              <w:t xml:space="preserve"> for each fiscal year as indicated below</w:t>
            </w:r>
          </w:p>
        </w:tc>
      </w:tr>
      <w:tr w:rsidR="00264C1B" w:rsidRPr="00C1418B" w14:paraId="024D82D7" w14:textId="77777777" w:rsidTr="00C6318E">
        <w:trPr>
          <w:trHeight w:val="701"/>
        </w:trPr>
        <w:tc>
          <w:tcPr>
            <w:tcW w:w="1204" w:type="pct"/>
            <w:tcBorders>
              <w:top w:val="single" w:sz="4" w:space="0" w:color="auto"/>
              <w:left w:val="single" w:sz="4" w:space="0" w:color="auto"/>
              <w:bottom w:val="single" w:sz="4" w:space="0" w:color="auto"/>
              <w:right w:val="single" w:sz="4" w:space="0" w:color="auto"/>
            </w:tcBorders>
          </w:tcPr>
          <w:p w14:paraId="024D82D1" w14:textId="77777777" w:rsidR="00264C1B" w:rsidRPr="00C1418B" w:rsidRDefault="00264C1B" w:rsidP="00C6318E">
            <w:pPr>
              <w:ind w:left="162"/>
              <w:rPr>
                <w:szCs w:val="20"/>
              </w:rPr>
            </w:pPr>
          </w:p>
          <w:p w14:paraId="024D82D2" w14:textId="77777777" w:rsidR="00264C1B" w:rsidRPr="00C1418B" w:rsidRDefault="00264C1B" w:rsidP="00C6318E">
            <w:pPr>
              <w:rPr>
                <w:szCs w:val="20"/>
                <w:u w:val="single"/>
              </w:rPr>
            </w:pPr>
            <w:r w:rsidRPr="00C1418B">
              <w:rPr>
                <w:szCs w:val="20"/>
              </w:rPr>
              <w:t xml:space="preserve">First Renewal:  </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D3" w14:textId="77777777" w:rsidR="00264C1B" w:rsidRPr="00C1418B" w:rsidRDefault="00264C1B" w:rsidP="00C6318E">
            <w:pPr>
              <w:ind w:left="-90"/>
              <w:jc w:val="center"/>
              <w:rPr>
                <w:szCs w:val="20"/>
              </w:rPr>
            </w:pPr>
            <w:r w:rsidRPr="009A4C57">
              <w:rPr>
                <w:szCs w:val="20"/>
              </w:rPr>
              <w:t>7/1/16 – 6/30/17</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24D82D4" w14:textId="77777777" w:rsidR="00264C1B" w:rsidRPr="00C1418B" w:rsidRDefault="00264C1B" w:rsidP="00C6318E">
            <w:pPr>
              <w:ind w:left="162"/>
              <w:jc w:val="center"/>
              <w:rPr>
                <w:szCs w:val="20"/>
              </w:rPr>
            </w:pPr>
            <w:r w:rsidRPr="00C1418B">
              <w:rPr>
                <w:szCs w:val="20"/>
              </w:rPr>
              <w:t>Yes_____</w:t>
            </w:r>
          </w:p>
          <w:p w14:paraId="024D82D5" w14:textId="77777777" w:rsidR="00264C1B" w:rsidRPr="00C1418B" w:rsidRDefault="00264C1B" w:rsidP="00C6318E">
            <w:pPr>
              <w:ind w:left="162"/>
              <w:jc w:val="center"/>
              <w:rPr>
                <w:szCs w:val="20"/>
                <w:u w:val="single"/>
              </w:rPr>
            </w:pPr>
            <w:r w:rsidRPr="00C1418B">
              <w:rPr>
                <w:szCs w:val="20"/>
              </w:rPr>
              <w:t>No_____</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D6" w14:textId="77777777" w:rsidR="00264C1B" w:rsidRPr="00C1418B" w:rsidRDefault="00264C1B" w:rsidP="00C6318E">
            <w:pPr>
              <w:ind w:left="162"/>
              <w:jc w:val="center"/>
              <w:rPr>
                <w:szCs w:val="20"/>
              </w:rPr>
            </w:pPr>
            <w:r w:rsidRPr="00C1418B">
              <w:rPr>
                <w:szCs w:val="20"/>
              </w:rPr>
              <w:t>__________</w:t>
            </w:r>
          </w:p>
        </w:tc>
      </w:tr>
      <w:tr w:rsidR="00264C1B" w:rsidRPr="00C1418B" w14:paraId="024D82DE" w14:textId="77777777" w:rsidTr="00C6318E">
        <w:trPr>
          <w:trHeight w:val="701"/>
        </w:trPr>
        <w:tc>
          <w:tcPr>
            <w:tcW w:w="1204" w:type="pct"/>
            <w:tcBorders>
              <w:top w:val="single" w:sz="4" w:space="0" w:color="auto"/>
              <w:left w:val="single" w:sz="4" w:space="0" w:color="auto"/>
              <w:bottom w:val="single" w:sz="4" w:space="0" w:color="auto"/>
              <w:right w:val="single" w:sz="4" w:space="0" w:color="auto"/>
            </w:tcBorders>
          </w:tcPr>
          <w:p w14:paraId="024D82D8" w14:textId="77777777" w:rsidR="00264C1B" w:rsidRPr="00C1418B" w:rsidRDefault="00264C1B" w:rsidP="00C6318E">
            <w:pPr>
              <w:ind w:left="162"/>
              <w:rPr>
                <w:szCs w:val="20"/>
              </w:rPr>
            </w:pPr>
          </w:p>
          <w:p w14:paraId="024D82D9" w14:textId="77777777" w:rsidR="00264C1B" w:rsidRPr="00C1418B" w:rsidRDefault="00264C1B" w:rsidP="00C6318E">
            <w:pPr>
              <w:rPr>
                <w:szCs w:val="20"/>
                <w:u w:val="single"/>
              </w:rPr>
            </w:pPr>
            <w:r w:rsidRPr="00C1418B">
              <w:rPr>
                <w:szCs w:val="20"/>
              </w:rPr>
              <w:t xml:space="preserve">Second Renewal:  </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DA" w14:textId="77777777" w:rsidR="00264C1B" w:rsidRPr="00C1418B" w:rsidRDefault="00264C1B" w:rsidP="00C6318E">
            <w:pPr>
              <w:ind w:left="-90"/>
              <w:jc w:val="center"/>
              <w:rPr>
                <w:szCs w:val="20"/>
              </w:rPr>
            </w:pPr>
            <w:r>
              <w:rPr>
                <w:szCs w:val="20"/>
              </w:rPr>
              <w:t>7/1/17 – 6/30/18</w:t>
            </w:r>
            <w:r w:rsidRPr="00C22ED4" w:rsidDel="00F91883">
              <w:rPr>
                <w:szCs w:val="20"/>
                <w:highlight w:val="yellow"/>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24D82DB" w14:textId="77777777" w:rsidR="00264C1B" w:rsidRPr="00C1418B" w:rsidRDefault="00264C1B" w:rsidP="00C6318E">
            <w:pPr>
              <w:ind w:left="162"/>
              <w:jc w:val="center"/>
              <w:rPr>
                <w:szCs w:val="20"/>
              </w:rPr>
            </w:pPr>
            <w:r w:rsidRPr="00C1418B">
              <w:rPr>
                <w:szCs w:val="20"/>
              </w:rPr>
              <w:t>Yes_____</w:t>
            </w:r>
          </w:p>
          <w:p w14:paraId="024D82DC" w14:textId="77777777" w:rsidR="00264C1B" w:rsidRPr="00C1418B" w:rsidRDefault="00264C1B" w:rsidP="00C6318E">
            <w:pPr>
              <w:ind w:left="162"/>
              <w:jc w:val="center"/>
              <w:rPr>
                <w:szCs w:val="20"/>
                <w:u w:val="single"/>
              </w:rPr>
            </w:pPr>
            <w:r w:rsidRPr="00C1418B">
              <w:rPr>
                <w:szCs w:val="20"/>
              </w:rPr>
              <w:t>No_____</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DD" w14:textId="77777777" w:rsidR="00264C1B" w:rsidRPr="00C1418B" w:rsidRDefault="00264C1B" w:rsidP="00C6318E">
            <w:pPr>
              <w:ind w:left="162"/>
              <w:jc w:val="center"/>
              <w:rPr>
                <w:szCs w:val="20"/>
              </w:rPr>
            </w:pPr>
            <w:r w:rsidRPr="00C1418B">
              <w:rPr>
                <w:szCs w:val="20"/>
              </w:rPr>
              <w:t>__________</w:t>
            </w:r>
          </w:p>
        </w:tc>
      </w:tr>
      <w:tr w:rsidR="00264C1B" w:rsidRPr="00C1418B" w14:paraId="024D82E5" w14:textId="77777777" w:rsidTr="00C6318E">
        <w:trPr>
          <w:trHeight w:val="728"/>
        </w:trPr>
        <w:tc>
          <w:tcPr>
            <w:tcW w:w="1204" w:type="pct"/>
            <w:tcBorders>
              <w:top w:val="single" w:sz="4" w:space="0" w:color="auto"/>
              <w:left w:val="single" w:sz="4" w:space="0" w:color="auto"/>
              <w:bottom w:val="single" w:sz="4" w:space="0" w:color="auto"/>
              <w:right w:val="single" w:sz="4" w:space="0" w:color="auto"/>
            </w:tcBorders>
          </w:tcPr>
          <w:p w14:paraId="024D82DF" w14:textId="77777777" w:rsidR="00264C1B" w:rsidRPr="00C1418B" w:rsidRDefault="00264C1B" w:rsidP="00C6318E">
            <w:pPr>
              <w:ind w:left="162"/>
              <w:rPr>
                <w:szCs w:val="20"/>
              </w:rPr>
            </w:pPr>
          </w:p>
          <w:p w14:paraId="024D82E0" w14:textId="77777777" w:rsidR="00264C1B" w:rsidRPr="00C1418B" w:rsidRDefault="00264C1B" w:rsidP="00C6318E">
            <w:pPr>
              <w:rPr>
                <w:szCs w:val="20"/>
                <w:u w:val="single"/>
              </w:rPr>
            </w:pPr>
            <w:r w:rsidRPr="00C1418B">
              <w:rPr>
                <w:szCs w:val="20"/>
              </w:rPr>
              <w:t xml:space="preserve">Third Renewal:  </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E1" w14:textId="77777777" w:rsidR="00264C1B" w:rsidRPr="00C1418B" w:rsidRDefault="00264C1B" w:rsidP="00C6318E">
            <w:pPr>
              <w:ind w:left="-90"/>
              <w:jc w:val="center"/>
              <w:rPr>
                <w:szCs w:val="20"/>
              </w:rPr>
            </w:pPr>
            <w:r>
              <w:rPr>
                <w:szCs w:val="20"/>
              </w:rPr>
              <w:t>7/1/18 – 6/30/19</w:t>
            </w:r>
            <w:r w:rsidRPr="00C22ED4" w:rsidDel="00F91883">
              <w:rPr>
                <w:szCs w:val="20"/>
                <w:highlight w:val="yellow"/>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24D82E2" w14:textId="77777777" w:rsidR="00264C1B" w:rsidRPr="00C1418B" w:rsidRDefault="00264C1B" w:rsidP="00C6318E">
            <w:pPr>
              <w:ind w:left="162"/>
              <w:jc w:val="center"/>
              <w:rPr>
                <w:szCs w:val="20"/>
              </w:rPr>
            </w:pPr>
            <w:r w:rsidRPr="00C1418B">
              <w:rPr>
                <w:szCs w:val="20"/>
              </w:rPr>
              <w:t>Yes_____</w:t>
            </w:r>
          </w:p>
          <w:p w14:paraId="024D82E3" w14:textId="77777777" w:rsidR="00264C1B" w:rsidRPr="00C1418B" w:rsidRDefault="00264C1B" w:rsidP="00C6318E">
            <w:pPr>
              <w:ind w:left="162"/>
              <w:jc w:val="center"/>
              <w:rPr>
                <w:szCs w:val="20"/>
                <w:u w:val="single"/>
              </w:rPr>
            </w:pPr>
            <w:r w:rsidRPr="00C1418B">
              <w:rPr>
                <w:szCs w:val="20"/>
              </w:rPr>
              <w:t>No_____</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E4" w14:textId="77777777" w:rsidR="00264C1B" w:rsidRPr="00C1418B" w:rsidRDefault="00264C1B" w:rsidP="00C6318E">
            <w:pPr>
              <w:ind w:left="162"/>
              <w:jc w:val="center"/>
              <w:rPr>
                <w:szCs w:val="20"/>
              </w:rPr>
            </w:pPr>
            <w:r w:rsidRPr="00C1418B">
              <w:rPr>
                <w:szCs w:val="20"/>
              </w:rPr>
              <w:t>__________</w:t>
            </w:r>
          </w:p>
        </w:tc>
      </w:tr>
      <w:tr w:rsidR="00264C1B" w:rsidRPr="00C1418B" w14:paraId="024D82EC" w14:textId="77777777" w:rsidTr="00C6318E">
        <w:trPr>
          <w:trHeight w:val="728"/>
        </w:trPr>
        <w:tc>
          <w:tcPr>
            <w:tcW w:w="1204" w:type="pct"/>
            <w:tcBorders>
              <w:top w:val="single" w:sz="4" w:space="0" w:color="auto"/>
              <w:left w:val="single" w:sz="4" w:space="0" w:color="auto"/>
              <w:bottom w:val="single" w:sz="4" w:space="0" w:color="auto"/>
              <w:right w:val="single" w:sz="4" w:space="0" w:color="auto"/>
            </w:tcBorders>
          </w:tcPr>
          <w:p w14:paraId="024D82E6" w14:textId="77777777" w:rsidR="00264C1B" w:rsidRPr="00C1418B" w:rsidRDefault="00264C1B" w:rsidP="00C6318E">
            <w:pPr>
              <w:ind w:left="162"/>
              <w:rPr>
                <w:szCs w:val="20"/>
              </w:rPr>
            </w:pPr>
          </w:p>
          <w:p w14:paraId="024D82E7" w14:textId="77777777" w:rsidR="00264C1B" w:rsidRPr="00C1418B" w:rsidRDefault="00264C1B" w:rsidP="00C6318E">
            <w:pPr>
              <w:rPr>
                <w:szCs w:val="20"/>
                <w:u w:val="single"/>
              </w:rPr>
            </w:pPr>
            <w:r>
              <w:rPr>
                <w:szCs w:val="20"/>
              </w:rPr>
              <w:t>Fourth</w:t>
            </w:r>
            <w:r w:rsidRPr="00C1418B">
              <w:rPr>
                <w:szCs w:val="20"/>
              </w:rPr>
              <w:t xml:space="preserve"> Renewal:  </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E8" w14:textId="77777777" w:rsidR="00264C1B" w:rsidRPr="00C1418B" w:rsidRDefault="00264C1B" w:rsidP="00C6318E">
            <w:pPr>
              <w:ind w:left="-90"/>
              <w:jc w:val="center"/>
              <w:rPr>
                <w:szCs w:val="20"/>
              </w:rPr>
            </w:pPr>
            <w:r>
              <w:rPr>
                <w:szCs w:val="20"/>
              </w:rPr>
              <w:t>7/1/19 – 6/30/20</w:t>
            </w:r>
            <w:r w:rsidRPr="00C22ED4" w:rsidDel="00F91883">
              <w:rPr>
                <w:szCs w:val="20"/>
                <w:highlight w:val="yellow"/>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24D82E9" w14:textId="77777777" w:rsidR="00264C1B" w:rsidRPr="00C1418B" w:rsidRDefault="00264C1B" w:rsidP="00C6318E">
            <w:pPr>
              <w:ind w:left="162"/>
              <w:jc w:val="center"/>
              <w:rPr>
                <w:szCs w:val="20"/>
              </w:rPr>
            </w:pPr>
            <w:r w:rsidRPr="00C1418B">
              <w:rPr>
                <w:szCs w:val="20"/>
              </w:rPr>
              <w:t>Yes_____</w:t>
            </w:r>
          </w:p>
          <w:p w14:paraId="024D82EA" w14:textId="77777777" w:rsidR="00264C1B" w:rsidRPr="00C1418B" w:rsidRDefault="00264C1B" w:rsidP="00C6318E">
            <w:pPr>
              <w:ind w:left="162"/>
              <w:jc w:val="center"/>
              <w:rPr>
                <w:szCs w:val="20"/>
                <w:u w:val="single"/>
              </w:rPr>
            </w:pPr>
            <w:r w:rsidRPr="00C1418B">
              <w:rPr>
                <w:szCs w:val="20"/>
              </w:rPr>
              <w:t>No_____</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EB" w14:textId="77777777" w:rsidR="00264C1B" w:rsidRPr="00C1418B" w:rsidRDefault="00264C1B" w:rsidP="00C6318E">
            <w:pPr>
              <w:ind w:left="162"/>
              <w:jc w:val="center"/>
              <w:rPr>
                <w:szCs w:val="20"/>
              </w:rPr>
            </w:pPr>
            <w:r w:rsidRPr="00C1418B">
              <w:rPr>
                <w:szCs w:val="20"/>
              </w:rPr>
              <w:t>__________</w:t>
            </w:r>
          </w:p>
        </w:tc>
      </w:tr>
      <w:tr w:rsidR="00264C1B" w:rsidRPr="00C1418B" w14:paraId="024D82F3" w14:textId="77777777" w:rsidTr="00C6318E">
        <w:trPr>
          <w:trHeight w:val="728"/>
        </w:trPr>
        <w:tc>
          <w:tcPr>
            <w:tcW w:w="1204" w:type="pct"/>
            <w:tcBorders>
              <w:top w:val="single" w:sz="4" w:space="0" w:color="auto"/>
              <w:left w:val="single" w:sz="4" w:space="0" w:color="auto"/>
              <w:bottom w:val="single" w:sz="4" w:space="0" w:color="auto"/>
              <w:right w:val="single" w:sz="4" w:space="0" w:color="auto"/>
            </w:tcBorders>
          </w:tcPr>
          <w:p w14:paraId="024D82ED" w14:textId="77777777" w:rsidR="00264C1B" w:rsidRPr="00C1418B" w:rsidRDefault="00264C1B" w:rsidP="00C6318E">
            <w:pPr>
              <w:ind w:left="162"/>
              <w:rPr>
                <w:szCs w:val="20"/>
              </w:rPr>
            </w:pPr>
          </w:p>
          <w:p w14:paraId="024D82EE" w14:textId="77777777" w:rsidR="00264C1B" w:rsidRPr="00C1418B" w:rsidRDefault="00264C1B" w:rsidP="00C6318E">
            <w:pPr>
              <w:rPr>
                <w:szCs w:val="20"/>
                <w:u w:val="single"/>
              </w:rPr>
            </w:pPr>
            <w:r>
              <w:rPr>
                <w:szCs w:val="20"/>
              </w:rPr>
              <w:t>Fifth</w:t>
            </w:r>
            <w:r w:rsidRPr="00C1418B">
              <w:rPr>
                <w:szCs w:val="20"/>
              </w:rPr>
              <w:t xml:space="preserve"> Renewal:  </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EF" w14:textId="77777777" w:rsidR="00264C1B" w:rsidRPr="00C1418B" w:rsidRDefault="00264C1B" w:rsidP="00C6318E">
            <w:pPr>
              <w:ind w:left="-90"/>
              <w:jc w:val="center"/>
              <w:rPr>
                <w:szCs w:val="20"/>
              </w:rPr>
            </w:pPr>
            <w:r>
              <w:rPr>
                <w:szCs w:val="20"/>
              </w:rPr>
              <w:t>7/1/20 – 6/30/21</w:t>
            </w:r>
            <w:r w:rsidRPr="00C22ED4" w:rsidDel="00F91883">
              <w:rPr>
                <w:szCs w:val="20"/>
                <w:highlight w:val="yellow"/>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24D82F0" w14:textId="77777777" w:rsidR="00264C1B" w:rsidRPr="00C1418B" w:rsidRDefault="00264C1B" w:rsidP="00C6318E">
            <w:pPr>
              <w:ind w:left="162"/>
              <w:jc w:val="center"/>
              <w:rPr>
                <w:szCs w:val="20"/>
              </w:rPr>
            </w:pPr>
            <w:r w:rsidRPr="00C1418B">
              <w:rPr>
                <w:szCs w:val="20"/>
              </w:rPr>
              <w:t>Yes_____</w:t>
            </w:r>
          </w:p>
          <w:p w14:paraId="024D82F1" w14:textId="77777777" w:rsidR="00264C1B" w:rsidRPr="00C1418B" w:rsidRDefault="00264C1B" w:rsidP="00C6318E">
            <w:pPr>
              <w:ind w:left="162"/>
              <w:jc w:val="center"/>
              <w:rPr>
                <w:szCs w:val="20"/>
                <w:u w:val="single"/>
              </w:rPr>
            </w:pPr>
            <w:r w:rsidRPr="00C1418B">
              <w:rPr>
                <w:szCs w:val="20"/>
              </w:rPr>
              <w:t>No_____</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F2" w14:textId="77777777" w:rsidR="00264C1B" w:rsidRPr="00C1418B" w:rsidRDefault="00264C1B" w:rsidP="00C6318E">
            <w:pPr>
              <w:ind w:left="162"/>
              <w:jc w:val="center"/>
              <w:rPr>
                <w:szCs w:val="20"/>
              </w:rPr>
            </w:pPr>
            <w:r w:rsidRPr="00C1418B">
              <w:rPr>
                <w:szCs w:val="20"/>
              </w:rPr>
              <w:t>__________</w:t>
            </w:r>
          </w:p>
        </w:tc>
      </w:tr>
      <w:tr w:rsidR="00264C1B" w:rsidRPr="00C1418B" w14:paraId="024D82FA" w14:textId="77777777" w:rsidTr="00C6318E">
        <w:trPr>
          <w:trHeight w:val="728"/>
        </w:trPr>
        <w:tc>
          <w:tcPr>
            <w:tcW w:w="1203" w:type="pct"/>
            <w:tcBorders>
              <w:top w:val="single" w:sz="4" w:space="0" w:color="auto"/>
              <w:left w:val="single" w:sz="4" w:space="0" w:color="auto"/>
              <w:bottom w:val="single" w:sz="4" w:space="0" w:color="auto"/>
              <w:right w:val="single" w:sz="4" w:space="0" w:color="auto"/>
            </w:tcBorders>
          </w:tcPr>
          <w:p w14:paraId="024D82F4" w14:textId="77777777" w:rsidR="00264C1B" w:rsidRPr="00C1418B" w:rsidRDefault="00264C1B" w:rsidP="00C6318E">
            <w:pPr>
              <w:ind w:left="162"/>
              <w:rPr>
                <w:szCs w:val="20"/>
              </w:rPr>
            </w:pPr>
          </w:p>
          <w:p w14:paraId="024D82F5" w14:textId="77777777" w:rsidR="00264C1B" w:rsidRPr="00C1418B" w:rsidRDefault="00264C1B" w:rsidP="00C6318E">
            <w:pPr>
              <w:rPr>
                <w:szCs w:val="20"/>
                <w:u w:val="single"/>
              </w:rPr>
            </w:pPr>
            <w:r>
              <w:rPr>
                <w:szCs w:val="20"/>
              </w:rPr>
              <w:t>Sixth</w:t>
            </w:r>
            <w:r w:rsidRPr="00C1418B">
              <w:rPr>
                <w:szCs w:val="20"/>
              </w:rPr>
              <w:t xml:space="preserve"> Renewal:  </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F6" w14:textId="77777777" w:rsidR="00264C1B" w:rsidRPr="00C1418B" w:rsidRDefault="00264C1B" w:rsidP="00C6318E">
            <w:pPr>
              <w:ind w:left="-90"/>
              <w:jc w:val="center"/>
              <w:rPr>
                <w:szCs w:val="20"/>
              </w:rPr>
            </w:pPr>
            <w:r>
              <w:rPr>
                <w:szCs w:val="20"/>
              </w:rPr>
              <w:t>7/1/21 – 6/30/22</w:t>
            </w:r>
            <w:r w:rsidRPr="00C22ED4" w:rsidDel="00F91883">
              <w:rPr>
                <w:szCs w:val="20"/>
                <w:highlight w:val="yellow"/>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24D82F7" w14:textId="77777777" w:rsidR="00264C1B" w:rsidRPr="00C1418B" w:rsidRDefault="00264C1B" w:rsidP="00C6318E">
            <w:pPr>
              <w:ind w:left="162"/>
              <w:jc w:val="center"/>
              <w:rPr>
                <w:szCs w:val="20"/>
              </w:rPr>
            </w:pPr>
            <w:r w:rsidRPr="00C1418B">
              <w:rPr>
                <w:szCs w:val="20"/>
              </w:rPr>
              <w:t>Yes_____</w:t>
            </w:r>
          </w:p>
          <w:p w14:paraId="024D82F8" w14:textId="77777777" w:rsidR="00264C1B" w:rsidRPr="00C1418B" w:rsidRDefault="00264C1B" w:rsidP="00C6318E">
            <w:pPr>
              <w:ind w:left="162"/>
              <w:jc w:val="center"/>
              <w:rPr>
                <w:szCs w:val="20"/>
                <w:u w:val="single"/>
              </w:rPr>
            </w:pPr>
            <w:r w:rsidRPr="00C1418B">
              <w:rPr>
                <w:szCs w:val="20"/>
              </w:rPr>
              <w:t>No_____</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F9" w14:textId="77777777" w:rsidR="00264C1B" w:rsidRPr="00C1418B" w:rsidRDefault="00264C1B" w:rsidP="00C6318E">
            <w:pPr>
              <w:ind w:left="162"/>
              <w:jc w:val="center"/>
              <w:rPr>
                <w:szCs w:val="20"/>
              </w:rPr>
            </w:pPr>
            <w:r w:rsidRPr="00C1418B">
              <w:rPr>
                <w:szCs w:val="20"/>
              </w:rPr>
              <w:t>__________</w:t>
            </w:r>
          </w:p>
        </w:tc>
      </w:tr>
      <w:tr w:rsidR="00264C1B" w:rsidRPr="00C1418B" w14:paraId="024D8301" w14:textId="77777777" w:rsidTr="00C6318E">
        <w:trPr>
          <w:trHeight w:val="728"/>
        </w:trPr>
        <w:tc>
          <w:tcPr>
            <w:tcW w:w="1204" w:type="pct"/>
            <w:tcBorders>
              <w:top w:val="single" w:sz="4" w:space="0" w:color="auto"/>
              <w:left w:val="single" w:sz="4" w:space="0" w:color="auto"/>
              <w:bottom w:val="single" w:sz="4" w:space="0" w:color="auto"/>
              <w:right w:val="single" w:sz="4" w:space="0" w:color="auto"/>
            </w:tcBorders>
          </w:tcPr>
          <w:p w14:paraId="024D82FB" w14:textId="77777777" w:rsidR="00264C1B" w:rsidRPr="00C1418B" w:rsidRDefault="00264C1B" w:rsidP="00C6318E">
            <w:pPr>
              <w:ind w:left="162"/>
              <w:rPr>
                <w:szCs w:val="20"/>
              </w:rPr>
            </w:pPr>
          </w:p>
          <w:p w14:paraId="024D82FC" w14:textId="77777777" w:rsidR="00264C1B" w:rsidRPr="00C1418B" w:rsidRDefault="00264C1B" w:rsidP="00C6318E">
            <w:pPr>
              <w:rPr>
                <w:szCs w:val="20"/>
                <w:u w:val="single"/>
              </w:rPr>
            </w:pPr>
            <w:r>
              <w:rPr>
                <w:szCs w:val="20"/>
              </w:rPr>
              <w:t>Seventh</w:t>
            </w:r>
            <w:r w:rsidRPr="00C1418B">
              <w:rPr>
                <w:szCs w:val="20"/>
              </w:rPr>
              <w:t xml:space="preserve"> Renewal:  </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2FD" w14:textId="77777777" w:rsidR="00264C1B" w:rsidRPr="00C1418B" w:rsidRDefault="00264C1B" w:rsidP="00C6318E">
            <w:pPr>
              <w:ind w:left="-90"/>
              <w:jc w:val="center"/>
              <w:rPr>
                <w:szCs w:val="20"/>
              </w:rPr>
            </w:pPr>
            <w:r>
              <w:rPr>
                <w:szCs w:val="20"/>
              </w:rPr>
              <w:t>7/1/22 – 6/30/23</w:t>
            </w:r>
            <w:r w:rsidRPr="00C22ED4" w:rsidDel="00F91883">
              <w:rPr>
                <w:szCs w:val="20"/>
                <w:highlight w:val="yellow"/>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24D82FE" w14:textId="77777777" w:rsidR="00264C1B" w:rsidRPr="00C1418B" w:rsidRDefault="00264C1B" w:rsidP="00C6318E">
            <w:pPr>
              <w:ind w:left="162"/>
              <w:jc w:val="center"/>
              <w:rPr>
                <w:szCs w:val="20"/>
              </w:rPr>
            </w:pPr>
            <w:r w:rsidRPr="00C1418B">
              <w:rPr>
                <w:szCs w:val="20"/>
              </w:rPr>
              <w:t>Yes_____</w:t>
            </w:r>
          </w:p>
          <w:p w14:paraId="024D82FF" w14:textId="77777777" w:rsidR="00264C1B" w:rsidRPr="00C1418B" w:rsidRDefault="00264C1B" w:rsidP="00C6318E">
            <w:pPr>
              <w:ind w:left="162"/>
              <w:jc w:val="center"/>
              <w:rPr>
                <w:szCs w:val="20"/>
                <w:u w:val="single"/>
              </w:rPr>
            </w:pPr>
            <w:r w:rsidRPr="00C1418B">
              <w:rPr>
                <w:szCs w:val="20"/>
              </w:rPr>
              <w:t>No_____</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24D8300" w14:textId="77777777" w:rsidR="00264C1B" w:rsidRPr="00C1418B" w:rsidRDefault="00264C1B" w:rsidP="00C6318E">
            <w:pPr>
              <w:ind w:left="162"/>
              <w:jc w:val="center"/>
              <w:rPr>
                <w:szCs w:val="20"/>
              </w:rPr>
            </w:pPr>
            <w:r w:rsidRPr="00C1418B">
              <w:rPr>
                <w:szCs w:val="20"/>
              </w:rPr>
              <w:t>__________</w:t>
            </w:r>
          </w:p>
        </w:tc>
      </w:tr>
    </w:tbl>
    <w:p w14:paraId="024D8302" w14:textId="77777777" w:rsidR="00264C1B" w:rsidRPr="0063001F" w:rsidRDefault="00264C1B" w:rsidP="00574810">
      <w:pPr>
        <w:ind w:left="2880" w:hanging="720"/>
        <w:jc w:val="both"/>
      </w:pPr>
    </w:p>
    <w:p w14:paraId="024D8303" w14:textId="77777777" w:rsidR="00AD5673" w:rsidRPr="00D84584" w:rsidRDefault="00AD5673" w:rsidP="00C4442A">
      <w:pPr>
        <w:jc w:val="both"/>
        <w:rPr>
          <w:szCs w:val="20"/>
        </w:rPr>
      </w:pPr>
    </w:p>
    <w:p w14:paraId="024D8304" w14:textId="77777777" w:rsidR="00997FD3" w:rsidRPr="0063001F" w:rsidRDefault="00574810" w:rsidP="00574810">
      <w:pPr>
        <w:ind w:left="2880" w:hanging="720"/>
        <w:jc w:val="both"/>
      </w:pPr>
      <w:r w:rsidRPr="00D84584">
        <w:rPr>
          <w:szCs w:val="20"/>
        </w:rPr>
        <w:t>2.6.2.2</w:t>
      </w:r>
      <w:r w:rsidRPr="00D84584">
        <w:rPr>
          <w:szCs w:val="20"/>
        </w:rPr>
        <w:tab/>
      </w:r>
      <w:r w:rsidR="00C62D76" w:rsidRPr="0063001F">
        <w:t>Offer</w:t>
      </w:r>
      <w:r w:rsidR="00C73C81" w:rsidRPr="0063001F">
        <w:t xml:space="preserve">or’s Price for </w:t>
      </w:r>
      <w:r w:rsidR="00997FD3" w:rsidRPr="0063001F">
        <w:t>Renewal</w:t>
      </w:r>
      <w:r w:rsidR="00C73C81" w:rsidRPr="0063001F">
        <w:t>(s)</w:t>
      </w:r>
      <w:r w:rsidR="00997FD3" w:rsidRPr="0063001F">
        <w:t xml:space="preserve">:  </w:t>
      </w:r>
      <w:r w:rsidR="00711826" w:rsidRPr="006B4CCB">
        <w:rPr>
          <w:u w:val="single"/>
        </w:rPr>
        <w:tab/>
      </w:r>
      <w:r w:rsidR="00711826" w:rsidRPr="006B4CCB">
        <w:rPr>
          <w:u w:val="single"/>
        </w:rPr>
        <w:tab/>
      </w:r>
      <w:r w:rsidR="00711826" w:rsidRPr="006B4CCB">
        <w:rPr>
          <w:u w:val="single"/>
        </w:rPr>
        <w:tab/>
      </w:r>
      <w:r w:rsidR="00711826" w:rsidRPr="006B4CCB">
        <w:rPr>
          <w:u w:val="single"/>
        </w:rPr>
        <w:tab/>
      </w:r>
      <w:r w:rsidR="00711826" w:rsidRPr="006B4CCB">
        <w:rPr>
          <w:u w:val="single"/>
        </w:rPr>
        <w:tab/>
      </w:r>
      <w:r w:rsidR="00711826" w:rsidRPr="006B4CCB">
        <w:rPr>
          <w:u w:val="single"/>
        </w:rPr>
        <w:tab/>
      </w:r>
      <w:r w:rsidR="00711826" w:rsidRPr="006B4CCB">
        <w:rPr>
          <w:u w:val="single"/>
        </w:rPr>
        <w:tab/>
      </w:r>
    </w:p>
    <w:p w14:paraId="024D8305" w14:textId="77777777" w:rsidR="0015084F" w:rsidRPr="00D84584" w:rsidRDefault="0015084F" w:rsidP="00C4442A">
      <w:pPr>
        <w:jc w:val="both"/>
        <w:rPr>
          <w:szCs w:val="20"/>
        </w:rPr>
      </w:pPr>
    </w:p>
    <w:p w14:paraId="024D8306" w14:textId="77777777" w:rsidR="002D6462" w:rsidRPr="00D84584" w:rsidRDefault="002D6462" w:rsidP="002D6462">
      <w:pPr>
        <w:ind w:left="1440" w:hanging="720"/>
        <w:jc w:val="both"/>
        <w:rPr>
          <w:szCs w:val="20"/>
        </w:rPr>
      </w:pPr>
      <w:r w:rsidRPr="002D6462">
        <w:rPr>
          <w:b/>
          <w:szCs w:val="20"/>
        </w:rPr>
        <w:t>2.7</w:t>
      </w:r>
      <w:r w:rsidRPr="002D6462">
        <w:rPr>
          <w:b/>
          <w:szCs w:val="20"/>
        </w:rPr>
        <w:tab/>
        <w:t>Invoicing:</w:t>
      </w:r>
      <w:r>
        <w:rPr>
          <w:szCs w:val="20"/>
        </w:rPr>
        <w:t xml:space="preserve">  </w:t>
      </w:r>
      <w:r w:rsidRPr="00D84584">
        <w:rPr>
          <w:szCs w:val="20"/>
        </w:rPr>
        <w:t>By submitting an invoice, Vendor certifies that the supplies or services provided meet all requirements of the contract, and the amount billed and expenses incurred are as allowed in the contract.  Invoices may</w:t>
      </w:r>
      <w:r w:rsidR="005F7C26">
        <w:rPr>
          <w:szCs w:val="20"/>
        </w:rPr>
        <w:t xml:space="preserve"> be subject to statutory offset</w:t>
      </w:r>
      <w:r w:rsidRPr="00D84584">
        <w:rPr>
          <w:szCs w:val="20"/>
        </w:rPr>
        <w:t xml:space="preserve"> </w:t>
      </w:r>
      <w:r w:rsidR="005F7C26">
        <w:rPr>
          <w:szCs w:val="20"/>
        </w:rPr>
        <w:t>(30 ILCS 210).</w:t>
      </w:r>
    </w:p>
    <w:p w14:paraId="024D8307" w14:textId="77777777" w:rsidR="002D6462" w:rsidRPr="00D84584" w:rsidRDefault="002D6462" w:rsidP="002D6462">
      <w:pPr>
        <w:ind w:left="2160" w:hanging="720"/>
        <w:jc w:val="both"/>
        <w:rPr>
          <w:szCs w:val="20"/>
        </w:rPr>
      </w:pPr>
    </w:p>
    <w:p w14:paraId="024D8308" w14:textId="77777777" w:rsidR="002D6462" w:rsidRPr="00D84584" w:rsidRDefault="002D6462" w:rsidP="002D6462">
      <w:pPr>
        <w:ind w:left="2160" w:hanging="720"/>
        <w:jc w:val="both"/>
        <w:rPr>
          <w:szCs w:val="20"/>
        </w:rPr>
      </w:pPr>
      <w:r>
        <w:rPr>
          <w:szCs w:val="20"/>
        </w:rPr>
        <w:t>2.7</w:t>
      </w:r>
      <w:r w:rsidRPr="00D84584">
        <w:rPr>
          <w:szCs w:val="20"/>
        </w:rPr>
        <w:t>.1</w:t>
      </w:r>
      <w:r w:rsidRPr="00D84584">
        <w:rPr>
          <w:szCs w:val="20"/>
        </w:rPr>
        <w:tab/>
        <w:t>Vendor shall not bill for any taxes unless accompanied by proof that the university is subject to the tax.  If necessary, Vendor may request the university’s Illinois tax exemption number and federal tax exemption information.</w:t>
      </w:r>
    </w:p>
    <w:p w14:paraId="024D8309" w14:textId="77777777" w:rsidR="002D6462" w:rsidRPr="00D84584" w:rsidRDefault="002D6462" w:rsidP="002D6462">
      <w:pPr>
        <w:ind w:left="2160" w:hanging="720"/>
        <w:jc w:val="both"/>
        <w:rPr>
          <w:szCs w:val="20"/>
        </w:rPr>
      </w:pPr>
    </w:p>
    <w:p w14:paraId="024D830A" w14:textId="77777777" w:rsidR="002D6462" w:rsidRDefault="002D6462" w:rsidP="002D6462">
      <w:pPr>
        <w:ind w:left="2160" w:hanging="720"/>
        <w:jc w:val="both"/>
        <w:rPr>
          <w:szCs w:val="20"/>
        </w:rPr>
      </w:pPr>
      <w:r>
        <w:rPr>
          <w:szCs w:val="20"/>
        </w:rPr>
        <w:t>2.7</w:t>
      </w:r>
      <w:r w:rsidRPr="00D84584">
        <w:rPr>
          <w:szCs w:val="20"/>
        </w:rPr>
        <w:t>.2</w:t>
      </w:r>
      <w:r w:rsidRPr="00D84584">
        <w:rPr>
          <w:szCs w:val="20"/>
        </w:rPr>
        <w:tab/>
        <w:t>Vendor shall invoice at the completion of the contract unless invoicing is tied in the contract to milestones, deliverables, or other invoicing requirements agreed to in the contract.</w:t>
      </w:r>
      <w:r>
        <w:rPr>
          <w:szCs w:val="20"/>
        </w:rPr>
        <w:t xml:space="preserve">  </w:t>
      </w:r>
      <w:r w:rsidRPr="00D84584">
        <w:rPr>
          <w:szCs w:val="20"/>
        </w:rPr>
        <w:t xml:space="preserve">Send invoices to:  </w:t>
      </w:r>
    </w:p>
    <w:p w14:paraId="024D830B" w14:textId="77777777" w:rsidR="0015084F" w:rsidRDefault="0015084F" w:rsidP="002D6462">
      <w:pPr>
        <w:ind w:left="2160"/>
        <w:jc w:val="both"/>
        <w:rPr>
          <w:szCs w:val="20"/>
        </w:rPr>
      </w:pPr>
    </w:p>
    <w:p w14:paraId="024D830C" w14:textId="77777777" w:rsidR="002D6462" w:rsidRDefault="005E73BB" w:rsidP="002D6462">
      <w:pPr>
        <w:ind w:left="2160"/>
        <w:jc w:val="both"/>
        <w:rPr>
          <w:szCs w:val="20"/>
        </w:rPr>
      </w:pPr>
      <w:r>
        <w:rPr>
          <w:szCs w:val="20"/>
        </w:rPr>
        <w:t>Illinois State University</w:t>
      </w:r>
    </w:p>
    <w:p w14:paraId="024D830D" w14:textId="77777777" w:rsidR="005E73BB" w:rsidRDefault="005E73BB" w:rsidP="002D6462">
      <w:pPr>
        <w:ind w:left="2160"/>
        <w:jc w:val="both"/>
        <w:rPr>
          <w:szCs w:val="20"/>
        </w:rPr>
      </w:pPr>
      <w:r>
        <w:rPr>
          <w:szCs w:val="20"/>
        </w:rPr>
        <w:t>100 S. Fell Ave., Suite D</w:t>
      </w:r>
    </w:p>
    <w:p w14:paraId="024D830E" w14:textId="77777777" w:rsidR="005E73BB" w:rsidRDefault="005E73BB" w:rsidP="002D6462">
      <w:pPr>
        <w:ind w:left="2160"/>
        <w:jc w:val="both"/>
        <w:rPr>
          <w:szCs w:val="20"/>
        </w:rPr>
      </w:pPr>
      <w:r>
        <w:rPr>
          <w:szCs w:val="20"/>
        </w:rPr>
        <w:t>Normal, IL 61790</w:t>
      </w:r>
    </w:p>
    <w:p w14:paraId="024D830F" w14:textId="77777777" w:rsidR="002D6462" w:rsidRDefault="002D6462" w:rsidP="002D6462">
      <w:pPr>
        <w:ind w:left="2160"/>
        <w:jc w:val="both"/>
        <w:rPr>
          <w:szCs w:val="20"/>
        </w:rPr>
      </w:pPr>
    </w:p>
    <w:p w14:paraId="024D8310" w14:textId="77777777" w:rsidR="002D6462" w:rsidRDefault="002D6462" w:rsidP="002D6462">
      <w:pPr>
        <w:ind w:left="2160"/>
        <w:jc w:val="both"/>
        <w:rPr>
          <w:szCs w:val="20"/>
        </w:rPr>
      </w:pPr>
    </w:p>
    <w:p w14:paraId="024D8311" w14:textId="77777777" w:rsidR="002D6462" w:rsidRDefault="002D6462" w:rsidP="00C4442A">
      <w:pPr>
        <w:jc w:val="both"/>
        <w:rPr>
          <w:szCs w:val="20"/>
        </w:rPr>
      </w:pPr>
    </w:p>
    <w:p w14:paraId="024D8312" w14:textId="77777777" w:rsidR="002D6462" w:rsidRPr="00D84584" w:rsidRDefault="002D6462" w:rsidP="00C4442A">
      <w:pPr>
        <w:jc w:val="both"/>
        <w:rPr>
          <w:szCs w:val="20"/>
        </w:rPr>
      </w:pPr>
    </w:p>
    <w:p w14:paraId="024D8313" w14:textId="77777777" w:rsidR="00A90AD7" w:rsidRPr="00D84584" w:rsidRDefault="00AD283F" w:rsidP="00574810">
      <w:pPr>
        <w:jc w:val="center"/>
        <w:rPr>
          <w:b/>
          <w:szCs w:val="20"/>
        </w:rPr>
      </w:pPr>
      <w:r w:rsidRPr="00D84584">
        <w:rPr>
          <w:b/>
          <w:szCs w:val="20"/>
        </w:rPr>
        <w:t>Include Section 2</w:t>
      </w:r>
      <w:r w:rsidR="00EE7092" w:rsidRPr="00D84584">
        <w:rPr>
          <w:b/>
          <w:szCs w:val="20"/>
        </w:rPr>
        <w:t xml:space="preserve"> and any attachments </w:t>
      </w:r>
      <w:r w:rsidR="00F22205" w:rsidRPr="00D84584">
        <w:rPr>
          <w:b/>
          <w:szCs w:val="20"/>
        </w:rPr>
        <w:t>in Packet 2</w:t>
      </w:r>
    </w:p>
    <w:p w14:paraId="024D8314" w14:textId="77777777" w:rsidR="0015084F" w:rsidRPr="00D84584" w:rsidRDefault="0015084F" w:rsidP="00C4442A">
      <w:pPr>
        <w:jc w:val="both"/>
        <w:rPr>
          <w:szCs w:val="20"/>
        </w:rPr>
      </w:pPr>
    </w:p>
    <w:p w14:paraId="024D8315" w14:textId="77777777" w:rsidR="0015084F" w:rsidRPr="00D84584" w:rsidRDefault="0015084F" w:rsidP="00C4442A">
      <w:pPr>
        <w:jc w:val="both"/>
        <w:rPr>
          <w:szCs w:val="20"/>
        </w:rPr>
      </w:pPr>
    </w:p>
    <w:p w14:paraId="024D8316" w14:textId="77777777" w:rsidR="0015084F" w:rsidRPr="00D84584" w:rsidRDefault="0015084F" w:rsidP="00C4442A">
      <w:pPr>
        <w:jc w:val="both"/>
        <w:sectPr w:rsidR="0015084F" w:rsidRPr="00D84584" w:rsidSect="00F1021E">
          <w:headerReference w:type="default" r:id="rId43"/>
          <w:footerReference w:type="even" r:id="rId44"/>
          <w:footerReference w:type="default" r:id="rId45"/>
          <w:footerReference w:type="first" r:id="rId46"/>
          <w:pgSz w:w="12240" w:h="15840" w:code="1"/>
          <w:pgMar w:top="432" w:right="720" w:bottom="720" w:left="720" w:header="435" w:footer="360" w:gutter="0"/>
          <w:cols w:space="720"/>
          <w:titlePg/>
          <w:docGrid w:linePitch="299"/>
        </w:sectPr>
      </w:pPr>
    </w:p>
    <w:p w14:paraId="024D8317" w14:textId="77777777" w:rsidR="00DE37CB" w:rsidRPr="00D84584" w:rsidRDefault="009E1D93" w:rsidP="009E1D93">
      <w:pPr>
        <w:pStyle w:val="Heading1"/>
        <w:numPr>
          <w:ilvl w:val="0"/>
          <w:numId w:val="0"/>
        </w:numPr>
        <w:jc w:val="center"/>
        <w:rPr>
          <w:sz w:val="22"/>
          <w:szCs w:val="22"/>
        </w:rPr>
      </w:pPr>
      <w:bookmarkStart w:id="87" w:name="_Toc362273433"/>
      <w:r w:rsidRPr="00D84584">
        <w:rPr>
          <w:sz w:val="22"/>
          <w:szCs w:val="22"/>
        </w:rPr>
        <w:t>A</w:t>
      </w:r>
      <w:r w:rsidR="00AB439F">
        <w:rPr>
          <w:sz w:val="22"/>
          <w:szCs w:val="22"/>
        </w:rPr>
        <w:t>ttachment</w:t>
      </w:r>
      <w:r w:rsidR="009334A4">
        <w:rPr>
          <w:sz w:val="22"/>
          <w:szCs w:val="22"/>
        </w:rPr>
        <w:t xml:space="preserve"> AA</w:t>
      </w:r>
      <w:r w:rsidRPr="00D84584">
        <w:rPr>
          <w:sz w:val="22"/>
          <w:szCs w:val="22"/>
        </w:rPr>
        <w:t xml:space="preserve"> </w:t>
      </w:r>
      <w:r w:rsidR="00AB439F">
        <w:rPr>
          <w:sz w:val="22"/>
          <w:szCs w:val="22"/>
        </w:rPr>
        <w:t>–</w:t>
      </w:r>
      <w:r w:rsidRPr="00D84584">
        <w:rPr>
          <w:sz w:val="22"/>
          <w:szCs w:val="22"/>
        </w:rPr>
        <w:t xml:space="preserve"> S</w:t>
      </w:r>
      <w:r w:rsidR="00AB439F">
        <w:rPr>
          <w:sz w:val="22"/>
          <w:szCs w:val="22"/>
        </w:rPr>
        <w:t>tandard Terms and Conditions</w:t>
      </w:r>
      <w:bookmarkEnd w:id="87"/>
    </w:p>
    <w:p w14:paraId="024D8318" w14:textId="77777777" w:rsidR="009E1D93" w:rsidRPr="00D84584" w:rsidRDefault="009E1D93" w:rsidP="00C4442A">
      <w:pPr>
        <w:jc w:val="both"/>
        <w:rPr>
          <w:szCs w:val="20"/>
        </w:rPr>
      </w:pPr>
    </w:p>
    <w:p w14:paraId="024D8319" w14:textId="77777777" w:rsidR="00436465" w:rsidRPr="00D84584" w:rsidRDefault="00E42451" w:rsidP="00E42451">
      <w:pPr>
        <w:ind w:left="720" w:hanging="720"/>
        <w:jc w:val="both"/>
        <w:rPr>
          <w:szCs w:val="20"/>
        </w:rPr>
      </w:pPr>
      <w:r w:rsidRPr="00D84584">
        <w:rPr>
          <w:rStyle w:val="Strong"/>
          <w:szCs w:val="20"/>
        </w:rPr>
        <w:t>1.</w:t>
      </w:r>
      <w:r w:rsidRPr="00D84584">
        <w:rPr>
          <w:rStyle w:val="Strong"/>
          <w:szCs w:val="20"/>
        </w:rPr>
        <w:tab/>
      </w:r>
      <w:r w:rsidR="00AB439F">
        <w:rPr>
          <w:rStyle w:val="Strong"/>
          <w:szCs w:val="20"/>
        </w:rPr>
        <w:t>Resulting Contract</w:t>
      </w:r>
      <w:r w:rsidR="004A687E" w:rsidRPr="0056126F">
        <w:rPr>
          <w:b/>
          <w:szCs w:val="20"/>
        </w:rPr>
        <w:t>:</w:t>
      </w:r>
      <w:r w:rsidR="00780369" w:rsidRPr="00D84584">
        <w:rPr>
          <w:szCs w:val="20"/>
        </w:rPr>
        <w:t xml:space="preserve">  </w:t>
      </w:r>
      <w:r w:rsidR="00AA7A37" w:rsidRPr="00D84584">
        <w:rPr>
          <w:szCs w:val="20"/>
        </w:rPr>
        <w:t xml:space="preserve">The </w:t>
      </w:r>
      <w:r w:rsidR="00E039C0">
        <w:rPr>
          <w:szCs w:val="20"/>
        </w:rPr>
        <w:t>Vendor’s p</w:t>
      </w:r>
      <w:r w:rsidR="00AA7A37" w:rsidRPr="00D84584">
        <w:rPr>
          <w:szCs w:val="20"/>
        </w:rPr>
        <w:t xml:space="preserve">roposal </w:t>
      </w:r>
      <w:r w:rsidR="005F7C26">
        <w:rPr>
          <w:szCs w:val="20"/>
        </w:rPr>
        <w:t>and</w:t>
      </w:r>
      <w:r w:rsidR="00AA7A37" w:rsidRPr="00D84584">
        <w:rPr>
          <w:szCs w:val="20"/>
        </w:rPr>
        <w:t xml:space="preserve"> th</w:t>
      </w:r>
      <w:r w:rsidR="0076753E" w:rsidRPr="00D84584">
        <w:rPr>
          <w:szCs w:val="20"/>
        </w:rPr>
        <w:t>e</w:t>
      </w:r>
      <w:r w:rsidR="00AA7A37" w:rsidRPr="00D84584">
        <w:rPr>
          <w:szCs w:val="20"/>
        </w:rPr>
        <w:t xml:space="preserve"> Request for Proposal </w:t>
      </w:r>
      <w:r w:rsidR="004A041A" w:rsidRPr="00D84584">
        <w:rPr>
          <w:szCs w:val="20"/>
        </w:rPr>
        <w:t>may be</w:t>
      </w:r>
      <w:r w:rsidR="00AA7A37" w:rsidRPr="00D84584">
        <w:rPr>
          <w:szCs w:val="20"/>
        </w:rPr>
        <w:t xml:space="preserve"> appended to the resulting contract.  In the event of any conflict, inconsistency or dispute, the </w:t>
      </w:r>
      <w:r w:rsidR="005F7C26">
        <w:rPr>
          <w:szCs w:val="20"/>
        </w:rPr>
        <w:t xml:space="preserve">order of precedence shall be the </w:t>
      </w:r>
      <w:r w:rsidR="00AA7A37" w:rsidRPr="00D84584">
        <w:rPr>
          <w:szCs w:val="20"/>
        </w:rPr>
        <w:t>resulting contract language</w:t>
      </w:r>
      <w:r w:rsidR="005F7C26">
        <w:rPr>
          <w:szCs w:val="20"/>
        </w:rPr>
        <w:t xml:space="preserve">, </w:t>
      </w:r>
      <w:r w:rsidR="00FE31A5" w:rsidRPr="00D84584">
        <w:rPr>
          <w:szCs w:val="20"/>
        </w:rPr>
        <w:t>the</w:t>
      </w:r>
      <w:r w:rsidR="00AA7A37" w:rsidRPr="00D84584">
        <w:rPr>
          <w:szCs w:val="20"/>
        </w:rPr>
        <w:t xml:space="preserve"> Proposal </w:t>
      </w:r>
      <w:r w:rsidR="005F7C26">
        <w:rPr>
          <w:szCs w:val="20"/>
        </w:rPr>
        <w:t>and then the Request for Proposal.</w:t>
      </w:r>
    </w:p>
    <w:p w14:paraId="024D831A" w14:textId="77777777" w:rsidR="00DE37CB" w:rsidRPr="00D84584" w:rsidRDefault="00DE37CB" w:rsidP="00C4442A">
      <w:pPr>
        <w:jc w:val="both"/>
        <w:rPr>
          <w:szCs w:val="20"/>
        </w:rPr>
      </w:pPr>
    </w:p>
    <w:p w14:paraId="024D831B" w14:textId="77777777" w:rsidR="0070638C" w:rsidRPr="00D84584" w:rsidRDefault="00E42451" w:rsidP="00C4442A">
      <w:pPr>
        <w:jc w:val="both"/>
        <w:rPr>
          <w:rStyle w:val="Strong"/>
          <w:szCs w:val="20"/>
        </w:rPr>
      </w:pPr>
      <w:r w:rsidRPr="00D84584">
        <w:rPr>
          <w:rStyle w:val="Strong"/>
          <w:szCs w:val="20"/>
        </w:rPr>
        <w:t>2.</w:t>
      </w:r>
      <w:r w:rsidRPr="00D84584">
        <w:rPr>
          <w:rStyle w:val="Strong"/>
          <w:szCs w:val="20"/>
        </w:rPr>
        <w:tab/>
      </w:r>
      <w:r w:rsidR="0070638C" w:rsidRPr="00D84584">
        <w:rPr>
          <w:rStyle w:val="Strong"/>
          <w:szCs w:val="20"/>
        </w:rPr>
        <w:t>P</w:t>
      </w:r>
      <w:r w:rsidR="0056126F">
        <w:rPr>
          <w:rStyle w:val="Strong"/>
          <w:szCs w:val="20"/>
        </w:rPr>
        <w:t>ayment Terms and Conditions</w:t>
      </w:r>
      <w:r w:rsidR="0070638C" w:rsidRPr="00D84584">
        <w:rPr>
          <w:rStyle w:val="Strong"/>
          <w:szCs w:val="20"/>
        </w:rPr>
        <w:t>:</w:t>
      </w:r>
    </w:p>
    <w:p w14:paraId="024D831C" w14:textId="77777777" w:rsidR="0070638C" w:rsidRPr="00D84584" w:rsidRDefault="00E42451" w:rsidP="00E42451">
      <w:pPr>
        <w:ind w:left="1440" w:hanging="720"/>
        <w:jc w:val="both"/>
        <w:rPr>
          <w:szCs w:val="20"/>
        </w:rPr>
      </w:pPr>
      <w:r w:rsidRPr="00D84584">
        <w:rPr>
          <w:rStyle w:val="Strong"/>
          <w:szCs w:val="20"/>
        </w:rPr>
        <w:t>2.1</w:t>
      </w:r>
      <w:r w:rsidRPr="00D84584">
        <w:rPr>
          <w:rStyle w:val="Strong"/>
          <w:szCs w:val="20"/>
        </w:rPr>
        <w:tab/>
      </w:r>
      <w:r w:rsidR="0070638C" w:rsidRPr="00D84584">
        <w:rPr>
          <w:rStyle w:val="Strong"/>
          <w:szCs w:val="20"/>
        </w:rPr>
        <w:t>L</w:t>
      </w:r>
      <w:r w:rsidR="0056126F">
        <w:rPr>
          <w:rStyle w:val="Strong"/>
          <w:szCs w:val="20"/>
        </w:rPr>
        <w:t>ate Payment</w:t>
      </w:r>
      <w:r w:rsidR="0070638C" w:rsidRPr="00D84584">
        <w:rPr>
          <w:rStyle w:val="Strong"/>
          <w:szCs w:val="20"/>
        </w:rPr>
        <w:t>:</w:t>
      </w:r>
      <w:r w:rsidR="0070638C" w:rsidRPr="00D84584">
        <w:rPr>
          <w:szCs w:val="20"/>
        </w:rPr>
        <w:t xml:space="preserve">  Payments, including late payment charges, will be paid in accordance with the State Prompt Payment Act and rules when applicable.  30 ILCS 540; 74 III. Adm. Code 900.  This shall be Vendor’s sole remedy for late payments by the </w:t>
      </w:r>
      <w:r w:rsidR="00780369" w:rsidRPr="00D84584">
        <w:rPr>
          <w:szCs w:val="20"/>
        </w:rPr>
        <w:t>University</w:t>
      </w:r>
      <w:r w:rsidR="0070638C" w:rsidRPr="00D84584">
        <w:rPr>
          <w:szCs w:val="20"/>
        </w:rPr>
        <w:t>.  Payment terms contained on Vendor’s invoices shall have no force and effect.</w:t>
      </w:r>
    </w:p>
    <w:p w14:paraId="024D831D" w14:textId="77777777" w:rsidR="00643964" w:rsidRPr="00D84584" w:rsidRDefault="00643964" w:rsidP="00E42451">
      <w:pPr>
        <w:ind w:left="1440" w:hanging="720"/>
        <w:jc w:val="both"/>
        <w:rPr>
          <w:szCs w:val="20"/>
        </w:rPr>
      </w:pPr>
    </w:p>
    <w:p w14:paraId="024D831E" w14:textId="77777777" w:rsidR="0056126F" w:rsidRPr="00D84584" w:rsidRDefault="00E42451" w:rsidP="0056126F">
      <w:pPr>
        <w:ind w:left="1440" w:hanging="720"/>
        <w:jc w:val="both"/>
        <w:rPr>
          <w:szCs w:val="20"/>
        </w:rPr>
      </w:pPr>
      <w:r w:rsidRPr="00D84584">
        <w:rPr>
          <w:rStyle w:val="Strong"/>
          <w:szCs w:val="20"/>
        </w:rPr>
        <w:t>2.2</w:t>
      </w:r>
      <w:r w:rsidRPr="00D84584">
        <w:rPr>
          <w:rStyle w:val="Strong"/>
          <w:szCs w:val="20"/>
        </w:rPr>
        <w:tab/>
      </w:r>
      <w:r w:rsidR="0056126F" w:rsidRPr="00D84584">
        <w:rPr>
          <w:rStyle w:val="Heading2Char"/>
          <w:szCs w:val="20"/>
        </w:rPr>
        <w:t>M</w:t>
      </w:r>
      <w:r w:rsidR="0056126F">
        <w:rPr>
          <w:rStyle w:val="Heading2Char"/>
          <w:szCs w:val="20"/>
        </w:rPr>
        <w:t>inority Contractor Initiative</w:t>
      </w:r>
      <w:r w:rsidR="0056126F" w:rsidRPr="00D84584">
        <w:rPr>
          <w:rStyle w:val="Heading2Char"/>
          <w:szCs w:val="20"/>
        </w:rPr>
        <w:t>:</w:t>
      </w:r>
      <w:r w:rsidR="0056126F" w:rsidRPr="00D84584">
        <w:rPr>
          <w:szCs w:val="20"/>
        </w:rPr>
        <w:t xml:space="preserve">   The State Comptroller requires a fee of $15 to cover expenses related to the administration of the Minority Contractor Opportunity Initiative for contracts paid with State funds.  Any Vendor awarded a contract under Section 20-10, 20-15, 20-25 or 20-30 of the Illinois Procurement Code (30 ILCS 500) of $1,000 or more is required to pay a fee of $15.  The State Comptroller shall deduct the fee from the first check issued to the Vendor under the contract and deposit the fee in the Comptroller’s Administrative Fund.  15 ILCS 405/23.9.</w:t>
      </w:r>
    </w:p>
    <w:p w14:paraId="024D831F" w14:textId="77777777" w:rsidR="00377CFF" w:rsidRPr="00D84584" w:rsidRDefault="00377CFF" w:rsidP="00E42451">
      <w:pPr>
        <w:ind w:left="1440" w:hanging="720"/>
        <w:jc w:val="both"/>
        <w:rPr>
          <w:szCs w:val="20"/>
        </w:rPr>
      </w:pPr>
    </w:p>
    <w:p w14:paraId="024D8320" w14:textId="77777777" w:rsidR="0070638C" w:rsidRPr="00D84584" w:rsidRDefault="00E42451" w:rsidP="00E42451">
      <w:pPr>
        <w:ind w:left="1440" w:hanging="720"/>
        <w:jc w:val="both"/>
        <w:rPr>
          <w:szCs w:val="20"/>
        </w:rPr>
      </w:pPr>
      <w:r w:rsidRPr="00D84584">
        <w:rPr>
          <w:rStyle w:val="Strong"/>
          <w:szCs w:val="20"/>
        </w:rPr>
        <w:t>2.3</w:t>
      </w:r>
      <w:r w:rsidRPr="00D84584">
        <w:rPr>
          <w:rStyle w:val="Strong"/>
          <w:szCs w:val="20"/>
        </w:rPr>
        <w:tab/>
      </w:r>
      <w:r w:rsidR="0070638C" w:rsidRPr="00D84584">
        <w:rPr>
          <w:rStyle w:val="Strong"/>
          <w:szCs w:val="20"/>
        </w:rPr>
        <w:t>E</w:t>
      </w:r>
      <w:r w:rsidR="0056126F">
        <w:rPr>
          <w:rStyle w:val="Strong"/>
          <w:szCs w:val="20"/>
        </w:rPr>
        <w:t>xpenses</w:t>
      </w:r>
      <w:r w:rsidR="0070638C" w:rsidRPr="00D84584">
        <w:rPr>
          <w:rStyle w:val="Strong"/>
          <w:szCs w:val="20"/>
        </w:rPr>
        <w:t>:</w:t>
      </w:r>
      <w:r w:rsidR="0070638C" w:rsidRPr="00D84584">
        <w:rPr>
          <w:szCs w:val="20"/>
        </w:rPr>
        <w:t xml:space="preserve">  The State will not pay for supplies provided or services rendered, including related expenses, incurred prior to the execution of this contract by the Parties even if the effective date of the contract is prior to execution.</w:t>
      </w:r>
    </w:p>
    <w:p w14:paraId="024D8321" w14:textId="77777777" w:rsidR="00DE37CB" w:rsidRPr="00D84584" w:rsidRDefault="00DE37CB" w:rsidP="00E42451">
      <w:pPr>
        <w:ind w:left="1440" w:hanging="720"/>
        <w:jc w:val="both"/>
        <w:rPr>
          <w:szCs w:val="20"/>
        </w:rPr>
      </w:pPr>
    </w:p>
    <w:p w14:paraId="024D8322" w14:textId="77777777" w:rsidR="005F7C26" w:rsidRPr="00D84584" w:rsidRDefault="00E42451" w:rsidP="005F7C26">
      <w:pPr>
        <w:ind w:left="1440" w:hanging="720"/>
        <w:jc w:val="both"/>
        <w:rPr>
          <w:szCs w:val="20"/>
        </w:rPr>
      </w:pPr>
      <w:r w:rsidRPr="00D84584">
        <w:rPr>
          <w:rStyle w:val="Strong"/>
          <w:szCs w:val="20"/>
        </w:rPr>
        <w:t>2.4</w:t>
      </w:r>
      <w:r w:rsidRPr="00D84584">
        <w:rPr>
          <w:rStyle w:val="Strong"/>
          <w:szCs w:val="20"/>
        </w:rPr>
        <w:tab/>
      </w:r>
      <w:r w:rsidR="005F7C26" w:rsidRPr="00D84584">
        <w:rPr>
          <w:rStyle w:val="Strong"/>
          <w:szCs w:val="20"/>
        </w:rPr>
        <w:t>P</w:t>
      </w:r>
      <w:r w:rsidR="005F7C26">
        <w:rPr>
          <w:rStyle w:val="Strong"/>
          <w:szCs w:val="20"/>
        </w:rPr>
        <w:t>revailing Wage</w:t>
      </w:r>
      <w:r w:rsidR="005F7C26" w:rsidRPr="00D84584">
        <w:rPr>
          <w:rStyle w:val="Strong"/>
          <w:szCs w:val="20"/>
        </w:rPr>
        <w:t>:</w:t>
      </w:r>
      <w:r w:rsidR="005F7C26" w:rsidRPr="00D84584">
        <w:rPr>
          <w:szCs w:val="20"/>
        </w:rPr>
        <w:t xml:space="preserve">  Certain services require vendors to pay prevailing wage rates.  </w:t>
      </w:r>
      <w:r w:rsidR="005F7C26">
        <w:rPr>
          <w:szCs w:val="20"/>
        </w:rPr>
        <w:t>If applicable and a</w:t>
      </w:r>
      <w:r w:rsidR="005F7C26" w:rsidRPr="00D84584">
        <w:rPr>
          <w:szCs w:val="20"/>
        </w:rPr>
        <w:t xml:space="preserve">s a condition of receiving payment Vendor must pay its employees prevailing wages in the locality in which the work is to be performed.  The prevailing rate of wages are revised by the </w:t>
      </w:r>
      <w:r w:rsidR="005F7C26">
        <w:rPr>
          <w:szCs w:val="20"/>
        </w:rPr>
        <w:t xml:space="preserve">Illinois </w:t>
      </w:r>
      <w:r w:rsidR="005F7C26" w:rsidRPr="00D84584">
        <w:rPr>
          <w:szCs w:val="20"/>
        </w:rPr>
        <w:t>Department of Labor and are available on the Department's official website (</w:t>
      </w:r>
      <w:hyperlink r:id="rId47" w:history="1">
        <w:r w:rsidR="005F7C26" w:rsidRPr="00D84584">
          <w:rPr>
            <w:rStyle w:val="Hyperlink"/>
            <w:color w:val="auto"/>
            <w:szCs w:val="20"/>
          </w:rPr>
          <w:t>http://www.state.il.us/agency/idol/index.htm</w:t>
        </w:r>
      </w:hyperlink>
      <w:r w:rsidR="005F7C26" w:rsidRPr="00D84584">
        <w:rPr>
          <w:szCs w:val="20"/>
        </w:rPr>
        <w:t xml:space="preserve">).  Vendor is responsible for contacting the Illinois Department of Labor to ensure understanding of prevailing wage requirements.  See </w:t>
      </w:r>
      <w:r w:rsidR="005F7C26" w:rsidRPr="007A6819">
        <w:rPr>
          <w:b/>
          <w:szCs w:val="20"/>
        </w:rPr>
        <w:t xml:space="preserve">Attachment </w:t>
      </w:r>
      <w:r w:rsidR="005F7C26">
        <w:rPr>
          <w:b/>
          <w:szCs w:val="20"/>
        </w:rPr>
        <w:t>BB</w:t>
      </w:r>
      <w:r w:rsidR="005F7C26" w:rsidRPr="00D84584">
        <w:rPr>
          <w:szCs w:val="20"/>
        </w:rPr>
        <w:t xml:space="preserve"> for Supplemental Provisions.</w:t>
      </w:r>
    </w:p>
    <w:p w14:paraId="024D8323" w14:textId="77777777" w:rsidR="000E62A1" w:rsidRPr="00D84584" w:rsidRDefault="000E62A1" w:rsidP="00E42451">
      <w:pPr>
        <w:ind w:left="1440" w:hanging="720"/>
        <w:jc w:val="both"/>
        <w:rPr>
          <w:szCs w:val="20"/>
          <w:highlight w:val="yellow"/>
        </w:rPr>
      </w:pPr>
    </w:p>
    <w:p w14:paraId="024D8324" w14:textId="77777777" w:rsidR="0056126F" w:rsidRPr="00D84584" w:rsidRDefault="00E42451" w:rsidP="0056126F">
      <w:pPr>
        <w:ind w:left="1440" w:hanging="720"/>
        <w:jc w:val="both"/>
        <w:rPr>
          <w:szCs w:val="20"/>
        </w:rPr>
      </w:pPr>
      <w:r w:rsidRPr="00D84584">
        <w:rPr>
          <w:rStyle w:val="Strong"/>
          <w:szCs w:val="20"/>
        </w:rPr>
        <w:t>2.5</w:t>
      </w:r>
      <w:r w:rsidRPr="00D84584">
        <w:rPr>
          <w:rStyle w:val="Strong"/>
          <w:szCs w:val="20"/>
        </w:rPr>
        <w:tab/>
      </w:r>
      <w:r w:rsidR="0056126F" w:rsidRPr="00D84584">
        <w:rPr>
          <w:rStyle w:val="Heading2Char"/>
          <w:szCs w:val="20"/>
        </w:rPr>
        <w:t>F</w:t>
      </w:r>
      <w:r w:rsidR="0056126F">
        <w:rPr>
          <w:rStyle w:val="Heading2Char"/>
          <w:szCs w:val="20"/>
        </w:rPr>
        <w:t>ederal Funds</w:t>
      </w:r>
      <w:r w:rsidR="0056126F" w:rsidRPr="00D84584">
        <w:rPr>
          <w:szCs w:val="20"/>
        </w:rPr>
        <w:t xml:space="preserve">:  The </w:t>
      </w:r>
      <w:r w:rsidR="0056126F">
        <w:rPr>
          <w:szCs w:val="20"/>
        </w:rPr>
        <w:t>resulting contract</w:t>
      </w:r>
      <w:r w:rsidR="0056126F" w:rsidRPr="00D84584">
        <w:rPr>
          <w:szCs w:val="20"/>
        </w:rPr>
        <w:t xml:space="preserve"> may be partially or totally funded with Federal funds.  Upon notice of intent to award, the percentage of goods and/or services involved which are federally funded and the dollar amount of such federal funds will be disclosed.</w:t>
      </w:r>
    </w:p>
    <w:p w14:paraId="024D8325" w14:textId="77777777" w:rsidR="00643964" w:rsidRPr="00D84584" w:rsidRDefault="00643964" w:rsidP="00E42451">
      <w:pPr>
        <w:ind w:left="1440" w:hanging="720"/>
        <w:jc w:val="both"/>
        <w:rPr>
          <w:szCs w:val="20"/>
        </w:rPr>
      </w:pPr>
    </w:p>
    <w:p w14:paraId="024D8326" w14:textId="77777777" w:rsidR="0070638C" w:rsidRPr="00D84584" w:rsidRDefault="00E42451" w:rsidP="00E42451">
      <w:pPr>
        <w:ind w:left="1440" w:hanging="720"/>
        <w:jc w:val="both"/>
        <w:rPr>
          <w:szCs w:val="20"/>
        </w:rPr>
      </w:pPr>
      <w:r w:rsidRPr="00D84584">
        <w:rPr>
          <w:rStyle w:val="Strong"/>
          <w:szCs w:val="20"/>
        </w:rPr>
        <w:t>2.6</w:t>
      </w:r>
      <w:r w:rsidRPr="00D84584">
        <w:rPr>
          <w:rStyle w:val="Strong"/>
          <w:szCs w:val="20"/>
        </w:rPr>
        <w:tab/>
      </w:r>
      <w:r w:rsidR="0070638C" w:rsidRPr="00D84584">
        <w:rPr>
          <w:rStyle w:val="Strong"/>
          <w:szCs w:val="20"/>
        </w:rPr>
        <w:t>I</w:t>
      </w:r>
      <w:r w:rsidR="0056126F">
        <w:rPr>
          <w:rStyle w:val="Strong"/>
          <w:szCs w:val="20"/>
        </w:rPr>
        <w:t>nvoicing</w:t>
      </w:r>
      <w:r w:rsidR="0070638C" w:rsidRPr="00D84584">
        <w:rPr>
          <w:rStyle w:val="Strong"/>
          <w:szCs w:val="20"/>
        </w:rPr>
        <w:t>:</w:t>
      </w:r>
      <w:r w:rsidR="0070638C" w:rsidRPr="00D84584">
        <w:rPr>
          <w:szCs w:val="20"/>
        </w:rPr>
        <w:t xml:space="preserve">  By submitting an invoice, Vendor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w:t>
      </w:r>
      <w:r w:rsidR="006F667E" w:rsidRPr="00D84584">
        <w:rPr>
          <w:szCs w:val="20"/>
        </w:rPr>
        <w:t>University as provided</w:t>
      </w:r>
      <w:r w:rsidR="00DD66D3" w:rsidRPr="00D84584">
        <w:rPr>
          <w:szCs w:val="20"/>
        </w:rPr>
        <w:t xml:space="preserve"> in the resulting contract.</w:t>
      </w:r>
      <w:r w:rsidR="006F667E" w:rsidRPr="00D84584">
        <w:rPr>
          <w:szCs w:val="20"/>
        </w:rPr>
        <w:t xml:space="preserve"> </w:t>
      </w:r>
      <w:r w:rsidR="00447F10" w:rsidRPr="00D84584">
        <w:rPr>
          <w:szCs w:val="20"/>
        </w:rPr>
        <w:t xml:space="preserve"> Invoices may be subject to statutory offset.  30 ILCS 210.</w:t>
      </w:r>
    </w:p>
    <w:p w14:paraId="024D8327" w14:textId="77777777" w:rsidR="00643964" w:rsidRPr="00D84584" w:rsidRDefault="00643964" w:rsidP="00E42451">
      <w:pPr>
        <w:ind w:left="2160" w:hanging="720"/>
        <w:jc w:val="both"/>
        <w:rPr>
          <w:szCs w:val="20"/>
        </w:rPr>
      </w:pPr>
    </w:p>
    <w:p w14:paraId="024D8328" w14:textId="77777777" w:rsidR="0070638C" w:rsidRPr="00D84584" w:rsidRDefault="00E42451" w:rsidP="00E42451">
      <w:pPr>
        <w:ind w:left="2160" w:hanging="720"/>
        <w:jc w:val="both"/>
        <w:rPr>
          <w:szCs w:val="20"/>
        </w:rPr>
      </w:pPr>
      <w:r w:rsidRPr="00D84584">
        <w:rPr>
          <w:szCs w:val="20"/>
        </w:rPr>
        <w:t>2.6.1</w:t>
      </w:r>
      <w:r w:rsidRPr="00D84584">
        <w:rPr>
          <w:szCs w:val="20"/>
        </w:rPr>
        <w:tab/>
      </w:r>
      <w:r w:rsidR="0070638C" w:rsidRPr="00D84584">
        <w:rPr>
          <w:szCs w:val="20"/>
        </w:rPr>
        <w:t xml:space="preserve">Vendor shall not bill for any taxes unless accompanied by proof that the </w:t>
      </w:r>
      <w:r w:rsidR="000E62A1" w:rsidRPr="00D84584">
        <w:rPr>
          <w:szCs w:val="20"/>
        </w:rPr>
        <w:t>u</w:t>
      </w:r>
      <w:r w:rsidR="00DD66D3" w:rsidRPr="00D84584">
        <w:rPr>
          <w:szCs w:val="20"/>
        </w:rPr>
        <w:t xml:space="preserve">niversity </w:t>
      </w:r>
      <w:r w:rsidR="0070638C" w:rsidRPr="00D84584">
        <w:rPr>
          <w:szCs w:val="20"/>
        </w:rPr>
        <w:t xml:space="preserve">is subject to the tax.  If necessary, Vendor may request the </w:t>
      </w:r>
      <w:r w:rsidR="000E62A1" w:rsidRPr="00D84584">
        <w:rPr>
          <w:szCs w:val="20"/>
        </w:rPr>
        <w:t>u</w:t>
      </w:r>
      <w:r w:rsidR="00DD66D3" w:rsidRPr="00D84584">
        <w:rPr>
          <w:szCs w:val="20"/>
        </w:rPr>
        <w:t xml:space="preserve">niversity’s </w:t>
      </w:r>
      <w:r w:rsidR="0070638C" w:rsidRPr="00D84584">
        <w:rPr>
          <w:szCs w:val="20"/>
        </w:rPr>
        <w:t>Illinois tax exemption number and federal tax exemption information.</w:t>
      </w:r>
    </w:p>
    <w:p w14:paraId="024D8329" w14:textId="77777777" w:rsidR="00643964" w:rsidRPr="00D84584" w:rsidRDefault="00643964" w:rsidP="00E42451">
      <w:pPr>
        <w:ind w:left="2160" w:hanging="720"/>
        <w:jc w:val="both"/>
        <w:rPr>
          <w:szCs w:val="20"/>
        </w:rPr>
      </w:pPr>
    </w:p>
    <w:p w14:paraId="024D832A" w14:textId="77777777" w:rsidR="0070638C" w:rsidRPr="00945786" w:rsidRDefault="00E42451" w:rsidP="00945786">
      <w:pPr>
        <w:ind w:left="2160" w:hanging="720"/>
        <w:jc w:val="both"/>
        <w:rPr>
          <w:szCs w:val="20"/>
          <w:u w:val="single"/>
        </w:rPr>
      </w:pPr>
      <w:r w:rsidRPr="00D84584">
        <w:rPr>
          <w:szCs w:val="20"/>
        </w:rPr>
        <w:t>2.6.2</w:t>
      </w:r>
      <w:r w:rsidRPr="00D84584">
        <w:rPr>
          <w:szCs w:val="20"/>
        </w:rPr>
        <w:tab/>
      </w:r>
      <w:r w:rsidR="0070638C" w:rsidRPr="00D84584">
        <w:rPr>
          <w:szCs w:val="20"/>
        </w:rPr>
        <w:t>Vendor shall invoice</w:t>
      </w:r>
      <w:r w:rsidR="00DD66D3" w:rsidRPr="00D84584">
        <w:rPr>
          <w:szCs w:val="20"/>
        </w:rPr>
        <w:t>, as provided in the resulting contract,</w:t>
      </w:r>
      <w:r w:rsidR="0070638C" w:rsidRPr="00D84584">
        <w:rPr>
          <w:szCs w:val="20"/>
        </w:rPr>
        <w:t xml:space="preserve"> at the completion of the contract unless invoicing is tied in the contract to milestones, deliverables, or other invoicing requirements agreed to in the contract.</w:t>
      </w:r>
    </w:p>
    <w:p w14:paraId="024D832B" w14:textId="77777777" w:rsidR="00643964" w:rsidRPr="00D84584" w:rsidRDefault="00643964" w:rsidP="00C4442A">
      <w:pPr>
        <w:jc w:val="both"/>
        <w:rPr>
          <w:szCs w:val="20"/>
        </w:rPr>
      </w:pPr>
    </w:p>
    <w:p w14:paraId="024D832C" w14:textId="77777777" w:rsidR="0070638C" w:rsidRPr="00D84584" w:rsidRDefault="00E42451" w:rsidP="00E42451">
      <w:pPr>
        <w:ind w:left="720" w:hanging="720"/>
        <w:jc w:val="both"/>
        <w:rPr>
          <w:szCs w:val="20"/>
        </w:rPr>
      </w:pPr>
      <w:r w:rsidRPr="00D84584">
        <w:rPr>
          <w:rStyle w:val="Strong"/>
          <w:szCs w:val="20"/>
        </w:rPr>
        <w:t>3.</w:t>
      </w:r>
      <w:r w:rsidRPr="00D84584">
        <w:rPr>
          <w:rStyle w:val="Strong"/>
          <w:szCs w:val="20"/>
        </w:rPr>
        <w:tab/>
      </w:r>
      <w:r w:rsidR="0070638C" w:rsidRPr="00D84584">
        <w:rPr>
          <w:rStyle w:val="Strong"/>
          <w:szCs w:val="20"/>
        </w:rPr>
        <w:t>A</w:t>
      </w:r>
      <w:r w:rsidR="0056126F">
        <w:rPr>
          <w:rStyle w:val="Strong"/>
          <w:szCs w:val="20"/>
        </w:rPr>
        <w:t>ssignment and Subcontracting</w:t>
      </w:r>
      <w:r w:rsidR="0070638C" w:rsidRPr="00D84584">
        <w:rPr>
          <w:rStyle w:val="Strong"/>
          <w:szCs w:val="20"/>
        </w:rPr>
        <w:t>:</w:t>
      </w:r>
      <w:r w:rsidR="0070638C" w:rsidRPr="00D84584">
        <w:rPr>
          <w:szCs w:val="20"/>
        </w:rPr>
        <w:t xml:space="preserve">  This contract may not be assigned, transferred in whole or in part by Vendor without the prior written consent of the </w:t>
      </w:r>
      <w:r w:rsidR="00F818B3" w:rsidRPr="00D84584">
        <w:rPr>
          <w:szCs w:val="20"/>
        </w:rPr>
        <w:t>University</w:t>
      </w:r>
      <w:r w:rsidR="0070638C" w:rsidRPr="00D84584">
        <w:rPr>
          <w:szCs w:val="20"/>
        </w:rPr>
        <w:t xml:space="preserve">.  Vendor must receive prior written approval before use of any subcontractors in the performance of this contract.  </w:t>
      </w:r>
      <w:r w:rsidR="00F0250F" w:rsidRPr="00D84584">
        <w:rPr>
          <w:szCs w:val="20"/>
        </w:rPr>
        <w:t xml:space="preserve">For purposes of this section, subcontractors are those specifically hired by </w:t>
      </w:r>
      <w:r w:rsidR="00F079B5" w:rsidRPr="00D84584">
        <w:rPr>
          <w:szCs w:val="20"/>
        </w:rPr>
        <w:t xml:space="preserve">the </w:t>
      </w:r>
      <w:r w:rsidR="00F0250F" w:rsidRPr="00D84584">
        <w:rPr>
          <w:szCs w:val="20"/>
        </w:rPr>
        <w:t xml:space="preserve">Vendor to perform all or part of the work covered by the contract.  </w:t>
      </w:r>
      <w:r w:rsidR="0070638C" w:rsidRPr="00D84584">
        <w:rPr>
          <w:szCs w:val="20"/>
        </w:rPr>
        <w:t xml:space="preserve">Vendor shall describe, in an attachment,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Vendor shall notify the </w:t>
      </w:r>
      <w:r w:rsidR="00F818B3" w:rsidRPr="00D84584">
        <w:rPr>
          <w:szCs w:val="20"/>
        </w:rPr>
        <w:t xml:space="preserve">University </w:t>
      </w:r>
      <w:r w:rsidR="0070638C" w:rsidRPr="00D84584">
        <w:rPr>
          <w:szCs w:val="20"/>
        </w:rPr>
        <w:t xml:space="preserve">of any additional or substitute subcontractors hired during the term of this contract.  All subcontracts must include the same certifications that Vendor must make as a condition of this contract.  Vendor shall include in each subcontract the subcontractor certifications as shown on the Standard Subcontractor Certification form available from the </w:t>
      </w:r>
      <w:r w:rsidR="00BA133B" w:rsidRPr="00D84584">
        <w:rPr>
          <w:szCs w:val="20"/>
        </w:rPr>
        <w:t>University</w:t>
      </w:r>
      <w:r w:rsidR="0070638C" w:rsidRPr="00D84584">
        <w:rPr>
          <w:szCs w:val="20"/>
        </w:rPr>
        <w:t>.</w:t>
      </w:r>
      <w:r w:rsidR="00E039C0">
        <w:rPr>
          <w:szCs w:val="20"/>
        </w:rPr>
        <w:t xml:space="preserve"> </w:t>
      </w:r>
      <w:r w:rsidR="00232A37" w:rsidRPr="00D84584">
        <w:rPr>
          <w:szCs w:val="20"/>
        </w:rPr>
        <w:t xml:space="preserve"> If at any time during the term of the Contract, Vendor adds or changes any subcontractors, Vendor </w:t>
      </w:r>
      <w:r w:rsidR="00A2177B" w:rsidRPr="00D84584">
        <w:rPr>
          <w:szCs w:val="20"/>
        </w:rPr>
        <w:t xml:space="preserve">must </w:t>
      </w:r>
      <w:r w:rsidR="00232A37" w:rsidRPr="00D84584">
        <w:rPr>
          <w:szCs w:val="20"/>
        </w:rPr>
        <w:t>promptly notify</w:t>
      </w:r>
      <w:r w:rsidR="00F0250F" w:rsidRPr="00D84584">
        <w:rPr>
          <w:szCs w:val="20"/>
        </w:rPr>
        <w:t xml:space="preserve"> the </w:t>
      </w:r>
      <w:r w:rsidR="00F079B5" w:rsidRPr="00D84584">
        <w:rPr>
          <w:szCs w:val="20"/>
        </w:rPr>
        <w:t>University</w:t>
      </w:r>
      <w:r w:rsidR="00232A37" w:rsidRPr="00D84584">
        <w:rPr>
          <w:szCs w:val="20"/>
        </w:rPr>
        <w:t>, by written amendment to the Contract, of the names and addresses and the expected amount of money that each new or replaced subcontractor will receive pursuant to the Contract</w:t>
      </w:r>
      <w:r w:rsidR="0070638C" w:rsidRPr="00D84584">
        <w:rPr>
          <w:szCs w:val="20"/>
        </w:rPr>
        <w:t>.</w:t>
      </w:r>
    </w:p>
    <w:p w14:paraId="024D832D" w14:textId="77777777" w:rsidR="00643964" w:rsidRPr="00D84584" w:rsidRDefault="00643964" w:rsidP="00C4442A">
      <w:pPr>
        <w:jc w:val="both"/>
        <w:rPr>
          <w:szCs w:val="20"/>
        </w:rPr>
      </w:pPr>
    </w:p>
    <w:p w14:paraId="024D832E" w14:textId="77777777" w:rsidR="0070638C" w:rsidRPr="00D84584" w:rsidRDefault="00E42451" w:rsidP="00E42451">
      <w:pPr>
        <w:ind w:left="720" w:hanging="720"/>
        <w:jc w:val="both"/>
        <w:rPr>
          <w:szCs w:val="20"/>
        </w:rPr>
      </w:pPr>
      <w:r w:rsidRPr="00D84584">
        <w:rPr>
          <w:rStyle w:val="Strong"/>
          <w:szCs w:val="20"/>
        </w:rPr>
        <w:t>4.</w:t>
      </w:r>
      <w:r w:rsidRPr="00D84584">
        <w:rPr>
          <w:rStyle w:val="Strong"/>
          <w:szCs w:val="20"/>
        </w:rPr>
        <w:tab/>
      </w:r>
      <w:r w:rsidR="0070638C" w:rsidRPr="00D84584">
        <w:rPr>
          <w:rStyle w:val="Strong"/>
          <w:szCs w:val="20"/>
        </w:rPr>
        <w:t>A</w:t>
      </w:r>
      <w:r w:rsidR="0056126F">
        <w:rPr>
          <w:rStyle w:val="Strong"/>
          <w:szCs w:val="20"/>
        </w:rPr>
        <w:t>udit/Retention of Records</w:t>
      </w:r>
      <w:r w:rsidR="0070638C" w:rsidRPr="00D84584">
        <w:rPr>
          <w:rStyle w:val="Strong"/>
          <w:szCs w:val="20"/>
        </w:rPr>
        <w:t>:</w:t>
      </w:r>
      <w:r w:rsidR="0070638C" w:rsidRPr="00D84584">
        <w:rPr>
          <w:szCs w:val="20"/>
        </w:rPr>
        <w:t xml:space="preserve">  Vendor and its subcontractors shall maintain books and records relating to the performance of the contract or subcontract and necessary to support amounts charged to the </w:t>
      </w:r>
      <w:r w:rsidR="00E516D2" w:rsidRPr="00D84584">
        <w:rPr>
          <w:szCs w:val="20"/>
        </w:rPr>
        <w:t xml:space="preserve">University </w:t>
      </w:r>
      <w:r w:rsidR="0070638C" w:rsidRPr="00D84584">
        <w:rPr>
          <w:szCs w:val="20"/>
        </w:rPr>
        <w:t xml:space="preserve">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w:t>
      </w:r>
      <w:r w:rsidR="00E516D2" w:rsidRPr="00D84584">
        <w:rPr>
          <w:szCs w:val="20"/>
        </w:rPr>
        <w:t xml:space="preserve">a minimum of </w:t>
      </w:r>
      <w:r w:rsidR="0070638C" w:rsidRPr="00D84584">
        <w:rPr>
          <w:szCs w:val="20"/>
        </w:rPr>
        <w:t>five years</w:t>
      </w:r>
      <w:r w:rsidR="00E516D2" w:rsidRPr="00D84584">
        <w:rPr>
          <w:szCs w:val="20"/>
        </w:rPr>
        <w:t xml:space="preserve"> after completion of work</w:t>
      </w:r>
      <w:r w:rsidR="0070638C" w:rsidRPr="00D84584">
        <w:rPr>
          <w:szCs w:val="20"/>
        </w:rPr>
        <w:t xml:space="preserve">.  Books and records required to be maintained under this section shall be available for review or audit by representatives of:  the procuring 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w:t>
      </w:r>
      <w:r w:rsidR="00E516D2" w:rsidRPr="00D84584">
        <w:rPr>
          <w:szCs w:val="20"/>
        </w:rPr>
        <w:t xml:space="preserve">University </w:t>
      </w:r>
      <w:r w:rsidR="0070638C" w:rsidRPr="00D84584">
        <w:rPr>
          <w:szCs w:val="20"/>
        </w:rPr>
        <w:t xml:space="preserve">for the recovery of any funds paid by the </w:t>
      </w:r>
      <w:r w:rsidR="0060465E" w:rsidRPr="00D84584">
        <w:rPr>
          <w:szCs w:val="20"/>
        </w:rPr>
        <w:t xml:space="preserve">University </w:t>
      </w:r>
      <w:r w:rsidR="0070638C" w:rsidRPr="00D84584">
        <w:rPr>
          <w:szCs w:val="20"/>
        </w:rPr>
        <w:t>under the contract for which adequate books and records are not available to support the purported disbursement. The Vendor or subcontractors shall not impose a charge for audit or examination of the Vendor’s books and records.  30 ILCS 500/20-65.</w:t>
      </w:r>
    </w:p>
    <w:p w14:paraId="024D832F" w14:textId="77777777" w:rsidR="00643964" w:rsidRPr="00D84584" w:rsidRDefault="00643964" w:rsidP="00C4442A">
      <w:pPr>
        <w:jc w:val="both"/>
        <w:rPr>
          <w:szCs w:val="20"/>
        </w:rPr>
      </w:pPr>
    </w:p>
    <w:p w14:paraId="024D8330" w14:textId="77777777" w:rsidR="00643964" w:rsidRPr="00D84584" w:rsidRDefault="00E42451" w:rsidP="00E42451">
      <w:pPr>
        <w:ind w:left="720" w:hanging="720"/>
        <w:jc w:val="both"/>
        <w:rPr>
          <w:szCs w:val="20"/>
        </w:rPr>
      </w:pPr>
      <w:r w:rsidRPr="00D84584">
        <w:rPr>
          <w:rStyle w:val="Strong"/>
          <w:szCs w:val="20"/>
        </w:rPr>
        <w:t>5.</w:t>
      </w:r>
      <w:r w:rsidRPr="00D84584">
        <w:rPr>
          <w:rStyle w:val="Strong"/>
          <w:szCs w:val="20"/>
        </w:rPr>
        <w:tab/>
      </w:r>
      <w:r w:rsidR="0070638C" w:rsidRPr="00D84584">
        <w:rPr>
          <w:rStyle w:val="Strong"/>
          <w:szCs w:val="20"/>
        </w:rPr>
        <w:t>T</w:t>
      </w:r>
      <w:r w:rsidR="0056126F">
        <w:rPr>
          <w:rStyle w:val="Strong"/>
          <w:szCs w:val="20"/>
        </w:rPr>
        <w:t>ime is of the Essence</w:t>
      </w:r>
      <w:r w:rsidR="0070638C" w:rsidRPr="00D84584">
        <w:rPr>
          <w:rStyle w:val="Strong"/>
          <w:szCs w:val="20"/>
        </w:rPr>
        <w:t>:</w:t>
      </w:r>
      <w:r w:rsidR="0070638C" w:rsidRPr="00D84584">
        <w:rPr>
          <w:szCs w:val="20"/>
        </w:rPr>
        <w:t xml:space="preserve">  Time is of the essence with respect to Vendor’s performance of this contract.  Vendor shall continue to perform its obligations while any dispute concerning the contract is being resolved unless otherwise directed by the </w:t>
      </w:r>
      <w:r w:rsidR="0060465E" w:rsidRPr="00D84584">
        <w:rPr>
          <w:szCs w:val="20"/>
        </w:rPr>
        <w:t>University</w:t>
      </w:r>
      <w:r w:rsidR="00BA133B" w:rsidRPr="00D84584">
        <w:rPr>
          <w:szCs w:val="20"/>
        </w:rPr>
        <w:t>.</w:t>
      </w:r>
    </w:p>
    <w:p w14:paraId="024D8331" w14:textId="77777777" w:rsidR="00BA133B" w:rsidRPr="00D84584" w:rsidRDefault="00BA133B" w:rsidP="00C4442A">
      <w:pPr>
        <w:jc w:val="both"/>
        <w:rPr>
          <w:szCs w:val="20"/>
        </w:rPr>
      </w:pPr>
    </w:p>
    <w:p w14:paraId="024D8332" w14:textId="77777777" w:rsidR="0070638C" w:rsidRPr="00D84584" w:rsidRDefault="00E42451" w:rsidP="00E42451">
      <w:pPr>
        <w:ind w:left="720" w:hanging="720"/>
        <w:jc w:val="both"/>
        <w:rPr>
          <w:szCs w:val="20"/>
        </w:rPr>
      </w:pPr>
      <w:r w:rsidRPr="00D84584">
        <w:rPr>
          <w:rStyle w:val="Strong"/>
          <w:szCs w:val="20"/>
        </w:rPr>
        <w:t>6.</w:t>
      </w:r>
      <w:r w:rsidRPr="00D84584">
        <w:rPr>
          <w:rStyle w:val="Strong"/>
          <w:szCs w:val="20"/>
        </w:rPr>
        <w:tab/>
      </w:r>
      <w:r w:rsidR="0070638C" w:rsidRPr="00D84584">
        <w:rPr>
          <w:rStyle w:val="Strong"/>
          <w:szCs w:val="20"/>
        </w:rPr>
        <w:t>N</w:t>
      </w:r>
      <w:r w:rsidR="0056126F">
        <w:rPr>
          <w:rStyle w:val="Strong"/>
          <w:szCs w:val="20"/>
        </w:rPr>
        <w:t>o Waiver of Rights</w:t>
      </w:r>
      <w:r w:rsidR="0070638C" w:rsidRPr="00D84584">
        <w:rPr>
          <w:rStyle w:val="Strong"/>
          <w:szCs w:val="20"/>
        </w:rPr>
        <w:t>:</w:t>
      </w:r>
      <w:r w:rsidR="0070638C" w:rsidRPr="00D84584">
        <w:rPr>
          <w:szCs w:val="20"/>
        </w:rPr>
        <w:t xml:space="preserve">  Except as specifically waived in writing, failure by a Party to exercise or enforce a right does not waive that Party’s right to exercise or enforce that or other rights in the future.</w:t>
      </w:r>
    </w:p>
    <w:p w14:paraId="024D8333" w14:textId="77777777" w:rsidR="00643964" w:rsidRPr="00D84584" w:rsidRDefault="00643964" w:rsidP="00C4442A">
      <w:pPr>
        <w:jc w:val="both"/>
        <w:rPr>
          <w:szCs w:val="20"/>
        </w:rPr>
      </w:pPr>
    </w:p>
    <w:p w14:paraId="024D8334" w14:textId="77777777" w:rsidR="0070638C" w:rsidRPr="00D84584" w:rsidRDefault="00E42451" w:rsidP="00E42451">
      <w:pPr>
        <w:ind w:left="720" w:hanging="720"/>
        <w:jc w:val="both"/>
        <w:rPr>
          <w:szCs w:val="20"/>
        </w:rPr>
      </w:pPr>
      <w:r w:rsidRPr="00D84584">
        <w:rPr>
          <w:rStyle w:val="Strong"/>
          <w:szCs w:val="20"/>
        </w:rPr>
        <w:t>7.</w:t>
      </w:r>
      <w:r w:rsidRPr="00D84584">
        <w:rPr>
          <w:rStyle w:val="Strong"/>
          <w:szCs w:val="20"/>
        </w:rPr>
        <w:tab/>
      </w:r>
      <w:r w:rsidR="0070638C" w:rsidRPr="00D84584">
        <w:rPr>
          <w:rStyle w:val="Strong"/>
          <w:szCs w:val="20"/>
        </w:rPr>
        <w:t>F</w:t>
      </w:r>
      <w:r w:rsidR="0056126F">
        <w:rPr>
          <w:rStyle w:val="Strong"/>
          <w:szCs w:val="20"/>
        </w:rPr>
        <w:t>orce Majeure</w:t>
      </w:r>
      <w:r w:rsidR="0070638C" w:rsidRPr="00D84584">
        <w:rPr>
          <w:rStyle w:val="Strong"/>
          <w:szCs w:val="20"/>
        </w:rPr>
        <w:t>:</w:t>
      </w:r>
      <w:r w:rsidR="0070638C" w:rsidRPr="00D84584">
        <w:rPr>
          <w:szCs w:val="20"/>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024D8335" w14:textId="77777777" w:rsidR="00643964" w:rsidRPr="00D84584" w:rsidRDefault="00643964" w:rsidP="00C4442A">
      <w:pPr>
        <w:jc w:val="both"/>
        <w:rPr>
          <w:szCs w:val="20"/>
        </w:rPr>
      </w:pPr>
    </w:p>
    <w:p w14:paraId="024D8336" w14:textId="77777777" w:rsidR="0070638C" w:rsidRPr="00D84584" w:rsidRDefault="00E42451" w:rsidP="00E42451">
      <w:pPr>
        <w:ind w:left="720" w:hanging="720"/>
        <w:jc w:val="both"/>
        <w:rPr>
          <w:szCs w:val="20"/>
        </w:rPr>
      </w:pPr>
      <w:r w:rsidRPr="00D84584">
        <w:rPr>
          <w:rStyle w:val="Strong"/>
          <w:szCs w:val="20"/>
        </w:rPr>
        <w:t>8.</w:t>
      </w:r>
      <w:r w:rsidRPr="00D84584">
        <w:rPr>
          <w:rStyle w:val="Strong"/>
          <w:szCs w:val="20"/>
        </w:rPr>
        <w:tab/>
      </w:r>
      <w:r w:rsidR="0070638C" w:rsidRPr="00D84584">
        <w:rPr>
          <w:rStyle w:val="Strong"/>
          <w:szCs w:val="20"/>
        </w:rPr>
        <w:t>C</w:t>
      </w:r>
      <w:r w:rsidR="0056126F">
        <w:rPr>
          <w:rStyle w:val="Strong"/>
          <w:szCs w:val="20"/>
        </w:rPr>
        <w:t>onfidential Information</w:t>
      </w:r>
      <w:r w:rsidR="0070638C" w:rsidRPr="00D84584">
        <w:rPr>
          <w:rStyle w:val="Strong"/>
          <w:szCs w:val="20"/>
        </w:rPr>
        <w:t>:</w:t>
      </w:r>
      <w:r w:rsidR="0070638C" w:rsidRPr="00D84584">
        <w:rPr>
          <w:szCs w:val="20"/>
        </w:rPr>
        <w:t xml:space="preserve">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w:t>
      </w:r>
      <w:r w:rsidR="0060465E" w:rsidRPr="00D84584">
        <w:rPr>
          <w:szCs w:val="20"/>
        </w:rPr>
        <w:t xml:space="preserve">University </w:t>
      </w:r>
      <w:r w:rsidR="0070638C" w:rsidRPr="00D84584">
        <w:rPr>
          <w:szCs w:val="20"/>
        </w:rPr>
        <w:t>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024D8337" w14:textId="77777777" w:rsidR="00F0250F" w:rsidRPr="00D84584" w:rsidRDefault="00F0250F" w:rsidP="00C4442A">
      <w:pPr>
        <w:jc w:val="both"/>
        <w:rPr>
          <w:szCs w:val="20"/>
        </w:rPr>
      </w:pPr>
    </w:p>
    <w:p w14:paraId="024D8338" w14:textId="77777777" w:rsidR="00F0250F" w:rsidRPr="00D84584" w:rsidRDefault="00E42451" w:rsidP="00E42451">
      <w:pPr>
        <w:ind w:left="720" w:hanging="720"/>
        <w:jc w:val="both"/>
        <w:rPr>
          <w:szCs w:val="20"/>
        </w:rPr>
      </w:pPr>
      <w:r w:rsidRPr="00D84584">
        <w:rPr>
          <w:rStyle w:val="Strong"/>
          <w:szCs w:val="20"/>
        </w:rPr>
        <w:t>9.</w:t>
      </w:r>
      <w:r w:rsidRPr="00D84584">
        <w:rPr>
          <w:rStyle w:val="Strong"/>
          <w:szCs w:val="20"/>
        </w:rPr>
        <w:tab/>
      </w:r>
      <w:r w:rsidR="00F0250F" w:rsidRPr="00D84584">
        <w:rPr>
          <w:rStyle w:val="Strong"/>
          <w:szCs w:val="20"/>
        </w:rPr>
        <w:t>F</w:t>
      </w:r>
      <w:r w:rsidR="0056126F">
        <w:rPr>
          <w:rStyle w:val="Strong"/>
          <w:szCs w:val="20"/>
        </w:rPr>
        <w:t>reedom of Information Act</w:t>
      </w:r>
      <w:r w:rsidR="00F0250F" w:rsidRPr="00D84584">
        <w:rPr>
          <w:rStyle w:val="Strong"/>
          <w:szCs w:val="20"/>
        </w:rPr>
        <w:t>:</w:t>
      </w:r>
      <w:r w:rsidR="00F0250F" w:rsidRPr="00D84584">
        <w:rPr>
          <w:szCs w:val="20"/>
        </w:rPr>
        <w:t xml:space="preserve">  This contract and all related public records maintained by, provided to, or required to be provided to the University are subject to the Illinois Freedom of Information Act notwithstanding any provision to the contrary that may be found in this contract.  5 ILCS 140.</w:t>
      </w:r>
    </w:p>
    <w:p w14:paraId="024D8339" w14:textId="77777777" w:rsidR="00643964" w:rsidRPr="00D84584" w:rsidRDefault="00643964" w:rsidP="00C4442A">
      <w:pPr>
        <w:jc w:val="both"/>
        <w:rPr>
          <w:szCs w:val="20"/>
        </w:rPr>
      </w:pPr>
    </w:p>
    <w:p w14:paraId="024D833A" w14:textId="77777777" w:rsidR="0070638C" w:rsidRPr="00D84584" w:rsidRDefault="00E42451" w:rsidP="00E42451">
      <w:pPr>
        <w:ind w:left="720" w:hanging="720"/>
        <w:jc w:val="both"/>
        <w:rPr>
          <w:szCs w:val="20"/>
        </w:rPr>
      </w:pPr>
      <w:r w:rsidRPr="00D84584">
        <w:rPr>
          <w:rStyle w:val="Strong"/>
          <w:szCs w:val="20"/>
        </w:rPr>
        <w:t>10.</w:t>
      </w:r>
      <w:r w:rsidRPr="00D84584">
        <w:rPr>
          <w:rStyle w:val="Strong"/>
          <w:szCs w:val="20"/>
        </w:rPr>
        <w:tab/>
      </w:r>
      <w:r w:rsidR="0070638C" w:rsidRPr="00D84584">
        <w:rPr>
          <w:rStyle w:val="Strong"/>
          <w:szCs w:val="20"/>
        </w:rPr>
        <w:t>U</w:t>
      </w:r>
      <w:r w:rsidR="0056126F">
        <w:rPr>
          <w:rStyle w:val="Strong"/>
          <w:szCs w:val="20"/>
        </w:rPr>
        <w:t>se and Ownership</w:t>
      </w:r>
      <w:r w:rsidR="0070638C" w:rsidRPr="00D84584">
        <w:rPr>
          <w:rStyle w:val="Strong"/>
          <w:szCs w:val="20"/>
        </w:rPr>
        <w:t>:</w:t>
      </w:r>
      <w:r w:rsidR="0070638C" w:rsidRPr="00D84584">
        <w:rPr>
          <w:szCs w:val="20"/>
        </w:rPr>
        <w:t xml:space="preserve">  All work performed or supplies created by Vendor under this contract, whether written documents or data, goods or deliverables of any kind, shall be deemed work-for-hire under copyright law and all intellectual property and other laws, and the </w:t>
      </w:r>
      <w:r w:rsidR="0060465E" w:rsidRPr="00D84584">
        <w:rPr>
          <w:szCs w:val="20"/>
        </w:rPr>
        <w:t>University</w:t>
      </w:r>
      <w:r w:rsidR="0070638C" w:rsidRPr="00D84584">
        <w:rPr>
          <w:szCs w:val="20"/>
        </w:rPr>
        <w:t xml:space="preserve"> is granted sole and exclusive ownership to all such work, unless otherwise agreed in writing.  Vendor hereby assigns to the </w:t>
      </w:r>
      <w:r w:rsidR="0060465E" w:rsidRPr="00D84584">
        <w:rPr>
          <w:szCs w:val="20"/>
        </w:rPr>
        <w:t xml:space="preserve">University </w:t>
      </w:r>
      <w:r w:rsidR="0070638C" w:rsidRPr="00D84584">
        <w:rPr>
          <w:szCs w:val="20"/>
        </w:rPr>
        <w:t xml:space="preserve">all right, title, and interest in and to such work including any related intellectual property rights, and waives any and all claims that Vendor may have to such work including any so-called "moral rights" in connection with the work.  Vendor acknowledges the </w:t>
      </w:r>
      <w:r w:rsidR="0060465E" w:rsidRPr="00D84584">
        <w:rPr>
          <w:szCs w:val="20"/>
        </w:rPr>
        <w:t xml:space="preserve">University </w:t>
      </w:r>
      <w:r w:rsidR="0070638C" w:rsidRPr="00D84584">
        <w:rPr>
          <w:szCs w:val="20"/>
        </w:rPr>
        <w:t>may use the work product for any purpose.  Confidential data or information contained in such work shall be subject to confidentiality provisions of this contract.</w:t>
      </w:r>
    </w:p>
    <w:p w14:paraId="024D833B" w14:textId="77777777" w:rsidR="00643964" w:rsidRPr="00D84584" w:rsidRDefault="00643964" w:rsidP="00C4442A">
      <w:pPr>
        <w:jc w:val="both"/>
        <w:rPr>
          <w:szCs w:val="20"/>
        </w:rPr>
      </w:pPr>
    </w:p>
    <w:p w14:paraId="024D833C" w14:textId="77777777" w:rsidR="0070638C" w:rsidRPr="00D84584" w:rsidRDefault="00E42451" w:rsidP="00E42451">
      <w:pPr>
        <w:ind w:left="720" w:hanging="720"/>
        <w:jc w:val="both"/>
        <w:rPr>
          <w:szCs w:val="20"/>
        </w:rPr>
      </w:pPr>
      <w:r w:rsidRPr="00D84584">
        <w:rPr>
          <w:rStyle w:val="Strong"/>
          <w:szCs w:val="20"/>
        </w:rPr>
        <w:t>11.</w:t>
      </w:r>
      <w:r w:rsidRPr="00D84584">
        <w:rPr>
          <w:rStyle w:val="Strong"/>
          <w:szCs w:val="20"/>
        </w:rPr>
        <w:tab/>
      </w:r>
      <w:r w:rsidR="0070638C" w:rsidRPr="00D84584">
        <w:rPr>
          <w:rStyle w:val="Strong"/>
          <w:szCs w:val="20"/>
        </w:rPr>
        <w:t>I</w:t>
      </w:r>
      <w:r w:rsidR="0056126F">
        <w:rPr>
          <w:rStyle w:val="Strong"/>
          <w:szCs w:val="20"/>
        </w:rPr>
        <w:t>ndemnification and Liability</w:t>
      </w:r>
      <w:r w:rsidR="0070638C" w:rsidRPr="00D84584">
        <w:rPr>
          <w:rStyle w:val="Strong"/>
          <w:szCs w:val="20"/>
        </w:rPr>
        <w:t>:</w:t>
      </w:r>
      <w:r w:rsidR="0070638C" w:rsidRPr="00D84584">
        <w:rPr>
          <w:szCs w:val="20"/>
        </w:rPr>
        <w:t xml:space="preserve">  The Vendor shall indemnify and hold harmless the</w:t>
      </w:r>
      <w:r w:rsidR="0060465E" w:rsidRPr="00D84584">
        <w:rPr>
          <w:szCs w:val="20"/>
        </w:rPr>
        <w:t xml:space="preserve"> University, its Board of Trustees, the</w:t>
      </w:r>
      <w:r w:rsidR="0070638C" w:rsidRPr="00D84584">
        <w:rPr>
          <w:szCs w:val="20"/>
        </w:rPr>
        <w:t xml:space="preserv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negligent performance; or (c) any act, activity or omission of Vendor or any of its employees, representatives, subcontractors or agents.  Neither Party shall be liable for incidental, special, consequential or punitive damages.</w:t>
      </w:r>
    </w:p>
    <w:p w14:paraId="024D833D" w14:textId="77777777" w:rsidR="00643964" w:rsidRPr="00D84584" w:rsidRDefault="00643964" w:rsidP="00C4442A">
      <w:pPr>
        <w:jc w:val="both"/>
        <w:rPr>
          <w:szCs w:val="20"/>
        </w:rPr>
      </w:pPr>
    </w:p>
    <w:p w14:paraId="024D833E" w14:textId="77777777" w:rsidR="0070638C" w:rsidRPr="00D84584" w:rsidRDefault="00E42451" w:rsidP="00E42451">
      <w:pPr>
        <w:ind w:left="720" w:hanging="720"/>
        <w:jc w:val="both"/>
        <w:rPr>
          <w:szCs w:val="20"/>
        </w:rPr>
      </w:pPr>
      <w:r w:rsidRPr="00D84584">
        <w:rPr>
          <w:rStyle w:val="Strong"/>
          <w:szCs w:val="20"/>
        </w:rPr>
        <w:t>12.</w:t>
      </w:r>
      <w:r w:rsidRPr="00D84584">
        <w:rPr>
          <w:rStyle w:val="Strong"/>
          <w:szCs w:val="20"/>
        </w:rPr>
        <w:tab/>
      </w:r>
      <w:r w:rsidR="005F7C26" w:rsidRPr="00D84584">
        <w:rPr>
          <w:rStyle w:val="Strong"/>
          <w:szCs w:val="20"/>
        </w:rPr>
        <w:t>I</w:t>
      </w:r>
      <w:r w:rsidR="005F7C26">
        <w:rPr>
          <w:rStyle w:val="Strong"/>
          <w:szCs w:val="20"/>
        </w:rPr>
        <w:t>nsurance</w:t>
      </w:r>
      <w:r w:rsidR="005F7C26" w:rsidRPr="00D84584">
        <w:rPr>
          <w:rStyle w:val="Strong"/>
          <w:szCs w:val="20"/>
        </w:rPr>
        <w:t>:</w:t>
      </w:r>
      <w:r w:rsidR="005F0E61">
        <w:rPr>
          <w:szCs w:val="20"/>
        </w:rPr>
        <w:t xml:space="preserve">  Vendor shall, at all time</w:t>
      </w:r>
      <w:r w:rsidR="005F7C26" w:rsidRPr="00D84584">
        <w:rPr>
          <w:szCs w:val="20"/>
        </w:rPr>
        <w:t xml:space="preserve"> during the term and any renewals, maintain and provide</w:t>
      </w:r>
      <w:r w:rsidR="0097718A">
        <w:rPr>
          <w:szCs w:val="20"/>
        </w:rPr>
        <w:t xml:space="preserve"> upon request</w:t>
      </w:r>
      <w:r w:rsidR="005F7C26" w:rsidRPr="00D84584">
        <w:rPr>
          <w:szCs w:val="20"/>
        </w:rPr>
        <w:t xml:space="preserve"> a Certificate of Insurance naming the University and its Board of Trustees as additional insured for all required bonds and insurance.  Certificates may not be modified or canceled until at least 30 days notice has been provided to the University.  Vendor shall provide: (a) General Commercial Liability-occurrence form in amount of $1,000,000 per occurrence (Combined Single Limit Bodily Injury and Property Damage) and $2,000,000 Annual Aggregate; (b) Auto Liability, including Hired Auto and Non-owned Auto, in amount of $1,000,000 per occurrence</w:t>
      </w:r>
      <w:r w:rsidR="005F7C26">
        <w:rPr>
          <w:szCs w:val="20"/>
        </w:rPr>
        <w:t xml:space="preserve"> </w:t>
      </w:r>
      <w:r w:rsidR="005F7C26" w:rsidRPr="00D84584">
        <w:rPr>
          <w:szCs w:val="20"/>
        </w:rPr>
        <w:t>(Combined Single Limit Bodily Injury and Property Damage); and (c) Worker’s Compensation Insurance in amount required by law.  Insurance shall not limit Vendor’s obligation to indemnify, defend, or settle any claims.</w:t>
      </w:r>
    </w:p>
    <w:p w14:paraId="024D833F" w14:textId="77777777" w:rsidR="00643964" w:rsidRPr="00D84584" w:rsidRDefault="00643964" w:rsidP="00C4442A">
      <w:pPr>
        <w:jc w:val="both"/>
        <w:rPr>
          <w:szCs w:val="20"/>
        </w:rPr>
      </w:pPr>
    </w:p>
    <w:p w14:paraId="024D8340" w14:textId="77777777" w:rsidR="0070638C" w:rsidRPr="00D84584" w:rsidRDefault="00E42451" w:rsidP="00E42451">
      <w:pPr>
        <w:ind w:left="720" w:hanging="720"/>
        <w:jc w:val="both"/>
        <w:rPr>
          <w:szCs w:val="20"/>
        </w:rPr>
      </w:pPr>
      <w:r w:rsidRPr="00D84584">
        <w:rPr>
          <w:rStyle w:val="Strong"/>
          <w:szCs w:val="20"/>
        </w:rPr>
        <w:t>13.</w:t>
      </w:r>
      <w:r w:rsidRPr="00D84584">
        <w:rPr>
          <w:rStyle w:val="Strong"/>
          <w:szCs w:val="20"/>
        </w:rPr>
        <w:tab/>
      </w:r>
      <w:r w:rsidR="0070638C" w:rsidRPr="00D84584">
        <w:rPr>
          <w:rStyle w:val="Strong"/>
          <w:szCs w:val="20"/>
        </w:rPr>
        <w:t>I</w:t>
      </w:r>
      <w:r w:rsidR="0056126F">
        <w:rPr>
          <w:rStyle w:val="Strong"/>
          <w:szCs w:val="20"/>
        </w:rPr>
        <w:t>ndependent Contractor</w:t>
      </w:r>
      <w:r w:rsidR="0070638C" w:rsidRPr="00D84584">
        <w:rPr>
          <w:rStyle w:val="Strong"/>
          <w:szCs w:val="20"/>
        </w:rPr>
        <w:t>:</w:t>
      </w:r>
      <w:r w:rsidR="0070638C" w:rsidRPr="00D84584">
        <w:rPr>
          <w:szCs w:val="20"/>
        </w:rPr>
        <w:t xml:space="preserve">  Vendor shall act as an independent contractor and not an agent or employee of the </w:t>
      </w:r>
      <w:r w:rsidR="0060465E" w:rsidRPr="00D84584">
        <w:rPr>
          <w:szCs w:val="20"/>
        </w:rPr>
        <w:t>University</w:t>
      </w:r>
      <w:r w:rsidR="0070638C" w:rsidRPr="00D84584">
        <w:rPr>
          <w:szCs w:val="20"/>
        </w:rPr>
        <w:t xml:space="preserve">.  All payments by the </w:t>
      </w:r>
      <w:r w:rsidR="0060465E" w:rsidRPr="00D84584">
        <w:rPr>
          <w:szCs w:val="20"/>
        </w:rPr>
        <w:t xml:space="preserve">University </w:t>
      </w:r>
      <w:r w:rsidR="0070638C" w:rsidRPr="00D84584">
        <w:rPr>
          <w:szCs w:val="20"/>
        </w:rPr>
        <w:t xml:space="preserve">shall be made on the basis of Vendor being an independent contractor of the </w:t>
      </w:r>
      <w:r w:rsidR="0060465E" w:rsidRPr="00D84584">
        <w:rPr>
          <w:szCs w:val="20"/>
        </w:rPr>
        <w:t>University</w:t>
      </w:r>
      <w:r w:rsidR="0070638C" w:rsidRPr="00D84584">
        <w:rPr>
          <w:szCs w:val="20"/>
        </w:rPr>
        <w:t>.</w:t>
      </w:r>
    </w:p>
    <w:p w14:paraId="024D8341" w14:textId="77777777" w:rsidR="00643964" w:rsidRPr="00D84584" w:rsidRDefault="00643964" w:rsidP="00C4442A">
      <w:pPr>
        <w:jc w:val="both"/>
        <w:rPr>
          <w:szCs w:val="20"/>
        </w:rPr>
      </w:pPr>
    </w:p>
    <w:p w14:paraId="024D8342" w14:textId="77777777" w:rsidR="0070638C" w:rsidRPr="00D84584" w:rsidRDefault="00E42451" w:rsidP="00E42451">
      <w:pPr>
        <w:ind w:left="720" w:hanging="720"/>
        <w:jc w:val="both"/>
        <w:rPr>
          <w:szCs w:val="20"/>
        </w:rPr>
      </w:pPr>
      <w:r w:rsidRPr="00D84584">
        <w:rPr>
          <w:rStyle w:val="Strong"/>
          <w:szCs w:val="20"/>
        </w:rPr>
        <w:t>14.</w:t>
      </w:r>
      <w:r w:rsidRPr="00D84584">
        <w:rPr>
          <w:rStyle w:val="Strong"/>
          <w:szCs w:val="20"/>
        </w:rPr>
        <w:tab/>
      </w:r>
      <w:r w:rsidR="0070638C" w:rsidRPr="00D84584">
        <w:rPr>
          <w:rStyle w:val="Strong"/>
          <w:szCs w:val="20"/>
        </w:rPr>
        <w:t>S</w:t>
      </w:r>
      <w:r w:rsidR="0056126F">
        <w:rPr>
          <w:rStyle w:val="Strong"/>
          <w:szCs w:val="20"/>
        </w:rPr>
        <w:t>olicitation and Employment</w:t>
      </w:r>
      <w:r w:rsidR="0070638C" w:rsidRPr="00D84584">
        <w:rPr>
          <w:rStyle w:val="Strong"/>
          <w:szCs w:val="20"/>
        </w:rPr>
        <w:t>:</w:t>
      </w:r>
      <w:r w:rsidR="0070638C" w:rsidRPr="00D84584">
        <w:rPr>
          <w:szCs w:val="20"/>
        </w:rPr>
        <w:t xml:space="preserve">  Vendor shall not employ any person employed by the </w:t>
      </w:r>
      <w:r w:rsidR="0060465E" w:rsidRPr="00D84584">
        <w:rPr>
          <w:szCs w:val="20"/>
        </w:rPr>
        <w:t>University</w:t>
      </w:r>
      <w:r w:rsidR="0070638C" w:rsidRPr="00D84584">
        <w:rPr>
          <w:szCs w:val="20"/>
        </w:rPr>
        <w:t xml:space="preserve"> during the term of this contract to perform any work under this contract.  Vendor shall give notice immediately to the University’s president if Vendor solicits or intends to solicit </w:t>
      </w:r>
      <w:r w:rsidR="0060465E" w:rsidRPr="00D84584">
        <w:rPr>
          <w:szCs w:val="20"/>
        </w:rPr>
        <w:t>University</w:t>
      </w:r>
      <w:r w:rsidR="0070638C" w:rsidRPr="00D84584">
        <w:rPr>
          <w:szCs w:val="20"/>
        </w:rPr>
        <w:t xml:space="preserve"> employees to perform any work under this contract.</w:t>
      </w:r>
    </w:p>
    <w:p w14:paraId="024D8343" w14:textId="77777777" w:rsidR="00643964" w:rsidRPr="00D84584" w:rsidRDefault="00643964" w:rsidP="00C4442A">
      <w:pPr>
        <w:jc w:val="both"/>
        <w:rPr>
          <w:szCs w:val="20"/>
        </w:rPr>
      </w:pPr>
    </w:p>
    <w:p w14:paraId="024D8344" w14:textId="77777777" w:rsidR="0060465E" w:rsidRPr="00D84584" w:rsidRDefault="0056126F" w:rsidP="00E42451">
      <w:pPr>
        <w:ind w:left="720" w:hanging="720"/>
        <w:jc w:val="both"/>
        <w:rPr>
          <w:szCs w:val="20"/>
        </w:rPr>
      </w:pPr>
      <w:r>
        <w:rPr>
          <w:rStyle w:val="Strong"/>
          <w:szCs w:val="20"/>
        </w:rPr>
        <w:t>15</w:t>
      </w:r>
      <w:r w:rsidR="00E42451" w:rsidRPr="00D84584">
        <w:rPr>
          <w:rStyle w:val="Strong"/>
          <w:szCs w:val="20"/>
        </w:rPr>
        <w:t>.</w:t>
      </w:r>
      <w:r w:rsidR="00E42451" w:rsidRPr="00D84584">
        <w:rPr>
          <w:rStyle w:val="Strong"/>
          <w:szCs w:val="20"/>
        </w:rPr>
        <w:tab/>
      </w:r>
      <w:r w:rsidR="0070638C" w:rsidRPr="00D84584">
        <w:rPr>
          <w:rStyle w:val="Strong"/>
          <w:szCs w:val="20"/>
        </w:rPr>
        <w:t>B</w:t>
      </w:r>
      <w:r>
        <w:rPr>
          <w:rStyle w:val="Strong"/>
          <w:szCs w:val="20"/>
        </w:rPr>
        <w:t>ackground Check</w:t>
      </w:r>
      <w:r w:rsidR="0070638C" w:rsidRPr="00D84584">
        <w:rPr>
          <w:rStyle w:val="Strong"/>
          <w:szCs w:val="20"/>
        </w:rPr>
        <w:t>:</w:t>
      </w:r>
      <w:r w:rsidR="0070638C" w:rsidRPr="00D84584">
        <w:rPr>
          <w:szCs w:val="20"/>
        </w:rPr>
        <w:t xml:space="preserve">  Whenever the </w:t>
      </w:r>
      <w:r w:rsidR="0060465E" w:rsidRPr="00D84584">
        <w:rPr>
          <w:szCs w:val="20"/>
        </w:rPr>
        <w:t>University</w:t>
      </w:r>
      <w:r w:rsidR="0070638C" w:rsidRPr="00D84584">
        <w:rPr>
          <w:szCs w:val="20"/>
        </w:rPr>
        <w:t xml:space="preserve"> deems it reasonably necessary for security reasons, the </w:t>
      </w:r>
      <w:r w:rsidR="0060465E" w:rsidRPr="00D84584">
        <w:rPr>
          <w:szCs w:val="20"/>
        </w:rPr>
        <w:t>University</w:t>
      </w:r>
      <w:r w:rsidR="0070638C" w:rsidRPr="00D84584">
        <w:rPr>
          <w:szCs w:val="20"/>
        </w:rPr>
        <w:t xml:space="preserve"> may conduct, at its expense, background checks of Vendor’s and subcontractor’s officers, employees or agents.  Vendor or subcontractor shall reassign immediately any such individual who, in the opinion of the </w:t>
      </w:r>
      <w:r w:rsidR="0060465E" w:rsidRPr="00D84584">
        <w:rPr>
          <w:szCs w:val="20"/>
        </w:rPr>
        <w:t>University</w:t>
      </w:r>
      <w:r w:rsidR="0070638C" w:rsidRPr="00D84584">
        <w:rPr>
          <w:szCs w:val="20"/>
        </w:rPr>
        <w:t>, does not pass the background checks.</w:t>
      </w:r>
    </w:p>
    <w:p w14:paraId="024D8345" w14:textId="77777777" w:rsidR="00643964" w:rsidRPr="00D84584" w:rsidRDefault="00643964" w:rsidP="00C4442A">
      <w:pPr>
        <w:jc w:val="both"/>
        <w:rPr>
          <w:szCs w:val="20"/>
        </w:rPr>
      </w:pPr>
    </w:p>
    <w:p w14:paraId="024D8346" w14:textId="77777777" w:rsidR="0070638C" w:rsidRDefault="00E42451" w:rsidP="00E42451">
      <w:pPr>
        <w:ind w:left="720" w:hanging="720"/>
        <w:jc w:val="both"/>
        <w:rPr>
          <w:szCs w:val="20"/>
        </w:rPr>
      </w:pPr>
      <w:r w:rsidRPr="00D84584">
        <w:rPr>
          <w:rStyle w:val="Strong"/>
          <w:szCs w:val="20"/>
        </w:rPr>
        <w:t>1</w:t>
      </w:r>
      <w:r w:rsidR="0056126F">
        <w:rPr>
          <w:rStyle w:val="Strong"/>
          <w:szCs w:val="20"/>
        </w:rPr>
        <w:t>6</w:t>
      </w:r>
      <w:r w:rsidRPr="00D84584">
        <w:rPr>
          <w:rStyle w:val="Strong"/>
          <w:szCs w:val="20"/>
        </w:rPr>
        <w:t>.</w:t>
      </w:r>
      <w:r w:rsidRPr="00D84584">
        <w:rPr>
          <w:rStyle w:val="Strong"/>
          <w:szCs w:val="20"/>
        </w:rPr>
        <w:tab/>
      </w:r>
      <w:r w:rsidR="0070638C" w:rsidRPr="00D84584">
        <w:rPr>
          <w:rStyle w:val="Strong"/>
          <w:szCs w:val="20"/>
        </w:rPr>
        <w:t>A</w:t>
      </w:r>
      <w:r w:rsidR="0056126F">
        <w:rPr>
          <w:rStyle w:val="Strong"/>
          <w:szCs w:val="20"/>
        </w:rPr>
        <w:t>pplicable Law</w:t>
      </w:r>
      <w:r w:rsidR="0070638C" w:rsidRPr="00D84584">
        <w:rPr>
          <w:rStyle w:val="Strong"/>
          <w:szCs w:val="20"/>
        </w:rPr>
        <w:t>:</w:t>
      </w:r>
      <w:r w:rsidR="0070638C" w:rsidRPr="00D84584">
        <w:rPr>
          <w:szCs w:val="20"/>
        </w:rPr>
        <w:t xml:space="preserve">  This contract shall be construed in accordance with and is subject to the laws and rules of the State of Illinois.  The Department of Human Rights’ Equal Opportunity requirements are incorporated by reference.  44 Ill. Adm</w:t>
      </w:r>
      <w:r w:rsidR="00315505" w:rsidRPr="00D84584">
        <w:rPr>
          <w:szCs w:val="20"/>
        </w:rPr>
        <w:t>in</w:t>
      </w:r>
      <w:r w:rsidR="0070638C" w:rsidRPr="00D84584">
        <w:rPr>
          <w:szCs w:val="20"/>
        </w:rPr>
        <w:t xml:space="preserve">. Code 750.  Any claim against the </w:t>
      </w:r>
      <w:r w:rsidR="0060465E" w:rsidRPr="00D84584">
        <w:rPr>
          <w:szCs w:val="20"/>
        </w:rPr>
        <w:t>University</w:t>
      </w:r>
      <w:r w:rsidR="0070638C" w:rsidRPr="00D84584">
        <w:rPr>
          <w:szCs w:val="20"/>
        </w:rPr>
        <w:t xml:space="preserve"> arising out of this contract must be filed exclusively with the Illinois Court of Claims.  705 ILCS 505/1.  The </w:t>
      </w:r>
      <w:r w:rsidR="0060465E" w:rsidRPr="00D84584">
        <w:rPr>
          <w:szCs w:val="20"/>
        </w:rPr>
        <w:t>University</w:t>
      </w:r>
      <w:r w:rsidR="0070638C" w:rsidRPr="00D84584">
        <w:rPr>
          <w:szCs w:val="20"/>
        </w:rPr>
        <w:t xml:space="preserve"> shall not enter into binding arbitration to resolve any contract dispute.  The </w:t>
      </w:r>
      <w:r w:rsidR="0060465E" w:rsidRPr="00D84584">
        <w:rPr>
          <w:szCs w:val="20"/>
        </w:rPr>
        <w:t>University</w:t>
      </w:r>
      <w:r w:rsidR="0070638C" w:rsidRPr="00D84584">
        <w:rPr>
          <w:szCs w:val="20"/>
        </w:rPr>
        <w:t xml:space="preserve"> does not waive sovereign immunity by entering into this contract.  The official text of cited statutes is incorporated by reference. An unofficial version can be viewed at</w:t>
      </w:r>
      <w:r w:rsidR="00691011">
        <w:rPr>
          <w:szCs w:val="20"/>
        </w:rPr>
        <w:t>(</w:t>
      </w:r>
      <w:hyperlink r:id="rId48" w:history="1">
        <w:r w:rsidR="00691011">
          <w:rPr>
            <w:rStyle w:val="Hyperlink"/>
            <w:color w:val="auto"/>
            <w:szCs w:val="20"/>
          </w:rPr>
          <w:t>www.ilga.gov/legislation/ilcs/ilcs.asp</w:t>
        </w:r>
      </w:hyperlink>
      <w:r w:rsidR="0070638C" w:rsidRPr="00D84584">
        <w:rPr>
          <w:szCs w:val="20"/>
        </w:rPr>
        <w:t>).</w:t>
      </w:r>
    </w:p>
    <w:p w14:paraId="024D8347" w14:textId="77777777" w:rsidR="0056126F" w:rsidRPr="00D84584" w:rsidRDefault="0056126F" w:rsidP="00E42451">
      <w:pPr>
        <w:ind w:left="720" w:hanging="720"/>
        <w:jc w:val="both"/>
        <w:rPr>
          <w:szCs w:val="20"/>
        </w:rPr>
      </w:pPr>
    </w:p>
    <w:p w14:paraId="024D8348" w14:textId="77777777" w:rsidR="0056126F" w:rsidRPr="00D84584" w:rsidRDefault="0056126F" w:rsidP="0056126F">
      <w:pPr>
        <w:ind w:left="720" w:hanging="720"/>
        <w:jc w:val="both"/>
        <w:rPr>
          <w:szCs w:val="20"/>
        </w:rPr>
      </w:pPr>
      <w:r w:rsidRPr="00D84584">
        <w:rPr>
          <w:rStyle w:val="Strong"/>
          <w:szCs w:val="20"/>
        </w:rPr>
        <w:t>1</w:t>
      </w:r>
      <w:r>
        <w:rPr>
          <w:rStyle w:val="Strong"/>
          <w:szCs w:val="20"/>
        </w:rPr>
        <w:t>7</w:t>
      </w:r>
      <w:r w:rsidRPr="00D84584">
        <w:rPr>
          <w:rStyle w:val="Strong"/>
          <w:szCs w:val="20"/>
        </w:rPr>
        <w:t>.</w:t>
      </w:r>
      <w:r w:rsidRPr="00D84584">
        <w:rPr>
          <w:rStyle w:val="Strong"/>
          <w:szCs w:val="20"/>
        </w:rPr>
        <w:tab/>
        <w:t>C</w:t>
      </w:r>
      <w:r>
        <w:rPr>
          <w:rStyle w:val="Strong"/>
          <w:szCs w:val="20"/>
        </w:rPr>
        <w:t>ompliance with the Law</w:t>
      </w:r>
      <w:r w:rsidRPr="00D84584">
        <w:rPr>
          <w:rStyle w:val="Strong"/>
          <w:szCs w:val="20"/>
        </w:rPr>
        <w:t>:</w:t>
      </w:r>
      <w:r w:rsidRPr="00D84584">
        <w:rPr>
          <w:szCs w:val="20"/>
        </w:rPr>
        <w:t xml:space="preserve">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024D8349" w14:textId="77777777" w:rsidR="00643964" w:rsidRPr="00D84584" w:rsidRDefault="00643964" w:rsidP="00C4442A">
      <w:pPr>
        <w:jc w:val="both"/>
        <w:rPr>
          <w:szCs w:val="20"/>
        </w:rPr>
      </w:pPr>
    </w:p>
    <w:p w14:paraId="024D834A" w14:textId="77777777" w:rsidR="0070638C" w:rsidRPr="00D84584" w:rsidRDefault="00E42451" w:rsidP="00E42451">
      <w:pPr>
        <w:ind w:left="720" w:hanging="720"/>
        <w:jc w:val="both"/>
        <w:rPr>
          <w:szCs w:val="20"/>
        </w:rPr>
      </w:pPr>
      <w:r w:rsidRPr="00D84584">
        <w:rPr>
          <w:rStyle w:val="Strong"/>
          <w:szCs w:val="20"/>
        </w:rPr>
        <w:t>18.</w:t>
      </w:r>
      <w:r w:rsidRPr="00D84584">
        <w:rPr>
          <w:rStyle w:val="Strong"/>
          <w:szCs w:val="20"/>
        </w:rPr>
        <w:tab/>
      </w:r>
      <w:r w:rsidR="0070638C" w:rsidRPr="00D84584">
        <w:rPr>
          <w:rStyle w:val="Strong"/>
          <w:szCs w:val="20"/>
        </w:rPr>
        <w:t>A</w:t>
      </w:r>
      <w:r w:rsidR="0056126F">
        <w:rPr>
          <w:rStyle w:val="Strong"/>
          <w:szCs w:val="20"/>
        </w:rPr>
        <w:t>nti-Trust Assignment</w:t>
      </w:r>
      <w:r w:rsidR="0070638C" w:rsidRPr="00D84584">
        <w:rPr>
          <w:rStyle w:val="Strong"/>
          <w:szCs w:val="20"/>
        </w:rPr>
        <w:t>:</w:t>
      </w:r>
      <w:r w:rsidR="0070638C" w:rsidRPr="00D84584">
        <w:rPr>
          <w:szCs w:val="20"/>
        </w:rPr>
        <w:t xml:space="preserve">  If Vendor does not pursue any claim or cause of action it has arising under federal or state antitrust laws relating to the subject matter of the contract, then upon request of the Illinois Attorney General, Vendor shall assign to the </w:t>
      </w:r>
      <w:r w:rsidR="0060465E" w:rsidRPr="00D84584">
        <w:rPr>
          <w:szCs w:val="20"/>
        </w:rPr>
        <w:t>University</w:t>
      </w:r>
      <w:r w:rsidR="0070638C" w:rsidRPr="00D84584">
        <w:rPr>
          <w:szCs w:val="20"/>
        </w:rPr>
        <w:t xml:space="preserve"> rights, title and interest in and to the claim or cause of action.</w:t>
      </w:r>
    </w:p>
    <w:p w14:paraId="024D834B" w14:textId="77777777" w:rsidR="00643964" w:rsidRPr="00D84584" w:rsidRDefault="00643964" w:rsidP="00C4442A">
      <w:pPr>
        <w:jc w:val="both"/>
        <w:rPr>
          <w:szCs w:val="20"/>
        </w:rPr>
      </w:pPr>
    </w:p>
    <w:p w14:paraId="024D834C" w14:textId="77777777" w:rsidR="0070638C" w:rsidRPr="00D84584" w:rsidRDefault="00E42451" w:rsidP="00E42451">
      <w:pPr>
        <w:ind w:left="720" w:hanging="720"/>
        <w:jc w:val="both"/>
        <w:rPr>
          <w:szCs w:val="20"/>
        </w:rPr>
      </w:pPr>
      <w:r w:rsidRPr="00D84584">
        <w:rPr>
          <w:rStyle w:val="Strong"/>
          <w:szCs w:val="20"/>
        </w:rPr>
        <w:t>19.</w:t>
      </w:r>
      <w:r w:rsidRPr="00D84584">
        <w:rPr>
          <w:rStyle w:val="Strong"/>
          <w:szCs w:val="20"/>
        </w:rPr>
        <w:tab/>
      </w:r>
      <w:r w:rsidR="0070638C" w:rsidRPr="00D84584">
        <w:rPr>
          <w:rStyle w:val="Strong"/>
          <w:szCs w:val="20"/>
        </w:rPr>
        <w:t>C</w:t>
      </w:r>
      <w:r w:rsidR="0056126F">
        <w:rPr>
          <w:rStyle w:val="Strong"/>
          <w:szCs w:val="20"/>
        </w:rPr>
        <w:t>ontractual Authority</w:t>
      </w:r>
      <w:r w:rsidR="0070638C" w:rsidRPr="00D84584">
        <w:rPr>
          <w:rStyle w:val="Strong"/>
          <w:szCs w:val="20"/>
        </w:rPr>
        <w:t>:</w:t>
      </w:r>
      <w:r w:rsidR="0070638C" w:rsidRPr="00D84584">
        <w:rPr>
          <w:szCs w:val="20"/>
        </w:rPr>
        <w:t xml:space="preserve">  The University that signs </w:t>
      </w:r>
      <w:r w:rsidR="00C01A4D" w:rsidRPr="00D84584">
        <w:rPr>
          <w:szCs w:val="20"/>
        </w:rPr>
        <w:t>the resulting contract</w:t>
      </w:r>
      <w:r w:rsidR="0070638C" w:rsidRPr="00D84584">
        <w:rPr>
          <w:szCs w:val="20"/>
        </w:rPr>
        <w:t xml:space="preserve"> shall be the only State entity responsible for performance and payment under the contract.  </w:t>
      </w:r>
      <w:r w:rsidR="0056126F">
        <w:rPr>
          <w:szCs w:val="20"/>
        </w:rPr>
        <w:t>If</w:t>
      </w:r>
      <w:r w:rsidR="0070638C" w:rsidRPr="00D84584">
        <w:rPr>
          <w:szCs w:val="20"/>
        </w:rPr>
        <w:t xml:space="preserve"> the Chief Procurement Officer or authorized designee or State Purchasing Officer signs in addition to an </w:t>
      </w:r>
      <w:r w:rsidR="00647BE5" w:rsidRPr="00D84584">
        <w:rPr>
          <w:szCs w:val="20"/>
        </w:rPr>
        <w:t>u</w:t>
      </w:r>
      <w:r w:rsidR="0070638C" w:rsidRPr="00D84584">
        <w:rPr>
          <w:szCs w:val="20"/>
        </w:rPr>
        <w:t>niversity</w:t>
      </w:r>
      <w:r w:rsidR="00F0250F" w:rsidRPr="00D84584">
        <w:rPr>
          <w:szCs w:val="20"/>
        </w:rPr>
        <w:t xml:space="preserve"> or otherwise approves</w:t>
      </w:r>
      <w:r w:rsidR="0070638C" w:rsidRPr="00D84584">
        <w:rPr>
          <w:szCs w:val="20"/>
        </w:rPr>
        <w:t>, he/she does so as approving officer and shal</w:t>
      </w:r>
      <w:r w:rsidR="00647BE5" w:rsidRPr="00D84584">
        <w:rPr>
          <w:szCs w:val="20"/>
        </w:rPr>
        <w:t>l have no liability to Vendor.</w:t>
      </w:r>
    </w:p>
    <w:p w14:paraId="024D834D" w14:textId="77777777" w:rsidR="00BA133B" w:rsidRPr="00D84584" w:rsidRDefault="00BA133B" w:rsidP="00C4442A">
      <w:pPr>
        <w:jc w:val="both"/>
        <w:rPr>
          <w:szCs w:val="20"/>
        </w:rPr>
      </w:pPr>
    </w:p>
    <w:p w14:paraId="024D834E" w14:textId="77777777" w:rsidR="00C01A4D" w:rsidRPr="00D84584" w:rsidRDefault="00E42451" w:rsidP="00945786">
      <w:pPr>
        <w:ind w:left="720" w:hanging="720"/>
        <w:jc w:val="both"/>
        <w:rPr>
          <w:szCs w:val="20"/>
        </w:rPr>
      </w:pPr>
      <w:r w:rsidRPr="00D84584">
        <w:rPr>
          <w:rStyle w:val="Strong"/>
          <w:szCs w:val="20"/>
        </w:rPr>
        <w:t>20.</w:t>
      </w:r>
      <w:r w:rsidRPr="00D84584">
        <w:rPr>
          <w:rStyle w:val="Strong"/>
          <w:szCs w:val="20"/>
        </w:rPr>
        <w:tab/>
      </w:r>
      <w:r w:rsidR="0070638C" w:rsidRPr="00D84584">
        <w:rPr>
          <w:rStyle w:val="Strong"/>
          <w:szCs w:val="20"/>
        </w:rPr>
        <w:t>N</w:t>
      </w:r>
      <w:r w:rsidR="0056126F">
        <w:rPr>
          <w:rStyle w:val="Strong"/>
          <w:szCs w:val="20"/>
        </w:rPr>
        <w:t>otices</w:t>
      </w:r>
      <w:r w:rsidR="0070638C" w:rsidRPr="00D84584">
        <w:rPr>
          <w:rStyle w:val="Strong"/>
          <w:szCs w:val="20"/>
        </w:rPr>
        <w:t>:</w:t>
      </w:r>
      <w:r w:rsidR="0070638C" w:rsidRPr="00D84584">
        <w:rPr>
          <w:szCs w:val="20"/>
        </w:rPr>
        <w:t xml:space="preserve">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Each such notice shall be deemed to have been provided at the time it is actually received. </w:t>
      </w:r>
      <w:r w:rsidR="00DE37CB" w:rsidRPr="00D84584">
        <w:rPr>
          <w:szCs w:val="20"/>
        </w:rPr>
        <w:t xml:space="preserve"> </w:t>
      </w:r>
      <w:r w:rsidR="0070638C" w:rsidRPr="00D84584">
        <w:rPr>
          <w:szCs w:val="20"/>
        </w:rPr>
        <w:t>By giving notice, either Party may change the contact information.</w:t>
      </w:r>
    </w:p>
    <w:p w14:paraId="024D834F" w14:textId="77777777" w:rsidR="00BA133B" w:rsidRPr="00D84584" w:rsidRDefault="00BA133B" w:rsidP="00C4442A">
      <w:pPr>
        <w:jc w:val="both"/>
        <w:rPr>
          <w:szCs w:val="20"/>
        </w:rPr>
      </w:pPr>
    </w:p>
    <w:p w14:paraId="024D8350" w14:textId="77777777" w:rsidR="0070638C" w:rsidRPr="00D84584" w:rsidRDefault="00E42451" w:rsidP="00E42451">
      <w:pPr>
        <w:ind w:left="720" w:hanging="720"/>
        <w:jc w:val="both"/>
        <w:rPr>
          <w:szCs w:val="20"/>
        </w:rPr>
      </w:pPr>
      <w:r w:rsidRPr="00D84584">
        <w:rPr>
          <w:rStyle w:val="Strong"/>
          <w:szCs w:val="20"/>
        </w:rPr>
        <w:t>21.</w:t>
      </w:r>
      <w:r w:rsidRPr="00D84584">
        <w:rPr>
          <w:rStyle w:val="Strong"/>
          <w:szCs w:val="20"/>
        </w:rPr>
        <w:tab/>
      </w:r>
      <w:r w:rsidR="005F7C26" w:rsidRPr="00D84584">
        <w:rPr>
          <w:rStyle w:val="Strong"/>
          <w:szCs w:val="20"/>
        </w:rPr>
        <w:t>M</w:t>
      </w:r>
      <w:r w:rsidR="005F7C26">
        <w:rPr>
          <w:rStyle w:val="Strong"/>
          <w:szCs w:val="20"/>
        </w:rPr>
        <w:t>odifications and Survival</w:t>
      </w:r>
      <w:r w:rsidR="005F7C26" w:rsidRPr="00D84584">
        <w:rPr>
          <w:rStyle w:val="Strong"/>
          <w:szCs w:val="20"/>
        </w:rPr>
        <w:t>:</w:t>
      </w:r>
      <w:r w:rsidR="005F7C26" w:rsidRPr="00D84584">
        <w:rPr>
          <w:szCs w:val="20"/>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w:t>
      </w:r>
      <w:r w:rsidR="005F7C26">
        <w:rPr>
          <w:szCs w:val="20"/>
        </w:rPr>
        <w:t>ve, shall survive termination.</w:t>
      </w:r>
    </w:p>
    <w:p w14:paraId="024D8351" w14:textId="77777777" w:rsidR="00643964" w:rsidRPr="00D84584" w:rsidRDefault="00643964" w:rsidP="00C4442A">
      <w:pPr>
        <w:jc w:val="both"/>
        <w:rPr>
          <w:szCs w:val="20"/>
        </w:rPr>
      </w:pPr>
    </w:p>
    <w:p w14:paraId="024D8352" w14:textId="77777777" w:rsidR="0070638C" w:rsidRPr="00D84584" w:rsidRDefault="00E42451" w:rsidP="00E42451">
      <w:pPr>
        <w:ind w:left="720" w:hanging="720"/>
        <w:jc w:val="both"/>
        <w:rPr>
          <w:szCs w:val="20"/>
        </w:rPr>
      </w:pPr>
      <w:r w:rsidRPr="00D84584">
        <w:rPr>
          <w:rStyle w:val="Strong"/>
          <w:szCs w:val="20"/>
        </w:rPr>
        <w:t>22.</w:t>
      </w:r>
      <w:r w:rsidRPr="00D84584">
        <w:rPr>
          <w:rStyle w:val="Strong"/>
          <w:szCs w:val="20"/>
        </w:rPr>
        <w:tab/>
      </w:r>
      <w:r w:rsidR="0070638C" w:rsidRPr="00D84584">
        <w:rPr>
          <w:rStyle w:val="Strong"/>
          <w:szCs w:val="20"/>
        </w:rPr>
        <w:t>P</w:t>
      </w:r>
      <w:r w:rsidR="0056126F">
        <w:rPr>
          <w:rStyle w:val="Strong"/>
          <w:szCs w:val="20"/>
        </w:rPr>
        <w:t>erformance Record / Suspension</w:t>
      </w:r>
      <w:r w:rsidR="0070638C" w:rsidRPr="00D84584">
        <w:rPr>
          <w:rStyle w:val="Strong"/>
          <w:szCs w:val="20"/>
        </w:rPr>
        <w:t>:</w:t>
      </w:r>
      <w:r w:rsidR="0070638C" w:rsidRPr="00D84584">
        <w:rPr>
          <w:szCs w:val="20"/>
        </w:rPr>
        <w:t xml:space="preserve">  Upon request of the </w:t>
      </w:r>
      <w:r w:rsidR="00C01A4D" w:rsidRPr="00D84584">
        <w:rPr>
          <w:szCs w:val="20"/>
        </w:rPr>
        <w:t>University</w:t>
      </w:r>
      <w:r w:rsidR="0070638C" w:rsidRPr="00D84584">
        <w:rPr>
          <w:szCs w:val="20"/>
        </w:rPr>
        <w:t xml:space="preserve">, Vendor shall meet to discuss performance or provide contract performance updates to help ensure proper performance of the contract.  The </w:t>
      </w:r>
      <w:r w:rsidR="00C01A4D" w:rsidRPr="00D84584">
        <w:rPr>
          <w:szCs w:val="20"/>
        </w:rPr>
        <w:t>University</w:t>
      </w:r>
      <w:r w:rsidR="0070638C" w:rsidRPr="00D84584">
        <w:rPr>
          <w:szCs w:val="20"/>
        </w:rPr>
        <w:t xml:space="preserve"> may consider Vendor’s performance under this contract and compliance with law and rule to determine whether to continue the contract, whether to suspend Vendor from doing future business with the </w:t>
      </w:r>
      <w:r w:rsidR="00C01A4D" w:rsidRPr="00D84584">
        <w:rPr>
          <w:szCs w:val="20"/>
        </w:rPr>
        <w:t>University</w:t>
      </w:r>
      <w:r w:rsidR="0070638C" w:rsidRPr="00D84584">
        <w:rPr>
          <w:szCs w:val="20"/>
        </w:rPr>
        <w:t xml:space="preserve"> for a specified period of time, or to determine whether Vendor can be considered responsible on specific future contract opportunities.</w:t>
      </w:r>
    </w:p>
    <w:p w14:paraId="024D8353" w14:textId="77777777" w:rsidR="00643964" w:rsidRPr="00D84584" w:rsidRDefault="00643964" w:rsidP="00C4442A">
      <w:pPr>
        <w:jc w:val="both"/>
        <w:rPr>
          <w:szCs w:val="20"/>
        </w:rPr>
      </w:pPr>
    </w:p>
    <w:p w14:paraId="024D8354" w14:textId="77777777" w:rsidR="0070638C" w:rsidRPr="00D84584" w:rsidRDefault="00E42451" w:rsidP="00E42451">
      <w:pPr>
        <w:ind w:left="720" w:hanging="720"/>
        <w:jc w:val="both"/>
        <w:rPr>
          <w:szCs w:val="20"/>
        </w:rPr>
      </w:pPr>
      <w:r w:rsidRPr="00D84584">
        <w:rPr>
          <w:rStyle w:val="Strong"/>
          <w:szCs w:val="20"/>
        </w:rPr>
        <w:t>23.</w:t>
      </w:r>
      <w:r w:rsidRPr="00D84584">
        <w:rPr>
          <w:rStyle w:val="Strong"/>
          <w:szCs w:val="20"/>
        </w:rPr>
        <w:tab/>
      </w:r>
      <w:r w:rsidR="0070638C" w:rsidRPr="00D84584">
        <w:rPr>
          <w:rStyle w:val="Strong"/>
          <w:szCs w:val="20"/>
        </w:rPr>
        <w:t>S</w:t>
      </w:r>
      <w:r w:rsidR="0056126F">
        <w:rPr>
          <w:rStyle w:val="Strong"/>
          <w:szCs w:val="20"/>
        </w:rPr>
        <w:t>chedule of Work</w:t>
      </w:r>
      <w:r w:rsidR="0070638C" w:rsidRPr="00D84584">
        <w:rPr>
          <w:rStyle w:val="Strong"/>
          <w:szCs w:val="20"/>
        </w:rPr>
        <w:t>:</w:t>
      </w:r>
      <w:r w:rsidR="0070638C" w:rsidRPr="00D84584">
        <w:rPr>
          <w:szCs w:val="20"/>
        </w:rPr>
        <w:t xml:space="preserve">  Any work performed on </w:t>
      </w:r>
      <w:r w:rsidR="00C01A4D" w:rsidRPr="00D84584">
        <w:rPr>
          <w:szCs w:val="20"/>
        </w:rPr>
        <w:t>University</w:t>
      </w:r>
      <w:r w:rsidR="0070638C" w:rsidRPr="00D84584">
        <w:rPr>
          <w:szCs w:val="20"/>
        </w:rPr>
        <w:t xml:space="preserve"> premises shall be done during the hours designated by the </w:t>
      </w:r>
      <w:r w:rsidR="00C01A4D" w:rsidRPr="00D84584">
        <w:rPr>
          <w:szCs w:val="20"/>
        </w:rPr>
        <w:t>University</w:t>
      </w:r>
      <w:r w:rsidR="0070638C" w:rsidRPr="00D84584">
        <w:rPr>
          <w:szCs w:val="20"/>
        </w:rPr>
        <w:t xml:space="preserve"> and performed in a manner that does not interfere with the </w:t>
      </w:r>
      <w:r w:rsidR="00C01A4D" w:rsidRPr="00D84584">
        <w:rPr>
          <w:szCs w:val="20"/>
        </w:rPr>
        <w:t>University,</w:t>
      </w:r>
      <w:r w:rsidR="0070638C" w:rsidRPr="00D84584">
        <w:rPr>
          <w:szCs w:val="20"/>
        </w:rPr>
        <w:t xml:space="preserve"> its personnel</w:t>
      </w:r>
      <w:r w:rsidR="00C01A4D" w:rsidRPr="00D84584">
        <w:rPr>
          <w:szCs w:val="20"/>
        </w:rPr>
        <w:t>, or related operations</w:t>
      </w:r>
      <w:r w:rsidR="0070638C" w:rsidRPr="00D84584">
        <w:rPr>
          <w:szCs w:val="20"/>
        </w:rPr>
        <w:t>.</w:t>
      </w:r>
    </w:p>
    <w:p w14:paraId="024D8355" w14:textId="77777777" w:rsidR="00643964" w:rsidRPr="00D84584" w:rsidRDefault="00643964" w:rsidP="00C4442A">
      <w:pPr>
        <w:jc w:val="both"/>
        <w:rPr>
          <w:szCs w:val="20"/>
        </w:rPr>
      </w:pPr>
    </w:p>
    <w:p w14:paraId="024D8356" w14:textId="77777777" w:rsidR="0070638C" w:rsidRPr="00D84584" w:rsidRDefault="00E42451" w:rsidP="00C4442A">
      <w:pPr>
        <w:jc w:val="both"/>
        <w:rPr>
          <w:rStyle w:val="Strong"/>
          <w:szCs w:val="20"/>
        </w:rPr>
      </w:pPr>
      <w:r w:rsidRPr="00D84584">
        <w:rPr>
          <w:rStyle w:val="Strong"/>
          <w:szCs w:val="20"/>
        </w:rPr>
        <w:t>24.</w:t>
      </w:r>
      <w:r w:rsidRPr="00D84584">
        <w:rPr>
          <w:rStyle w:val="Strong"/>
          <w:szCs w:val="20"/>
        </w:rPr>
        <w:tab/>
      </w:r>
      <w:r w:rsidR="0070638C" w:rsidRPr="00D84584">
        <w:rPr>
          <w:rStyle w:val="Strong"/>
          <w:szCs w:val="20"/>
        </w:rPr>
        <w:t>W</w:t>
      </w:r>
      <w:r w:rsidR="0056126F">
        <w:rPr>
          <w:rStyle w:val="Strong"/>
          <w:szCs w:val="20"/>
        </w:rPr>
        <w:t>arranties for Supplies and Services</w:t>
      </w:r>
    </w:p>
    <w:p w14:paraId="024D8357" w14:textId="77777777" w:rsidR="0070638C" w:rsidRPr="00D84584" w:rsidRDefault="00E42451" w:rsidP="00E42451">
      <w:pPr>
        <w:ind w:left="1440" w:hanging="720"/>
        <w:jc w:val="both"/>
        <w:rPr>
          <w:szCs w:val="20"/>
        </w:rPr>
      </w:pPr>
      <w:r w:rsidRPr="00D84584">
        <w:rPr>
          <w:rStyle w:val="Strong"/>
          <w:szCs w:val="20"/>
        </w:rPr>
        <w:t>24.1</w:t>
      </w:r>
      <w:r w:rsidRPr="00D84584">
        <w:rPr>
          <w:rStyle w:val="Strong"/>
          <w:szCs w:val="20"/>
        </w:rPr>
        <w:tab/>
      </w:r>
      <w:r w:rsidR="0070638C" w:rsidRPr="00D84584">
        <w:rPr>
          <w:szCs w:val="20"/>
        </w:rPr>
        <w:t xml:space="preserve">Vendor warrants that the supplies furnished under this contract will: (a) conform to the standards, specifications, drawings, samples or descriptions furnished by the </w:t>
      </w:r>
      <w:r w:rsidR="00C01A4D" w:rsidRPr="00D84584">
        <w:rPr>
          <w:szCs w:val="20"/>
        </w:rPr>
        <w:t>University</w:t>
      </w:r>
      <w:r w:rsidR="0070638C" w:rsidRPr="00D84584">
        <w:rPr>
          <w:szCs w:val="20"/>
        </w:rPr>
        <w:t xml:space="preserve"> or furnished by the Vendor and agreed to by the </w:t>
      </w:r>
      <w:r w:rsidR="00C01A4D" w:rsidRPr="00D84584">
        <w:rPr>
          <w:szCs w:val="20"/>
        </w:rPr>
        <w:t>University</w:t>
      </w:r>
      <w:r w:rsidR="0070638C" w:rsidRPr="00D84584">
        <w:rPr>
          <w:szCs w:val="20"/>
        </w:rPr>
        <w:t>,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w:t>
      </w:r>
    </w:p>
    <w:p w14:paraId="024D8358" w14:textId="77777777" w:rsidR="00643964" w:rsidRPr="00D84584" w:rsidRDefault="00643964" w:rsidP="00E42451">
      <w:pPr>
        <w:ind w:left="1440" w:hanging="720"/>
        <w:jc w:val="both"/>
        <w:rPr>
          <w:szCs w:val="20"/>
        </w:rPr>
      </w:pPr>
    </w:p>
    <w:p w14:paraId="024D8359" w14:textId="77777777" w:rsidR="0070638C" w:rsidRPr="00D84584" w:rsidRDefault="00E42451" w:rsidP="00E42451">
      <w:pPr>
        <w:ind w:left="1440" w:hanging="720"/>
        <w:jc w:val="both"/>
        <w:rPr>
          <w:szCs w:val="20"/>
        </w:rPr>
      </w:pPr>
      <w:r w:rsidRPr="00D84584">
        <w:rPr>
          <w:rStyle w:val="Strong"/>
          <w:szCs w:val="20"/>
        </w:rPr>
        <w:t>24.2</w:t>
      </w:r>
      <w:r w:rsidRPr="00D84584">
        <w:rPr>
          <w:szCs w:val="20"/>
        </w:rPr>
        <w:tab/>
      </w:r>
      <w:r w:rsidR="0070638C" w:rsidRPr="00D84584">
        <w:rPr>
          <w:szCs w:val="20"/>
        </w:rPr>
        <w:t xml:space="preserve">Vendor shall insure that all manufacturers’ warranties are transferred to the </w:t>
      </w:r>
      <w:r w:rsidR="00C01A4D" w:rsidRPr="00D84584">
        <w:rPr>
          <w:szCs w:val="20"/>
        </w:rPr>
        <w:t>University</w:t>
      </w:r>
      <w:r w:rsidR="0070638C" w:rsidRPr="00D84584">
        <w:rPr>
          <w:szCs w:val="20"/>
        </w:rPr>
        <w:t xml:space="preserve"> and shall provide a copy of the warranty.  These warranties shall be in addition to all other warranties, express, implied, or statutory, and shall survive the </w:t>
      </w:r>
      <w:r w:rsidR="00C01A4D" w:rsidRPr="00D84584">
        <w:rPr>
          <w:szCs w:val="20"/>
        </w:rPr>
        <w:t>University</w:t>
      </w:r>
      <w:r w:rsidR="0070638C" w:rsidRPr="00D84584">
        <w:rPr>
          <w:szCs w:val="20"/>
        </w:rPr>
        <w:t>’s payment, acceptance, inspection, or failure to inspect the supplies.</w:t>
      </w:r>
    </w:p>
    <w:p w14:paraId="024D835A" w14:textId="77777777" w:rsidR="00855BD4" w:rsidRPr="00D84584" w:rsidRDefault="00855BD4" w:rsidP="00E42451">
      <w:pPr>
        <w:ind w:left="1440" w:hanging="720"/>
        <w:jc w:val="both"/>
        <w:rPr>
          <w:szCs w:val="20"/>
        </w:rPr>
      </w:pPr>
    </w:p>
    <w:p w14:paraId="024D835B" w14:textId="77777777" w:rsidR="00695F71" w:rsidRDefault="00E42451" w:rsidP="00695F71">
      <w:pPr>
        <w:ind w:left="1440" w:hanging="720"/>
        <w:jc w:val="both"/>
        <w:rPr>
          <w:szCs w:val="20"/>
        </w:rPr>
      </w:pPr>
      <w:r w:rsidRPr="00D84584">
        <w:rPr>
          <w:rStyle w:val="Strong"/>
          <w:szCs w:val="20"/>
        </w:rPr>
        <w:t>24.3</w:t>
      </w:r>
      <w:r w:rsidRPr="00D84584">
        <w:rPr>
          <w:szCs w:val="20"/>
        </w:rPr>
        <w:tab/>
      </w:r>
      <w:r w:rsidR="0070638C" w:rsidRPr="00D84584">
        <w:rPr>
          <w:szCs w:val="20"/>
        </w:rPr>
        <w:t xml:space="preserve">Vendor warrants that all services will be performed to meet the requirements of the contract in an efficient and effective manner by trained and competent personnel.  Vendor shall monitor performances of each individual and shall reassign immediately any individual who does not perform in accordance with the contract, who is disruptive or not respectful of others in the workplace, or who in any way violates the contract or </w:t>
      </w:r>
      <w:r w:rsidR="00C01A4D" w:rsidRPr="00D84584">
        <w:rPr>
          <w:szCs w:val="20"/>
        </w:rPr>
        <w:t>University</w:t>
      </w:r>
      <w:r w:rsidR="0070638C" w:rsidRPr="00D84584">
        <w:rPr>
          <w:szCs w:val="20"/>
        </w:rPr>
        <w:t xml:space="preserve"> policies.</w:t>
      </w:r>
    </w:p>
    <w:p w14:paraId="024D835C" w14:textId="77777777" w:rsidR="005F7C26" w:rsidRDefault="005F7C26" w:rsidP="00695F71">
      <w:pPr>
        <w:ind w:left="1440" w:hanging="720"/>
        <w:jc w:val="both"/>
        <w:rPr>
          <w:szCs w:val="20"/>
        </w:rPr>
      </w:pPr>
    </w:p>
    <w:p w14:paraId="024D835D" w14:textId="77777777" w:rsidR="005F7C26" w:rsidRPr="00D84584" w:rsidRDefault="005F7C26" w:rsidP="00695F71">
      <w:pPr>
        <w:ind w:left="1440" w:hanging="720"/>
        <w:jc w:val="both"/>
        <w:rPr>
          <w:szCs w:val="20"/>
        </w:rPr>
      </w:pPr>
      <w:r w:rsidRPr="005F7C26">
        <w:rPr>
          <w:b/>
          <w:szCs w:val="20"/>
        </w:rPr>
        <w:t>24.4</w:t>
      </w:r>
      <w:r>
        <w:rPr>
          <w:szCs w:val="20"/>
        </w:rPr>
        <w:tab/>
      </w:r>
      <w:r w:rsidRPr="00D84584">
        <w:rPr>
          <w:szCs w:val="20"/>
        </w:rPr>
        <w:t>Vendor agrees to reimburse the University for any losses, costs, damages or expenses, including without limitation, reasonable attorney’s fees and expenses arising from failure of the supplies to meet such warranties.</w:t>
      </w:r>
    </w:p>
    <w:p w14:paraId="024D835E" w14:textId="77777777" w:rsidR="00945786" w:rsidRDefault="00945786" w:rsidP="00945786">
      <w:pPr>
        <w:ind w:left="1440" w:hanging="720"/>
        <w:jc w:val="both"/>
        <w:rPr>
          <w:rStyle w:val="Strong"/>
          <w:szCs w:val="20"/>
        </w:rPr>
      </w:pPr>
    </w:p>
    <w:p w14:paraId="024D835F" w14:textId="77777777" w:rsidR="0070638C" w:rsidRPr="00D84584" w:rsidRDefault="00E42451" w:rsidP="0056126F">
      <w:pPr>
        <w:ind w:left="720" w:hanging="720"/>
        <w:jc w:val="both"/>
        <w:rPr>
          <w:rStyle w:val="Strong"/>
          <w:szCs w:val="20"/>
        </w:rPr>
      </w:pPr>
      <w:r w:rsidRPr="00D84584">
        <w:rPr>
          <w:rStyle w:val="Strong"/>
          <w:szCs w:val="20"/>
        </w:rPr>
        <w:t>25.</w:t>
      </w:r>
      <w:r w:rsidRPr="00D84584">
        <w:rPr>
          <w:rStyle w:val="Strong"/>
          <w:szCs w:val="20"/>
        </w:rPr>
        <w:tab/>
      </w:r>
      <w:r w:rsidR="0070638C" w:rsidRPr="00D84584">
        <w:rPr>
          <w:rStyle w:val="Strong"/>
          <w:szCs w:val="20"/>
        </w:rPr>
        <w:t>R</w:t>
      </w:r>
      <w:r w:rsidR="0056126F">
        <w:rPr>
          <w:rStyle w:val="Strong"/>
          <w:szCs w:val="20"/>
        </w:rPr>
        <w:t>eporting, Status and Monitoring Specifications</w:t>
      </w:r>
      <w:r w:rsidR="0070638C" w:rsidRPr="00D84584">
        <w:rPr>
          <w:rStyle w:val="Strong"/>
          <w:szCs w:val="20"/>
        </w:rPr>
        <w:t>:</w:t>
      </w:r>
    </w:p>
    <w:p w14:paraId="024D8360" w14:textId="77777777" w:rsidR="0070638C" w:rsidRPr="00D84584" w:rsidRDefault="00E42451" w:rsidP="00E42451">
      <w:pPr>
        <w:ind w:left="1440" w:hanging="720"/>
        <w:jc w:val="both"/>
        <w:rPr>
          <w:szCs w:val="20"/>
        </w:rPr>
      </w:pPr>
      <w:r w:rsidRPr="00D84584">
        <w:rPr>
          <w:rStyle w:val="Strong"/>
          <w:szCs w:val="20"/>
        </w:rPr>
        <w:t>25.1</w:t>
      </w:r>
      <w:r w:rsidRPr="00D84584">
        <w:rPr>
          <w:szCs w:val="20"/>
        </w:rPr>
        <w:tab/>
      </w:r>
      <w:r w:rsidR="0070638C" w:rsidRPr="00D84584">
        <w:rPr>
          <w:szCs w:val="20"/>
        </w:rPr>
        <w:t xml:space="preserve">Vendor shall immediately notify the </w:t>
      </w:r>
      <w:r w:rsidR="00C01A4D" w:rsidRPr="00D84584">
        <w:rPr>
          <w:szCs w:val="20"/>
        </w:rPr>
        <w:t>University</w:t>
      </w:r>
      <w:r w:rsidR="0070638C" w:rsidRPr="00D84584">
        <w:rPr>
          <w:szCs w:val="20"/>
        </w:rPr>
        <w:t xml:space="preserve"> of any event that may have a material impact on Vendor’s ability to perform the contract.</w:t>
      </w:r>
    </w:p>
    <w:p w14:paraId="024D8361" w14:textId="77777777" w:rsidR="00643964" w:rsidRPr="00D84584" w:rsidRDefault="00643964" w:rsidP="00E42451">
      <w:pPr>
        <w:ind w:left="1440" w:hanging="720"/>
        <w:jc w:val="both"/>
        <w:rPr>
          <w:szCs w:val="20"/>
        </w:rPr>
      </w:pPr>
    </w:p>
    <w:p w14:paraId="024D8362" w14:textId="77777777" w:rsidR="00E42451" w:rsidRDefault="00E42451" w:rsidP="00E42451">
      <w:pPr>
        <w:ind w:left="1440" w:hanging="720"/>
        <w:jc w:val="both"/>
        <w:rPr>
          <w:szCs w:val="20"/>
        </w:rPr>
      </w:pPr>
      <w:r w:rsidRPr="00D84584">
        <w:rPr>
          <w:rStyle w:val="Strong"/>
          <w:szCs w:val="20"/>
        </w:rPr>
        <w:t>25.2</w:t>
      </w:r>
      <w:r w:rsidRPr="00D84584">
        <w:rPr>
          <w:szCs w:val="20"/>
        </w:rPr>
        <w:tab/>
      </w:r>
      <w:r w:rsidR="0070638C" w:rsidRPr="00D84584">
        <w:rPr>
          <w:szCs w:val="20"/>
        </w:rPr>
        <w:t>By August 31 of each year, Vendor shall report to the University the number of qualified veterans and certain ex-offenders hired during Vendor’s last completed fiscal year.</w:t>
      </w:r>
      <w:r w:rsidR="00A844C5">
        <w:rPr>
          <w:szCs w:val="20"/>
        </w:rPr>
        <w:t xml:space="preserve"> (30 ILCS 500/45-67 &amp; 45-70)</w:t>
      </w:r>
      <w:r w:rsidR="0070638C" w:rsidRPr="00D84584">
        <w:rPr>
          <w:szCs w:val="20"/>
        </w:rPr>
        <w:t xml:space="preserve">  Vendor may be entitled to employment tax credit for hirin</w:t>
      </w:r>
      <w:r w:rsidR="00A844C5">
        <w:rPr>
          <w:szCs w:val="20"/>
        </w:rPr>
        <w:t>g individuals in those groups. (35 ILCS 5/216, 5/217)</w:t>
      </w:r>
    </w:p>
    <w:p w14:paraId="024D8363" w14:textId="77777777" w:rsidR="009334A4" w:rsidRPr="00D84584" w:rsidRDefault="009334A4" w:rsidP="00E42451">
      <w:pPr>
        <w:ind w:left="1440" w:hanging="720"/>
        <w:jc w:val="both"/>
        <w:rPr>
          <w:szCs w:val="20"/>
        </w:rPr>
      </w:pPr>
    </w:p>
    <w:p w14:paraId="024D8364" w14:textId="77777777" w:rsidR="0089761B" w:rsidRPr="00D84584" w:rsidRDefault="0089761B" w:rsidP="00C4442A">
      <w:pPr>
        <w:jc w:val="both"/>
        <w:sectPr w:rsidR="0089761B" w:rsidRPr="00D84584" w:rsidSect="002303A7">
          <w:headerReference w:type="default" r:id="rId49"/>
          <w:footerReference w:type="default" r:id="rId50"/>
          <w:footerReference w:type="first" r:id="rId51"/>
          <w:pgSz w:w="12240" w:h="15840"/>
          <w:pgMar w:top="720" w:right="720" w:bottom="720" w:left="720" w:header="720" w:footer="720" w:gutter="0"/>
          <w:cols w:space="720"/>
          <w:titlePg/>
          <w:docGrid w:linePitch="360"/>
        </w:sectPr>
      </w:pPr>
    </w:p>
    <w:p w14:paraId="024D8365" w14:textId="77777777" w:rsidR="00BE1D57" w:rsidRPr="00D84584" w:rsidRDefault="00BE1D57" w:rsidP="00BE1D57">
      <w:pPr>
        <w:pStyle w:val="Heading1"/>
        <w:numPr>
          <w:ilvl w:val="0"/>
          <w:numId w:val="0"/>
        </w:numPr>
        <w:ind w:left="360"/>
        <w:jc w:val="center"/>
        <w:rPr>
          <w:sz w:val="22"/>
          <w:szCs w:val="22"/>
        </w:rPr>
      </w:pPr>
      <w:bookmarkStart w:id="88" w:name="_Toc362273434"/>
      <w:r w:rsidRPr="00D84584">
        <w:rPr>
          <w:sz w:val="22"/>
          <w:szCs w:val="22"/>
        </w:rPr>
        <w:t>A</w:t>
      </w:r>
      <w:r w:rsidR="0056126F">
        <w:rPr>
          <w:sz w:val="22"/>
          <w:szCs w:val="22"/>
        </w:rPr>
        <w:t>ttachment</w:t>
      </w:r>
      <w:r w:rsidR="009334A4">
        <w:rPr>
          <w:sz w:val="22"/>
          <w:szCs w:val="22"/>
        </w:rPr>
        <w:t xml:space="preserve"> BB</w:t>
      </w:r>
      <w:r w:rsidRPr="00D84584">
        <w:rPr>
          <w:sz w:val="22"/>
          <w:szCs w:val="22"/>
        </w:rPr>
        <w:t xml:space="preserve"> </w:t>
      </w:r>
      <w:r w:rsidR="0056126F">
        <w:rPr>
          <w:sz w:val="22"/>
          <w:szCs w:val="22"/>
        </w:rPr>
        <w:t>–</w:t>
      </w:r>
      <w:r w:rsidRPr="00D84584">
        <w:rPr>
          <w:sz w:val="22"/>
          <w:szCs w:val="22"/>
        </w:rPr>
        <w:t xml:space="preserve"> S</w:t>
      </w:r>
      <w:r w:rsidR="0056126F">
        <w:rPr>
          <w:sz w:val="22"/>
          <w:szCs w:val="22"/>
        </w:rPr>
        <w:t>upplemental Provisions</w:t>
      </w:r>
      <w:bookmarkEnd w:id="88"/>
    </w:p>
    <w:p w14:paraId="024D8366" w14:textId="77777777" w:rsidR="00C12391" w:rsidRDefault="00C12391" w:rsidP="00666610"/>
    <w:p w14:paraId="024D8367" w14:textId="77777777" w:rsidR="00666610" w:rsidRPr="00D84584" w:rsidRDefault="00666610" w:rsidP="00666610"/>
    <w:p w14:paraId="024D8368" w14:textId="77777777" w:rsidR="0070638C" w:rsidRPr="00264C1B" w:rsidRDefault="00BE1D57" w:rsidP="00666610">
      <w:pPr>
        <w:rPr>
          <w:b/>
        </w:rPr>
      </w:pPr>
      <w:r w:rsidRPr="00264C1B">
        <w:rPr>
          <w:b/>
        </w:rPr>
        <w:t>1.</w:t>
      </w:r>
      <w:r w:rsidRPr="00264C1B">
        <w:rPr>
          <w:b/>
        </w:rPr>
        <w:tab/>
      </w:r>
      <w:r w:rsidR="0070638C" w:rsidRPr="00264C1B">
        <w:rPr>
          <w:b/>
        </w:rPr>
        <w:t>University Supplemental Provisions:</w:t>
      </w:r>
    </w:p>
    <w:p w14:paraId="024D8369" w14:textId="77777777" w:rsidR="005A7BD6" w:rsidRPr="00264C1B" w:rsidRDefault="005A7BD6" w:rsidP="00C4442A">
      <w:pPr>
        <w:jc w:val="both"/>
        <w:rPr>
          <w:szCs w:val="20"/>
        </w:rPr>
      </w:pPr>
    </w:p>
    <w:p w14:paraId="024D836A" w14:textId="77777777" w:rsidR="0070638C" w:rsidRDefault="00F66603" w:rsidP="00BE1D57">
      <w:pPr>
        <w:ind w:left="720"/>
        <w:jc w:val="both"/>
        <w:rPr>
          <w:szCs w:val="20"/>
        </w:rPr>
      </w:pPr>
      <w:r>
        <w:rPr>
          <w:rFonts w:ascii="MS Mincho" w:eastAsia="MS Mincho" w:hAnsi="MS Mincho" w:hint="eastAsia"/>
          <w:szCs w:val="20"/>
        </w:rPr>
        <w:t>☒</w:t>
      </w:r>
      <w:r w:rsidR="0070638C" w:rsidRPr="00264C1B">
        <w:rPr>
          <w:szCs w:val="20"/>
        </w:rPr>
        <w:tab/>
        <w:t>University Definitions</w:t>
      </w:r>
    </w:p>
    <w:p w14:paraId="024D836B" w14:textId="77777777" w:rsidR="00F66603" w:rsidRDefault="00F66603" w:rsidP="00BE1D57">
      <w:pPr>
        <w:ind w:left="720"/>
        <w:jc w:val="both"/>
        <w:rPr>
          <w:szCs w:val="20"/>
        </w:rPr>
      </w:pPr>
    </w:p>
    <w:p w14:paraId="024D836C" w14:textId="77777777" w:rsidR="00F66603" w:rsidRDefault="00F66603" w:rsidP="00F66603">
      <w:pPr>
        <w:spacing w:after="120"/>
        <w:ind w:left="1440"/>
        <w:rPr>
          <w:szCs w:val="20"/>
        </w:rPr>
      </w:pPr>
      <w:r>
        <w:rPr>
          <w:szCs w:val="20"/>
        </w:rPr>
        <w:t xml:space="preserve">Application-Programming Interface (API) – is a software delivery model in which software and associated data are centrally hosted on the cloud. </w:t>
      </w:r>
    </w:p>
    <w:p w14:paraId="024D836D" w14:textId="77777777" w:rsidR="00F66603" w:rsidRDefault="00F66603" w:rsidP="00F66603">
      <w:pPr>
        <w:spacing w:after="120"/>
        <w:ind w:left="1440"/>
        <w:rPr>
          <w:szCs w:val="20"/>
        </w:rPr>
      </w:pPr>
      <w:r>
        <w:rPr>
          <w:szCs w:val="20"/>
        </w:rPr>
        <w:t>Availability Management – Ensure that the level of service availability in all services is matched to or exceeds the current and future agreed needs of the business in a cost effectiveness manner.</w:t>
      </w:r>
    </w:p>
    <w:p w14:paraId="024D836E" w14:textId="77777777" w:rsidR="00F66603" w:rsidRDefault="00F66603" w:rsidP="00F66603">
      <w:pPr>
        <w:spacing w:after="120"/>
        <w:ind w:left="1440"/>
        <w:rPr>
          <w:szCs w:val="20"/>
        </w:rPr>
      </w:pPr>
      <w:r>
        <w:rPr>
          <w:szCs w:val="20"/>
        </w:rPr>
        <w:t>Capacity Management – To ensure that costs justifiable IT capacity in all areas of IT always exists and is matched to the current and future needs of the business in a timely way.</w:t>
      </w:r>
    </w:p>
    <w:p w14:paraId="024D836F" w14:textId="77777777" w:rsidR="00F66603" w:rsidRDefault="00F66603" w:rsidP="00F66603">
      <w:pPr>
        <w:spacing w:after="120"/>
        <w:ind w:left="1440"/>
        <w:rPr>
          <w:szCs w:val="20"/>
        </w:rPr>
      </w:pPr>
      <w:r>
        <w:rPr>
          <w:szCs w:val="20"/>
        </w:rPr>
        <w:t>Change Management – Respond to the customer changing business requirements while maximizing value and reducing incidents, disruptions, and rework.</w:t>
      </w:r>
    </w:p>
    <w:p w14:paraId="024D8370" w14:textId="77777777" w:rsidR="00F66603" w:rsidRDefault="00F66603" w:rsidP="00F66603">
      <w:pPr>
        <w:spacing w:after="120"/>
        <w:ind w:left="1440"/>
        <w:rPr>
          <w:szCs w:val="20"/>
        </w:rPr>
      </w:pPr>
      <w:r>
        <w:rPr>
          <w:szCs w:val="20"/>
        </w:rPr>
        <w:t>Financial Management – Responsible for managing an IT service providers budgeting, accounting, and charging requirements.</w:t>
      </w:r>
    </w:p>
    <w:p w14:paraId="024D8371" w14:textId="77777777" w:rsidR="00F66603" w:rsidRDefault="00F66603" w:rsidP="00F66603">
      <w:pPr>
        <w:spacing w:after="120"/>
        <w:ind w:left="1440"/>
        <w:rPr>
          <w:szCs w:val="20"/>
        </w:rPr>
      </w:pPr>
      <w:r>
        <w:rPr>
          <w:szCs w:val="20"/>
        </w:rPr>
        <w:t xml:space="preserve">Incident Management – Primarily to return the IT service to users as quickly as possible and minimize the adverse impact on business operations. </w:t>
      </w:r>
    </w:p>
    <w:p w14:paraId="024D8372" w14:textId="77777777" w:rsidR="00F66603" w:rsidRDefault="00F66603" w:rsidP="00F66603">
      <w:pPr>
        <w:spacing w:after="120"/>
        <w:ind w:left="1440"/>
        <w:rPr>
          <w:szCs w:val="20"/>
        </w:rPr>
      </w:pPr>
      <w:r>
        <w:rPr>
          <w:szCs w:val="20"/>
        </w:rPr>
        <w:t>Information Technology (IT) – The application of computers and telecommunications equipment to store, retrieve, transmit, and manipulate data, often in the context of a business or other enterprise.</w:t>
      </w:r>
    </w:p>
    <w:p w14:paraId="024D8373" w14:textId="77777777" w:rsidR="00F66603" w:rsidRDefault="00F66603" w:rsidP="00F66603">
      <w:pPr>
        <w:spacing w:after="120"/>
        <w:ind w:left="1440"/>
        <w:rPr>
          <w:szCs w:val="20"/>
        </w:rPr>
      </w:pPr>
      <w:r>
        <w:rPr>
          <w:szCs w:val="20"/>
        </w:rPr>
        <w:t>Information Technology Infrastructure Library (ITIL) – A set of practices for ITSM that focuses on aligning IT services with the needs of business.</w:t>
      </w:r>
    </w:p>
    <w:p w14:paraId="024D8374" w14:textId="77777777" w:rsidR="00F66603" w:rsidRDefault="00F66603" w:rsidP="00F66603">
      <w:pPr>
        <w:spacing w:after="120"/>
        <w:ind w:left="1440"/>
        <w:rPr>
          <w:szCs w:val="20"/>
        </w:rPr>
      </w:pPr>
      <w:r>
        <w:rPr>
          <w:szCs w:val="20"/>
        </w:rPr>
        <w:t xml:space="preserve">Information Technology Service Management (ITSM) – Refers to the implementation and management of quality IT services that meet the needs of the business.  </w:t>
      </w:r>
    </w:p>
    <w:p w14:paraId="024D8375" w14:textId="77777777" w:rsidR="00F66603" w:rsidRDefault="00F66603" w:rsidP="00F66603">
      <w:pPr>
        <w:spacing w:after="120"/>
        <w:ind w:left="1440"/>
        <w:rPr>
          <w:szCs w:val="20"/>
        </w:rPr>
      </w:pPr>
      <w:r>
        <w:rPr>
          <w:szCs w:val="20"/>
        </w:rPr>
        <w:t xml:space="preserve">Knowledge Management – To enable organizations to improve the quality of management </w:t>
      </w:r>
      <w:r w:rsidR="00E7403A">
        <w:rPr>
          <w:szCs w:val="20"/>
        </w:rPr>
        <w:t>decision</w:t>
      </w:r>
      <w:r>
        <w:rPr>
          <w:szCs w:val="20"/>
        </w:rPr>
        <w:t xml:space="preserve"> making by ensuring that reliable and secure information and data is available throughout the service lifecycle.</w:t>
      </w:r>
    </w:p>
    <w:p w14:paraId="024D8376" w14:textId="77777777" w:rsidR="00F66603" w:rsidRDefault="00F66603" w:rsidP="00F66603">
      <w:pPr>
        <w:spacing w:after="120"/>
        <w:ind w:left="1440"/>
        <w:rPr>
          <w:szCs w:val="20"/>
        </w:rPr>
      </w:pPr>
      <w:r>
        <w:rPr>
          <w:szCs w:val="20"/>
        </w:rPr>
        <w:t>Problem Management – Primarily to prevent incidents from happening and to minimize the impact of incidents that can not be prevented.</w:t>
      </w:r>
    </w:p>
    <w:p w14:paraId="024D8377" w14:textId="77777777" w:rsidR="00F66603" w:rsidRDefault="00F66603" w:rsidP="00F66603">
      <w:pPr>
        <w:spacing w:after="120"/>
        <w:ind w:left="1440"/>
        <w:rPr>
          <w:szCs w:val="20"/>
        </w:rPr>
      </w:pPr>
      <w:r>
        <w:rPr>
          <w:szCs w:val="20"/>
        </w:rPr>
        <w:t>Project and Portfolio Management – Describe IT Services in terms of business values.</w:t>
      </w:r>
    </w:p>
    <w:p w14:paraId="024D8378" w14:textId="77777777" w:rsidR="00F66603" w:rsidRDefault="00F66603" w:rsidP="00F66603">
      <w:pPr>
        <w:spacing w:after="120"/>
        <w:ind w:left="1440"/>
        <w:rPr>
          <w:szCs w:val="20"/>
        </w:rPr>
      </w:pPr>
      <w:r>
        <w:rPr>
          <w:szCs w:val="20"/>
        </w:rPr>
        <w:t>Release Management – To deploy releases into production and establish effective use of the service in order to deliver value to the customer and be able to handover to server operations.</w:t>
      </w:r>
    </w:p>
    <w:p w14:paraId="024D8379" w14:textId="77777777" w:rsidR="00F66603" w:rsidRDefault="00F66603" w:rsidP="00F66603">
      <w:pPr>
        <w:spacing w:after="120"/>
        <w:ind w:left="1440"/>
        <w:rPr>
          <w:szCs w:val="20"/>
        </w:rPr>
      </w:pPr>
      <w:r>
        <w:rPr>
          <w:szCs w:val="20"/>
        </w:rPr>
        <w:t>Request Fulfillment – Responsible for managing the lifecycle of all service requests.</w:t>
      </w:r>
    </w:p>
    <w:p w14:paraId="024D837A" w14:textId="77777777" w:rsidR="00F66603" w:rsidRDefault="00F66603" w:rsidP="00F66603">
      <w:pPr>
        <w:spacing w:after="120"/>
        <w:ind w:left="1440"/>
        <w:rPr>
          <w:szCs w:val="20"/>
        </w:rPr>
      </w:pPr>
      <w:r>
        <w:rPr>
          <w:szCs w:val="20"/>
        </w:rPr>
        <w:t>Software as a Service (SaaS) – A software delivery model in which software and associated data are centrally hosted on the cloud.</w:t>
      </w:r>
    </w:p>
    <w:p w14:paraId="024D837B" w14:textId="77777777" w:rsidR="00F66603" w:rsidRDefault="00F66603" w:rsidP="00F66603">
      <w:pPr>
        <w:spacing w:after="120"/>
        <w:ind w:left="1440"/>
        <w:rPr>
          <w:szCs w:val="20"/>
        </w:rPr>
      </w:pPr>
      <w:r>
        <w:rPr>
          <w:szCs w:val="20"/>
        </w:rPr>
        <w:t>Service Asset and Configuration Management – To support efficient and effective Service Management processes by providing accurate configuration information.</w:t>
      </w:r>
    </w:p>
    <w:p w14:paraId="024D837C" w14:textId="77777777" w:rsidR="00F66603" w:rsidRPr="00264C1B" w:rsidRDefault="00F66603" w:rsidP="00F66603">
      <w:pPr>
        <w:spacing w:after="120"/>
        <w:ind w:left="1440"/>
        <w:jc w:val="both"/>
        <w:rPr>
          <w:szCs w:val="20"/>
        </w:rPr>
      </w:pPr>
      <w:r>
        <w:rPr>
          <w:szCs w:val="20"/>
        </w:rPr>
        <w:t>Service Catalog Management – Ensures that an accurate Service Catalog is produced and maintained containing information on all operational services.</w:t>
      </w:r>
    </w:p>
    <w:p w14:paraId="024D837D" w14:textId="77777777" w:rsidR="0070638C" w:rsidRPr="00264C1B" w:rsidRDefault="0070638C" w:rsidP="00695F71">
      <w:pPr>
        <w:ind w:left="1440"/>
        <w:jc w:val="both"/>
        <w:rPr>
          <w:szCs w:val="20"/>
        </w:rPr>
      </w:pPr>
    </w:p>
    <w:p w14:paraId="024D837E" w14:textId="77777777" w:rsidR="0070638C" w:rsidRPr="00264C1B" w:rsidRDefault="004C4AD1" w:rsidP="00BE1D57">
      <w:pPr>
        <w:ind w:left="720"/>
        <w:jc w:val="both"/>
        <w:rPr>
          <w:szCs w:val="20"/>
        </w:rPr>
      </w:pPr>
      <w:r w:rsidRPr="00264C1B">
        <w:rPr>
          <w:szCs w:val="20"/>
        </w:rPr>
        <w:fldChar w:fldCharType="begin">
          <w:ffData>
            <w:name w:val="Check41"/>
            <w:enabled/>
            <w:calcOnExit w:val="0"/>
            <w:checkBox>
              <w:sizeAuto/>
              <w:default w:val="0"/>
            </w:checkBox>
          </w:ffData>
        </w:fldChar>
      </w:r>
      <w:bookmarkStart w:id="89" w:name="Check41"/>
      <w:r w:rsidR="00945786" w:rsidRPr="00264C1B">
        <w:rPr>
          <w:szCs w:val="20"/>
        </w:rPr>
        <w:instrText xml:space="preserve"> FORMCHECKBOX </w:instrText>
      </w:r>
      <w:r w:rsidR="00E81773">
        <w:rPr>
          <w:szCs w:val="20"/>
        </w:rPr>
      </w:r>
      <w:r w:rsidR="00E81773">
        <w:rPr>
          <w:szCs w:val="20"/>
        </w:rPr>
        <w:fldChar w:fldCharType="separate"/>
      </w:r>
      <w:r w:rsidRPr="00264C1B">
        <w:rPr>
          <w:szCs w:val="20"/>
        </w:rPr>
        <w:fldChar w:fldCharType="end"/>
      </w:r>
      <w:bookmarkEnd w:id="89"/>
      <w:r w:rsidR="0070638C" w:rsidRPr="00264C1B">
        <w:rPr>
          <w:szCs w:val="20"/>
        </w:rPr>
        <w:tab/>
        <w:t xml:space="preserve">Required Federal Clauses, Certifications and Assurances </w:t>
      </w:r>
    </w:p>
    <w:p w14:paraId="024D837F" w14:textId="77777777" w:rsidR="0070638C" w:rsidRPr="00264C1B" w:rsidRDefault="0070638C" w:rsidP="00EA4B23">
      <w:pPr>
        <w:ind w:left="1440"/>
        <w:jc w:val="both"/>
        <w:rPr>
          <w:szCs w:val="20"/>
        </w:rPr>
      </w:pPr>
    </w:p>
    <w:p w14:paraId="024D8380" w14:textId="77777777" w:rsidR="0070638C" w:rsidRPr="00264C1B" w:rsidRDefault="004C4AD1" w:rsidP="00BE1D57">
      <w:pPr>
        <w:ind w:left="720"/>
        <w:jc w:val="both"/>
        <w:rPr>
          <w:szCs w:val="20"/>
        </w:rPr>
      </w:pPr>
      <w:r w:rsidRPr="00264C1B">
        <w:rPr>
          <w:szCs w:val="20"/>
        </w:rPr>
        <w:fldChar w:fldCharType="begin">
          <w:ffData>
            <w:name w:val="Check42"/>
            <w:enabled/>
            <w:calcOnExit w:val="0"/>
            <w:checkBox>
              <w:sizeAuto/>
              <w:default w:val="0"/>
            </w:checkBox>
          </w:ffData>
        </w:fldChar>
      </w:r>
      <w:bookmarkStart w:id="90" w:name="Check42"/>
      <w:r w:rsidR="00945786" w:rsidRPr="00264C1B">
        <w:rPr>
          <w:szCs w:val="20"/>
        </w:rPr>
        <w:instrText xml:space="preserve"> FORMCHECKBOX </w:instrText>
      </w:r>
      <w:r w:rsidR="00E81773">
        <w:rPr>
          <w:szCs w:val="20"/>
        </w:rPr>
      </w:r>
      <w:r w:rsidR="00E81773">
        <w:rPr>
          <w:szCs w:val="20"/>
        </w:rPr>
        <w:fldChar w:fldCharType="separate"/>
      </w:r>
      <w:r w:rsidRPr="00264C1B">
        <w:rPr>
          <w:szCs w:val="20"/>
        </w:rPr>
        <w:fldChar w:fldCharType="end"/>
      </w:r>
      <w:bookmarkEnd w:id="90"/>
      <w:r w:rsidR="0070638C" w:rsidRPr="00264C1B">
        <w:rPr>
          <w:szCs w:val="20"/>
        </w:rPr>
        <w:tab/>
        <w:t xml:space="preserve">American Recovery and Reinvestment Act of 2009 (ARRA) Requirements </w:t>
      </w:r>
    </w:p>
    <w:p w14:paraId="024D8381" w14:textId="77777777" w:rsidR="0070638C" w:rsidRPr="00264C1B" w:rsidRDefault="0070638C" w:rsidP="00EA4B23">
      <w:pPr>
        <w:ind w:left="1440"/>
        <w:jc w:val="both"/>
        <w:rPr>
          <w:szCs w:val="20"/>
        </w:rPr>
      </w:pPr>
    </w:p>
    <w:p w14:paraId="024D8382" w14:textId="77777777" w:rsidR="0070638C" w:rsidRPr="00264C1B" w:rsidRDefault="004C4AD1" w:rsidP="005F7C26">
      <w:pPr>
        <w:ind w:left="1440" w:hanging="720"/>
        <w:jc w:val="both"/>
        <w:rPr>
          <w:szCs w:val="20"/>
        </w:rPr>
      </w:pPr>
      <w:r w:rsidRPr="00264C1B">
        <w:rPr>
          <w:szCs w:val="20"/>
        </w:rPr>
        <w:fldChar w:fldCharType="begin">
          <w:ffData>
            <w:name w:val="Check43"/>
            <w:enabled/>
            <w:calcOnExit w:val="0"/>
            <w:checkBox>
              <w:sizeAuto/>
              <w:default w:val="0"/>
            </w:checkBox>
          </w:ffData>
        </w:fldChar>
      </w:r>
      <w:bookmarkStart w:id="91" w:name="Check43"/>
      <w:r w:rsidR="00945786" w:rsidRPr="00264C1B">
        <w:rPr>
          <w:szCs w:val="20"/>
        </w:rPr>
        <w:instrText xml:space="preserve"> FORMCHECKBOX </w:instrText>
      </w:r>
      <w:r w:rsidR="00E81773">
        <w:rPr>
          <w:szCs w:val="20"/>
        </w:rPr>
      </w:r>
      <w:r w:rsidR="00E81773">
        <w:rPr>
          <w:szCs w:val="20"/>
        </w:rPr>
        <w:fldChar w:fldCharType="separate"/>
      </w:r>
      <w:r w:rsidRPr="00264C1B">
        <w:rPr>
          <w:szCs w:val="20"/>
        </w:rPr>
        <w:fldChar w:fldCharType="end"/>
      </w:r>
      <w:bookmarkEnd w:id="91"/>
      <w:r w:rsidR="0070638C" w:rsidRPr="00264C1B">
        <w:rPr>
          <w:szCs w:val="20"/>
        </w:rPr>
        <w:tab/>
        <w:t>Public Works (construction and</w:t>
      </w:r>
      <w:r w:rsidR="00A844C5" w:rsidRPr="00264C1B">
        <w:rPr>
          <w:szCs w:val="20"/>
        </w:rPr>
        <w:t xml:space="preserve"> maintenance of a public work)</w:t>
      </w:r>
      <w:r w:rsidR="005F7C26" w:rsidRPr="00264C1B">
        <w:rPr>
          <w:szCs w:val="20"/>
        </w:rPr>
        <w:t xml:space="preserve"> prevailing wage and other requirements</w:t>
      </w:r>
      <w:r w:rsidR="00A844C5" w:rsidRPr="00264C1B">
        <w:rPr>
          <w:szCs w:val="20"/>
        </w:rPr>
        <w:t xml:space="preserve"> (</w:t>
      </w:r>
      <w:r w:rsidR="0070638C" w:rsidRPr="00264C1B">
        <w:rPr>
          <w:szCs w:val="20"/>
        </w:rPr>
        <w:t>820 ILCS 130/4</w:t>
      </w:r>
      <w:r w:rsidR="00A844C5" w:rsidRPr="00264C1B">
        <w:rPr>
          <w:szCs w:val="20"/>
        </w:rPr>
        <w:t>)</w:t>
      </w:r>
      <w:r w:rsidR="0070638C" w:rsidRPr="00264C1B">
        <w:rPr>
          <w:szCs w:val="20"/>
        </w:rPr>
        <w:t>.</w:t>
      </w:r>
    </w:p>
    <w:p w14:paraId="024D8383" w14:textId="77777777" w:rsidR="0070638C" w:rsidRPr="00264C1B" w:rsidRDefault="0070638C" w:rsidP="00EA4B23">
      <w:pPr>
        <w:ind w:left="1440"/>
        <w:jc w:val="both"/>
        <w:rPr>
          <w:szCs w:val="20"/>
        </w:rPr>
      </w:pPr>
    </w:p>
    <w:p w14:paraId="024D8384" w14:textId="77777777" w:rsidR="0070638C" w:rsidRPr="00264C1B" w:rsidRDefault="004C4AD1" w:rsidP="0064140A">
      <w:pPr>
        <w:ind w:left="1440" w:hanging="720"/>
        <w:jc w:val="both"/>
        <w:rPr>
          <w:szCs w:val="20"/>
        </w:rPr>
      </w:pPr>
      <w:r w:rsidRPr="00264C1B">
        <w:rPr>
          <w:szCs w:val="20"/>
        </w:rPr>
        <w:fldChar w:fldCharType="begin">
          <w:ffData>
            <w:name w:val="Check44"/>
            <w:enabled/>
            <w:calcOnExit w:val="0"/>
            <w:checkBox>
              <w:sizeAuto/>
              <w:default w:val="0"/>
            </w:checkBox>
          </w:ffData>
        </w:fldChar>
      </w:r>
      <w:bookmarkStart w:id="92" w:name="Check44"/>
      <w:r w:rsidR="00945786" w:rsidRPr="00264C1B">
        <w:rPr>
          <w:szCs w:val="20"/>
        </w:rPr>
        <w:instrText xml:space="preserve"> FORMCHECKBOX </w:instrText>
      </w:r>
      <w:r w:rsidR="00E81773">
        <w:rPr>
          <w:szCs w:val="20"/>
        </w:rPr>
      </w:r>
      <w:r w:rsidR="00E81773">
        <w:rPr>
          <w:szCs w:val="20"/>
        </w:rPr>
        <w:fldChar w:fldCharType="separate"/>
      </w:r>
      <w:r w:rsidRPr="00264C1B">
        <w:rPr>
          <w:szCs w:val="20"/>
        </w:rPr>
        <w:fldChar w:fldCharType="end"/>
      </w:r>
      <w:bookmarkEnd w:id="92"/>
      <w:r w:rsidR="0070638C" w:rsidRPr="00264C1B">
        <w:rPr>
          <w:szCs w:val="20"/>
        </w:rPr>
        <w:tab/>
        <w:t>Prevailing Wage (</w:t>
      </w:r>
      <w:r w:rsidR="00C01A4D" w:rsidRPr="00264C1B">
        <w:rPr>
          <w:szCs w:val="20"/>
        </w:rPr>
        <w:t xml:space="preserve">for example: </w:t>
      </w:r>
      <w:r w:rsidR="0070638C" w:rsidRPr="00264C1B">
        <w:rPr>
          <w:szCs w:val="20"/>
        </w:rPr>
        <w:t xml:space="preserve">janitorial cleaning, window cleaning, building and grounds, site technician, natural resources, food services, and security services, if valued at more than $200 per month or $2,000 per year or printing) </w:t>
      </w:r>
      <w:r w:rsidR="00A844C5" w:rsidRPr="00264C1B">
        <w:rPr>
          <w:szCs w:val="20"/>
        </w:rPr>
        <w:t>(</w:t>
      </w:r>
      <w:r w:rsidR="0070638C" w:rsidRPr="00264C1B">
        <w:rPr>
          <w:szCs w:val="20"/>
        </w:rPr>
        <w:t>30 ILCS 500/25-60</w:t>
      </w:r>
      <w:r w:rsidR="00A844C5" w:rsidRPr="00264C1B">
        <w:rPr>
          <w:szCs w:val="20"/>
        </w:rPr>
        <w:t>)</w:t>
      </w:r>
      <w:r w:rsidR="0070638C" w:rsidRPr="00264C1B">
        <w:rPr>
          <w:szCs w:val="20"/>
        </w:rPr>
        <w:t>.</w:t>
      </w:r>
      <w:r w:rsidR="00C01A4D" w:rsidRPr="00264C1B">
        <w:rPr>
          <w:szCs w:val="20"/>
        </w:rPr>
        <w:t xml:space="preserve">  Vendor is responsible for contacting the Illinois Department of Labor to ensure understanding of prevailing wage requirements at 217-782-6206 or (</w:t>
      </w:r>
      <w:hyperlink r:id="rId52" w:history="1">
        <w:r w:rsidR="00C01A4D" w:rsidRPr="00264C1B">
          <w:rPr>
            <w:rStyle w:val="Hyperlink"/>
            <w:color w:val="auto"/>
            <w:szCs w:val="20"/>
          </w:rPr>
          <w:t>http://www.state.il.us/agency/idol/index.htm</w:t>
        </w:r>
      </w:hyperlink>
      <w:r w:rsidR="00C01A4D" w:rsidRPr="00264C1B">
        <w:rPr>
          <w:szCs w:val="20"/>
        </w:rPr>
        <w:t>).</w:t>
      </w:r>
    </w:p>
    <w:p w14:paraId="024D8385" w14:textId="77777777" w:rsidR="0070638C" w:rsidRPr="00264C1B" w:rsidRDefault="0070638C" w:rsidP="00EA4B23">
      <w:pPr>
        <w:ind w:left="1440"/>
        <w:jc w:val="both"/>
        <w:rPr>
          <w:szCs w:val="20"/>
        </w:rPr>
      </w:pPr>
    </w:p>
    <w:p w14:paraId="024D8386" w14:textId="77777777" w:rsidR="0070638C" w:rsidRPr="00264C1B" w:rsidRDefault="004C4AD1" w:rsidP="00BE1D57">
      <w:pPr>
        <w:ind w:left="720"/>
        <w:jc w:val="both"/>
        <w:rPr>
          <w:szCs w:val="20"/>
        </w:rPr>
      </w:pPr>
      <w:r w:rsidRPr="00264C1B">
        <w:rPr>
          <w:szCs w:val="20"/>
        </w:rPr>
        <w:fldChar w:fldCharType="begin">
          <w:ffData>
            <w:name w:val="Check45"/>
            <w:enabled/>
            <w:calcOnExit w:val="0"/>
            <w:checkBox>
              <w:sizeAuto/>
              <w:default w:val="0"/>
            </w:checkBox>
          </w:ffData>
        </w:fldChar>
      </w:r>
      <w:bookmarkStart w:id="93" w:name="Check45"/>
      <w:r w:rsidR="00945786" w:rsidRPr="00264C1B">
        <w:rPr>
          <w:szCs w:val="20"/>
        </w:rPr>
        <w:instrText xml:space="preserve"> FORMCHECKBOX </w:instrText>
      </w:r>
      <w:r w:rsidR="00E81773">
        <w:rPr>
          <w:szCs w:val="20"/>
        </w:rPr>
      </w:r>
      <w:r w:rsidR="00E81773">
        <w:rPr>
          <w:szCs w:val="20"/>
        </w:rPr>
        <w:fldChar w:fldCharType="separate"/>
      </w:r>
      <w:r w:rsidRPr="00264C1B">
        <w:rPr>
          <w:szCs w:val="20"/>
        </w:rPr>
        <w:fldChar w:fldCharType="end"/>
      </w:r>
      <w:bookmarkEnd w:id="93"/>
      <w:r w:rsidR="0070638C" w:rsidRPr="00264C1B">
        <w:rPr>
          <w:szCs w:val="20"/>
        </w:rPr>
        <w:tab/>
        <w:t>University Specific Terms and Conditions</w:t>
      </w:r>
    </w:p>
    <w:p w14:paraId="024D8387" w14:textId="77777777" w:rsidR="0070638C" w:rsidRPr="00264C1B" w:rsidRDefault="0070638C" w:rsidP="00EA4B23">
      <w:pPr>
        <w:ind w:left="1440"/>
        <w:jc w:val="both"/>
        <w:rPr>
          <w:szCs w:val="20"/>
        </w:rPr>
      </w:pPr>
    </w:p>
    <w:p w14:paraId="024D8388" w14:textId="77777777" w:rsidR="0070638C" w:rsidRPr="001E3A1E" w:rsidRDefault="004C4AD1" w:rsidP="00BE1D57">
      <w:pPr>
        <w:ind w:left="720"/>
        <w:jc w:val="both"/>
        <w:rPr>
          <w:szCs w:val="20"/>
        </w:rPr>
      </w:pPr>
      <w:r w:rsidRPr="00264C1B">
        <w:rPr>
          <w:szCs w:val="20"/>
        </w:rPr>
        <w:fldChar w:fldCharType="begin">
          <w:ffData>
            <w:name w:val="Check46"/>
            <w:enabled/>
            <w:calcOnExit w:val="0"/>
            <w:checkBox>
              <w:sizeAuto/>
              <w:default w:val="0"/>
            </w:checkBox>
          </w:ffData>
        </w:fldChar>
      </w:r>
      <w:bookmarkStart w:id="94" w:name="Check46"/>
      <w:r w:rsidR="00945786" w:rsidRPr="00264C1B">
        <w:rPr>
          <w:szCs w:val="20"/>
        </w:rPr>
        <w:instrText xml:space="preserve"> FORMCHECKBOX </w:instrText>
      </w:r>
      <w:r w:rsidR="00E81773">
        <w:rPr>
          <w:szCs w:val="20"/>
        </w:rPr>
      </w:r>
      <w:r w:rsidR="00E81773">
        <w:rPr>
          <w:szCs w:val="20"/>
        </w:rPr>
        <w:fldChar w:fldCharType="separate"/>
      </w:r>
      <w:r w:rsidRPr="00264C1B">
        <w:rPr>
          <w:szCs w:val="20"/>
        </w:rPr>
        <w:fldChar w:fldCharType="end"/>
      </w:r>
      <w:bookmarkEnd w:id="94"/>
      <w:r w:rsidR="0070638C" w:rsidRPr="00264C1B">
        <w:rPr>
          <w:szCs w:val="20"/>
        </w:rPr>
        <w:tab/>
        <w:t>Other (describe)</w:t>
      </w:r>
      <w:r w:rsidR="001E3A1E">
        <w:rPr>
          <w:szCs w:val="20"/>
          <w:u w:val="single"/>
        </w:rPr>
        <w:tab/>
      </w:r>
      <w:r w:rsidR="001E3A1E">
        <w:rPr>
          <w:szCs w:val="20"/>
          <w:u w:val="single"/>
        </w:rPr>
        <w:tab/>
      </w:r>
      <w:r w:rsidR="001E3A1E">
        <w:rPr>
          <w:szCs w:val="20"/>
          <w:u w:val="single"/>
        </w:rPr>
        <w:tab/>
      </w:r>
      <w:r w:rsidR="001E3A1E">
        <w:rPr>
          <w:szCs w:val="20"/>
          <w:u w:val="single"/>
        </w:rPr>
        <w:tab/>
      </w:r>
      <w:r w:rsidR="001E3A1E">
        <w:rPr>
          <w:szCs w:val="20"/>
          <w:u w:val="single"/>
        </w:rPr>
        <w:tab/>
      </w:r>
      <w:r w:rsidR="001E3A1E">
        <w:rPr>
          <w:szCs w:val="20"/>
          <w:u w:val="single"/>
        </w:rPr>
        <w:tab/>
      </w:r>
      <w:r w:rsidR="001E3A1E">
        <w:rPr>
          <w:szCs w:val="20"/>
          <w:u w:val="single"/>
        </w:rPr>
        <w:tab/>
      </w:r>
      <w:r w:rsidR="001E3A1E">
        <w:rPr>
          <w:szCs w:val="20"/>
          <w:u w:val="single"/>
        </w:rPr>
        <w:tab/>
      </w:r>
      <w:r w:rsidR="001E3A1E">
        <w:rPr>
          <w:szCs w:val="20"/>
          <w:u w:val="single"/>
        </w:rPr>
        <w:tab/>
      </w:r>
      <w:r w:rsidR="001E3A1E">
        <w:rPr>
          <w:szCs w:val="20"/>
          <w:u w:val="single"/>
        </w:rPr>
        <w:tab/>
      </w:r>
      <w:r w:rsidR="001E3A1E">
        <w:rPr>
          <w:szCs w:val="20"/>
          <w:u w:val="single"/>
        </w:rPr>
        <w:tab/>
      </w:r>
    </w:p>
    <w:p w14:paraId="024D8389" w14:textId="77777777" w:rsidR="0070638C" w:rsidRPr="00D84584" w:rsidRDefault="0070638C" w:rsidP="00EA4B23">
      <w:pPr>
        <w:ind w:left="1440"/>
        <w:jc w:val="both"/>
        <w:rPr>
          <w:szCs w:val="20"/>
        </w:rPr>
      </w:pPr>
    </w:p>
    <w:p w14:paraId="024D838A" w14:textId="77777777" w:rsidR="005A7BD6" w:rsidRDefault="005A7BD6" w:rsidP="00666610"/>
    <w:p w14:paraId="024D838B" w14:textId="77777777" w:rsidR="00666610" w:rsidRPr="00D84584" w:rsidRDefault="00666610" w:rsidP="00666610"/>
    <w:p w14:paraId="024D838C" w14:textId="77777777" w:rsidR="00881819" w:rsidRPr="00666610" w:rsidRDefault="00BE1D57" w:rsidP="00666610">
      <w:pPr>
        <w:rPr>
          <w:b/>
        </w:rPr>
      </w:pPr>
      <w:r w:rsidRPr="00666610">
        <w:rPr>
          <w:b/>
        </w:rPr>
        <w:t>2.</w:t>
      </w:r>
      <w:r w:rsidRPr="00666610">
        <w:rPr>
          <w:b/>
        </w:rPr>
        <w:tab/>
      </w:r>
      <w:r w:rsidR="0070638C" w:rsidRPr="00666610">
        <w:rPr>
          <w:b/>
        </w:rPr>
        <w:t>Vendor Supplemental Provision</w:t>
      </w:r>
      <w:r w:rsidR="00881819" w:rsidRPr="00666610">
        <w:rPr>
          <w:b/>
        </w:rPr>
        <w:t>s</w:t>
      </w:r>
    </w:p>
    <w:p w14:paraId="024D838D" w14:textId="77777777" w:rsidR="0070638C" w:rsidRPr="00D84584" w:rsidRDefault="00C12391" w:rsidP="00666610">
      <w:pPr>
        <w:ind w:left="720"/>
      </w:pPr>
      <w:r w:rsidRPr="00D84584">
        <w:t xml:space="preserve">This is supplemental information that supports a vendor’s proposal </w:t>
      </w:r>
      <w:r w:rsidR="005F7C26">
        <w:t>(e.g.</w:t>
      </w:r>
      <w:r w:rsidRPr="00D84584">
        <w:t xml:space="preserve"> a vendor’s licensing agreement</w:t>
      </w:r>
      <w:r w:rsidR="005F7C26">
        <w:t>)</w:t>
      </w:r>
      <w:r w:rsidR="00F0250F" w:rsidRPr="00D84584">
        <w:t xml:space="preserve">.  This does not include exceptions to University specifications, terms and conditions, or </w:t>
      </w:r>
      <w:r w:rsidR="00E7403A" w:rsidRPr="00D84584">
        <w:t>any</w:t>
      </w:r>
      <w:r w:rsidR="005F7C26">
        <w:t xml:space="preserve"> </w:t>
      </w:r>
      <w:r w:rsidR="00F0250F" w:rsidRPr="00D84584">
        <w:t xml:space="preserve"> other part of this solicitation.  Any exceptions must be listed on </w:t>
      </w:r>
      <w:r w:rsidR="00F0250F" w:rsidRPr="007A6819">
        <w:rPr>
          <w:b/>
        </w:rPr>
        <w:t>Attachment</w:t>
      </w:r>
      <w:r w:rsidR="00666610">
        <w:rPr>
          <w:b/>
        </w:rPr>
        <w:t xml:space="preserve"> EE</w:t>
      </w:r>
      <w:r w:rsidRPr="00D84584">
        <w:t>).</w:t>
      </w:r>
    </w:p>
    <w:p w14:paraId="024D838E" w14:textId="77777777" w:rsidR="00C12391" w:rsidRPr="00D84584" w:rsidRDefault="00C12391" w:rsidP="00C4442A">
      <w:pPr>
        <w:jc w:val="both"/>
        <w:rPr>
          <w:szCs w:val="20"/>
        </w:rPr>
      </w:pPr>
    </w:p>
    <w:p w14:paraId="024D838F" w14:textId="77777777" w:rsidR="0070638C" w:rsidRPr="00D84584" w:rsidRDefault="0070638C" w:rsidP="00C4442A">
      <w:pPr>
        <w:jc w:val="both"/>
        <w:rPr>
          <w:szCs w:val="20"/>
        </w:rPr>
      </w:pPr>
    </w:p>
    <w:p w14:paraId="024D8390" w14:textId="77777777" w:rsidR="0070638C" w:rsidRPr="00D84584" w:rsidRDefault="0070638C" w:rsidP="00C4442A">
      <w:pPr>
        <w:jc w:val="both"/>
        <w:rPr>
          <w:szCs w:val="20"/>
        </w:rPr>
      </w:pPr>
    </w:p>
    <w:p w14:paraId="024D8391" w14:textId="77777777" w:rsidR="005A7BD6" w:rsidRPr="00D84584" w:rsidRDefault="005A7BD6" w:rsidP="00C4442A">
      <w:pPr>
        <w:jc w:val="both"/>
        <w:rPr>
          <w:szCs w:val="20"/>
        </w:rPr>
      </w:pPr>
    </w:p>
    <w:p w14:paraId="024D8392" w14:textId="77777777" w:rsidR="005A7BD6" w:rsidRPr="00D84584" w:rsidRDefault="005A7BD6" w:rsidP="00CC1B88">
      <w:pPr>
        <w:jc w:val="both"/>
        <w:sectPr w:rsidR="005A7BD6" w:rsidRPr="00D84584" w:rsidSect="004469A0">
          <w:headerReference w:type="even" r:id="rId53"/>
          <w:headerReference w:type="default" r:id="rId54"/>
          <w:footerReference w:type="even" r:id="rId55"/>
          <w:footerReference w:type="default" r:id="rId56"/>
          <w:pgSz w:w="12240" w:h="15840"/>
          <w:pgMar w:top="720" w:right="720" w:bottom="720" w:left="720" w:header="720" w:footer="720" w:gutter="0"/>
          <w:cols w:space="720"/>
          <w:docGrid w:linePitch="360"/>
        </w:sectPr>
      </w:pPr>
    </w:p>
    <w:p w14:paraId="024D8393" w14:textId="77777777" w:rsidR="00524BE8" w:rsidRPr="00D84584" w:rsidRDefault="00524BE8" w:rsidP="00524BE8">
      <w:pPr>
        <w:pStyle w:val="Heading1"/>
        <w:numPr>
          <w:ilvl w:val="0"/>
          <w:numId w:val="0"/>
        </w:numPr>
        <w:jc w:val="center"/>
        <w:rPr>
          <w:sz w:val="22"/>
          <w:szCs w:val="22"/>
        </w:rPr>
      </w:pPr>
      <w:bookmarkStart w:id="95" w:name="_Toc362273435"/>
      <w:r w:rsidRPr="00D84584">
        <w:rPr>
          <w:sz w:val="22"/>
          <w:szCs w:val="22"/>
        </w:rPr>
        <w:t>A</w:t>
      </w:r>
      <w:r w:rsidR="0056126F">
        <w:rPr>
          <w:sz w:val="22"/>
          <w:szCs w:val="22"/>
        </w:rPr>
        <w:t>ttachment</w:t>
      </w:r>
      <w:r w:rsidR="009334A4">
        <w:rPr>
          <w:sz w:val="22"/>
          <w:szCs w:val="22"/>
        </w:rPr>
        <w:t xml:space="preserve"> CC</w:t>
      </w:r>
      <w:r w:rsidRPr="00D84584">
        <w:rPr>
          <w:sz w:val="22"/>
          <w:szCs w:val="22"/>
        </w:rPr>
        <w:t xml:space="preserve"> </w:t>
      </w:r>
      <w:r w:rsidR="0056126F">
        <w:rPr>
          <w:sz w:val="22"/>
          <w:szCs w:val="22"/>
        </w:rPr>
        <w:t>–</w:t>
      </w:r>
      <w:r w:rsidR="00BE3633">
        <w:rPr>
          <w:sz w:val="22"/>
          <w:szCs w:val="22"/>
        </w:rPr>
        <w:t xml:space="preserve"> </w:t>
      </w:r>
      <w:r w:rsidR="0056126F">
        <w:rPr>
          <w:sz w:val="22"/>
          <w:szCs w:val="22"/>
        </w:rPr>
        <w:t>Certifications</w:t>
      </w:r>
      <w:bookmarkEnd w:id="95"/>
    </w:p>
    <w:p w14:paraId="024D8394" w14:textId="77777777" w:rsidR="00881819" w:rsidRPr="00D84584" w:rsidRDefault="00881819" w:rsidP="00524BE8">
      <w:pPr>
        <w:jc w:val="both"/>
        <w:rPr>
          <w:szCs w:val="20"/>
        </w:rPr>
      </w:pPr>
    </w:p>
    <w:p w14:paraId="024D8395" w14:textId="77777777" w:rsidR="003144D8" w:rsidRPr="00D84584" w:rsidRDefault="003144D8" w:rsidP="003144D8">
      <w:pPr>
        <w:jc w:val="both"/>
        <w:rPr>
          <w:szCs w:val="20"/>
        </w:rPr>
      </w:pPr>
    </w:p>
    <w:p w14:paraId="024D8396" w14:textId="77777777" w:rsidR="003144D8" w:rsidRPr="00D84584" w:rsidRDefault="003144D8" w:rsidP="003144D8">
      <w:pPr>
        <w:jc w:val="both"/>
        <w:rPr>
          <w:szCs w:val="20"/>
        </w:rPr>
      </w:pPr>
      <w:r w:rsidRPr="00D84584">
        <w:rPr>
          <w:szCs w:val="20"/>
        </w:rPr>
        <w:t>Vendor acknowledges and agrees that compliance with this subsection in its entirety for the term of the contract and any renewals is a material requirement and condition of this contract.  By executing the contract Vendor certifies compliance with this subsection in its entirety, and is under a continuing obligation to remain in compliance and report any non-compliance.</w:t>
      </w:r>
    </w:p>
    <w:p w14:paraId="024D8397" w14:textId="77777777" w:rsidR="003144D8" w:rsidRPr="00D84584" w:rsidRDefault="003144D8" w:rsidP="003144D8">
      <w:pPr>
        <w:jc w:val="both"/>
        <w:rPr>
          <w:szCs w:val="20"/>
        </w:rPr>
      </w:pPr>
    </w:p>
    <w:p w14:paraId="024D8398" w14:textId="77777777" w:rsidR="003144D8" w:rsidRPr="00D84584" w:rsidRDefault="003144D8" w:rsidP="003144D8">
      <w:pPr>
        <w:jc w:val="both"/>
        <w:rPr>
          <w:szCs w:val="20"/>
        </w:rPr>
      </w:pPr>
      <w:r w:rsidRPr="00D84584">
        <w:rPr>
          <w:szCs w:val="20"/>
        </w:rPr>
        <w:t>This subsection, in its entirety, applies to subcontractors used on the contract.  Vendor shall include these Standard Certifications in any subcontract used in the performance of the contract using the Standard Subcontractor Certification form provided by the University.</w:t>
      </w:r>
    </w:p>
    <w:p w14:paraId="024D8399" w14:textId="77777777" w:rsidR="003144D8" w:rsidRPr="00D84584" w:rsidRDefault="003144D8" w:rsidP="003144D8">
      <w:pPr>
        <w:jc w:val="both"/>
        <w:rPr>
          <w:szCs w:val="20"/>
        </w:rPr>
      </w:pPr>
    </w:p>
    <w:p w14:paraId="024D839A" w14:textId="77777777" w:rsidR="003144D8" w:rsidRPr="00D84584" w:rsidRDefault="003144D8" w:rsidP="003144D8">
      <w:pPr>
        <w:jc w:val="both"/>
        <w:rPr>
          <w:szCs w:val="20"/>
        </w:rPr>
      </w:pPr>
      <w:r w:rsidRPr="00D84584">
        <w:rPr>
          <w:szCs w:val="20"/>
        </w:rPr>
        <w:t>If this contract extends over multiple fiscal years, including the initial term and all renewals, Vendor and its subcontractors shall confirm compliance with this section in the manner and format determined by the University by the date specified by the University and in no event later than July 1 of each year that this contract remains in effect.</w:t>
      </w:r>
    </w:p>
    <w:p w14:paraId="024D839B" w14:textId="77777777" w:rsidR="003144D8" w:rsidRPr="00D84584" w:rsidRDefault="003144D8" w:rsidP="003144D8">
      <w:pPr>
        <w:jc w:val="both"/>
        <w:rPr>
          <w:szCs w:val="20"/>
        </w:rPr>
      </w:pPr>
    </w:p>
    <w:p w14:paraId="024D839C" w14:textId="77777777" w:rsidR="003144D8" w:rsidRPr="00D84584" w:rsidRDefault="003144D8" w:rsidP="003144D8">
      <w:pPr>
        <w:jc w:val="both"/>
        <w:rPr>
          <w:szCs w:val="20"/>
        </w:rPr>
      </w:pPr>
      <w:r w:rsidRPr="00D84584">
        <w:rPr>
          <w:szCs w:val="20"/>
        </w:rPr>
        <w:t>If the Parties determine that any certification in this section is not applicable to this contract it may be stricken without affecting the remaining subsections.</w:t>
      </w:r>
    </w:p>
    <w:p w14:paraId="024D839D" w14:textId="77777777" w:rsidR="003144D8" w:rsidRPr="00D84584" w:rsidRDefault="003144D8" w:rsidP="003144D8">
      <w:pPr>
        <w:jc w:val="both"/>
        <w:rPr>
          <w:szCs w:val="20"/>
        </w:rPr>
      </w:pPr>
    </w:p>
    <w:p w14:paraId="024D839E" w14:textId="77777777" w:rsidR="003144D8" w:rsidRPr="00D84584" w:rsidRDefault="003144D8" w:rsidP="003144D8">
      <w:pPr>
        <w:pStyle w:val="ListParagraph"/>
        <w:ind w:hanging="720"/>
        <w:jc w:val="both"/>
        <w:rPr>
          <w:szCs w:val="20"/>
        </w:rPr>
      </w:pPr>
      <w:r>
        <w:rPr>
          <w:szCs w:val="20"/>
        </w:rPr>
        <w:t>1.</w:t>
      </w:r>
      <w:r>
        <w:rPr>
          <w:szCs w:val="20"/>
        </w:rPr>
        <w:tab/>
      </w:r>
      <w:r w:rsidRPr="00D84584">
        <w:rPr>
          <w:szCs w:val="20"/>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024D839F" w14:textId="77777777" w:rsidR="003144D8" w:rsidRPr="00D84584" w:rsidRDefault="003144D8" w:rsidP="003144D8">
      <w:pPr>
        <w:ind w:left="720" w:hanging="720"/>
        <w:jc w:val="both"/>
        <w:rPr>
          <w:szCs w:val="20"/>
        </w:rPr>
      </w:pPr>
    </w:p>
    <w:p w14:paraId="024D83A0" w14:textId="77777777" w:rsidR="003144D8" w:rsidRPr="00D84584" w:rsidRDefault="003144D8" w:rsidP="00F66603">
      <w:pPr>
        <w:pStyle w:val="ListParagraph"/>
        <w:numPr>
          <w:ilvl w:val="0"/>
          <w:numId w:val="5"/>
        </w:numPr>
        <w:ind w:hanging="720"/>
        <w:jc w:val="both"/>
        <w:rPr>
          <w:szCs w:val="20"/>
        </w:rPr>
      </w:pPr>
      <w:r w:rsidRPr="00D84584">
        <w:rPr>
          <w:szCs w:val="20"/>
        </w:rPr>
        <w:t>the contract may be void by operation of law,</w:t>
      </w:r>
    </w:p>
    <w:p w14:paraId="024D83A1" w14:textId="77777777" w:rsidR="003144D8" w:rsidRPr="00D84584" w:rsidRDefault="003144D8" w:rsidP="00F66603">
      <w:pPr>
        <w:pStyle w:val="ListParagraph"/>
        <w:numPr>
          <w:ilvl w:val="0"/>
          <w:numId w:val="5"/>
        </w:numPr>
        <w:ind w:hanging="720"/>
        <w:jc w:val="both"/>
        <w:rPr>
          <w:szCs w:val="20"/>
        </w:rPr>
      </w:pPr>
      <w:r w:rsidRPr="00D84584">
        <w:rPr>
          <w:szCs w:val="20"/>
        </w:rPr>
        <w:t>the Chief Procurement Officer may void the contract, and</w:t>
      </w:r>
    </w:p>
    <w:p w14:paraId="024D83A2" w14:textId="77777777" w:rsidR="003144D8" w:rsidRPr="00D84584" w:rsidRDefault="003144D8" w:rsidP="00F66603">
      <w:pPr>
        <w:pStyle w:val="ListParagraph"/>
        <w:numPr>
          <w:ilvl w:val="0"/>
          <w:numId w:val="5"/>
        </w:numPr>
        <w:ind w:hanging="720"/>
        <w:jc w:val="both"/>
        <w:rPr>
          <w:szCs w:val="20"/>
        </w:rPr>
      </w:pPr>
      <w:r w:rsidRPr="00D84584">
        <w:rPr>
          <w:szCs w:val="20"/>
        </w:rPr>
        <w:t>the Vendor and it subcontractors may be subject to one or more of the following: suspension, debarment, denial of payment, civil fine, or criminal penalty.</w:t>
      </w:r>
    </w:p>
    <w:p w14:paraId="024D83A3" w14:textId="77777777" w:rsidR="003144D8" w:rsidRPr="00D84584" w:rsidRDefault="003144D8" w:rsidP="003144D8">
      <w:pPr>
        <w:ind w:left="720" w:hanging="720"/>
        <w:jc w:val="both"/>
        <w:rPr>
          <w:szCs w:val="20"/>
        </w:rPr>
      </w:pPr>
    </w:p>
    <w:p w14:paraId="024D83A4" w14:textId="77777777" w:rsidR="003144D8" w:rsidRPr="00D84584" w:rsidRDefault="003144D8" w:rsidP="003144D8">
      <w:pPr>
        <w:ind w:left="720"/>
        <w:jc w:val="both"/>
        <w:rPr>
          <w:szCs w:val="20"/>
        </w:rPr>
      </w:pPr>
      <w:r w:rsidRPr="00D84584">
        <w:rPr>
          <w:szCs w:val="20"/>
        </w:rPr>
        <w:t>Identifying a sanction or failing to identify a sanction in relation to any of the specific certifications does not waive imposition of other sanctions or preclude application of sanctions not specifically identified.</w:t>
      </w:r>
    </w:p>
    <w:p w14:paraId="024D83A5" w14:textId="77777777" w:rsidR="003144D8" w:rsidRPr="00D84584" w:rsidRDefault="003144D8" w:rsidP="003144D8">
      <w:pPr>
        <w:ind w:left="720" w:hanging="720"/>
        <w:jc w:val="both"/>
        <w:rPr>
          <w:szCs w:val="20"/>
        </w:rPr>
      </w:pPr>
    </w:p>
    <w:p w14:paraId="024D83A6" w14:textId="77777777" w:rsidR="003144D8" w:rsidRPr="00D84584" w:rsidRDefault="003144D8" w:rsidP="003144D8">
      <w:pPr>
        <w:pStyle w:val="ListParagraph"/>
        <w:ind w:hanging="720"/>
        <w:jc w:val="both"/>
        <w:rPr>
          <w:szCs w:val="20"/>
        </w:rPr>
      </w:pPr>
      <w:r>
        <w:rPr>
          <w:szCs w:val="20"/>
        </w:rPr>
        <w:t>2.</w:t>
      </w:r>
      <w:r>
        <w:rPr>
          <w:szCs w:val="20"/>
        </w:rPr>
        <w:tab/>
      </w:r>
      <w:r w:rsidRPr="00D84584">
        <w:rPr>
          <w:szCs w:val="20"/>
        </w:rPr>
        <w:t>Vendor certifies it and its employees will comply with applicable provisions of the United States. Civil Rights Act, Section 504 of the Federal Rehabilitation Act, the Americans with Disabilities Act, and applicable rules in performance of this contract.</w:t>
      </w:r>
    </w:p>
    <w:p w14:paraId="024D83A7" w14:textId="77777777" w:rsidR="003144D8" w:rsidRPr="00D84584" w:rsidRDefault="003144D8" w:rsidP="003144D8">
      <w:pPr>
        <w:ind w:left="720" w:hanging="720"/>
        <w:jc w:val="both"/>
        <w:rPr>
          <w:szCs w:val="20"/>
        </w:rPr>
      </w:pPr>
    </w:p>
    <w:p w14:paraId="024D83A8" w14:textId="77777777" w:rsidR="003144D8" w:rsidRPr="00D84584" w:rsidRDefault="003144D8" w:rsidP="003144D8">
      <w:pPr>
        <w:pStyle w:val="ListParagraph"/>
        <w:ind w:hanging="720"/>
        <w:jc w:val="both"/>
        <w:rPr>
          <w:szCs w:val="20"/>
        </w:rPr>
      </w:pPr>
      <w:r w:rsidRPr="009334A4">
        <w:rPr>
          <w:szCs w:val="20"/>
        </w:rPr>
        <w:t>3.</w:t>
      </w:r>
      <w:r w:rsidRPr="009334A4">
        <w:rPr>
          <w:szCs w:val="20"/>
        </w:rPr>
        <w:tab/>
      </w:r>
      <w:r w:rsidRPr="00D84584">
        <w:rPr>
          <w:b/>
          <w:szCs w:val="20"/>
        </w:rPr>
        <w:t>This applies to individuals, sole proprietorships, partnerships and LLCs, but is not otherwise applicable.</w:t>
      </w:r>
      <w:r w:rsidRPr="00D84584">
        <w:rPr>
          <w:szCs w:val="20"/>
        </w:rPr>
        <w:t xml:space="preserve"> Vendor, if an individual, sole proprietor, partner or an individual as member of a LLC, certifies he/she is not in default on an educational loan.  5 ILCS 385/3.</w:t>
      </w:r>
    </w:p>
    <w:p w14:paraId="024D83A9" w14:textId="77777777" w:rsidR="003144D8" w:rsidRPr="00D84584" w:rsidRDefault="003144D8" w:rsidP="003144D8">
      <w:pPr>
        <w:ind w:left="720" w:hanging="720"/>
        <w:jc w:val="both"/>
        <w:rPr>
          <w:szCs w:val="20"/>
        </w:rPr>
      </w:pPr>
    </w:p>
    <w:p w14:paraId="024D83AA" w14:textId="77777777" w:rsidR="003144D8" w:rsidRPr="00D84584" w:rsidRDefault="003144D8" w:rsidP="003144D8">
      <w:pPr>
        <w:pStyle w:val="ListParagraph"/>
        <w:ind w:hanging="720"/>
        <w:jc w:val="both"/>
        <w:rPr>
          <w:szCs w:val="20"/>
        </w:rPr>
      </w:pPr>
      <w:r w:rsidRPr="009334A4">
        <w:rPr>
          <w:szCs w:val="20"/>
        </w:rPr>
        <w:t>4.</w:t>
      </w:r>
      <w:r w:rsidRPr="009334A4">
        <w:rPr>
          <w:szCs w:val="20"/>
        </w:rPr>
        <w:tab/>
      </w:r>
      <w:r>
        <w:rPr>
          <w:b/>
          <w:szCs w:val="20"/>
        </w:rPr>
        <w:t>T</w:t>
      </w:r>
      <w:r w:rsidRPr="00D84584">
        <w:rPr>
          <w:b/>
          <w:szCs w:val="20"/>
        </w:rPr>
        <w:t>his applies only to certain service contracts and does NOT include contracts for professional or artistic services.</w:t>
      </w:r>
      <w:r w:rsidRPr="00D84584">
        <w:rPr>
          <w:szCs w:val="20"/>
        </w:rPr>
        <w:t xml:space="preserve">  To the extent there was a current Vendor providing the services covered by this contract and the employees of that Vendor who provided those services were covered by a collective bargaining agreement, Vendor certifies (i) that it will </w:t>
      </w:r>
      <w:r>
        <w:rPr>
          <w:szCs w:val="20"/>
        </w:rPr>
        <w:t>Offer</w:t>
      </w:r>
      <w:r w:rsidRPr="00D84584">
        <w:rPr>
          <w:szCs w:val="20"/>
        </w:rPr>
        <w:t xml:space="preserve">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w:t>
      </w:r>
      <w:r>
        <w:rPr>
          <w:szCs w:val="20"/>
        </w:rPr>
        <w:t>Offer</w:t>
      </w:r>
      <w:r w:rsidRPr="00D84584">
        <w:rPr>
          <w:szCs w:val="20"/>
        </w:rPr>
        <w:t xml:space="preserve">; and (ii) that it shall </w:t>
      </w:r>
      <w:r>
        <w:rPr>
          <w:szCs w:val="20"/>
        </w:rPr>
        <w:t>Offer</w:t>
      </w:r>
      <w:r w:rsidRPr="00D84584">
        <w:rPr>
          <w:szCs w:val="20"/>
        </w:rPr>
        <w:t xml:space="preserve">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024D83AB" w14:textId="77777777" w:rsidR="003144D8" w:rsidRPr="00D84584" w:rsidRDefault="003144D8" w:rsidP="003144D8">
      <w:pPr>
        <w:ind w:left="720" w:hanging="720"/>
        <w:jc w:val="both"/>
        <w:rPr>
          <w:szCs w:val="20"/>
        </w:rPr>
      </w:pPr>
    </w:p>
    <w:p w14:paraId="024D83AC" w14:textId="77777777" w:rsidR="003144D8" w:rsidRPr="00D84584" w:rsidRDefault="003144D8" w:rsidP="003144D8">
      <w:pPr>
        <w:pStyle w:val="ListParagraph"/>
        <w:ind w:hanging="720"/>
        <w:jc w:val="both"/>
        <w:rPr>
          <w:szCs w:val="20"/>
        </w:rPr>
      </w:pPr>
      <w:r>
        <w:rPr>
          <w:szCs w:val="20"/>
        </w:rPr>
        <w:t>5.</w:t>
      </w:r>
      <w:r>
        <w:rPr>
          <w:szCs w:val="20"/>
        </w:rPr>
        <w:tab/>
      </w:r>
      <w:r w:rsidRPr="00D84584">
        <w:rPr>
          <w:szCs w:val="20"/>
        </w:rPr>
        <w:t>Vendor certifies it has neither been convicted of bribing or attempting to bribe an officer or employee of the State of Illinois or any other State, nor made an admission of guilt of such conduct that is a matter of record.  30 ILCS 500/50-5.</w:t>
      </w:r>
    </w:p>
    <w:p w14:paraId="024D83AD" w14:textId="77777777" w:rsidR="003144D8" w:rsidRPr="00D84584" w:rsidRDefault="003144D8" w:rsidP="003144D8">
      <w:pPr>
        <w:ind w:left="720" w:hanging="720"/>
        <w:jc w:val="both"/>
        <w:rPr>
          <w:szCs w:val="20"/>
        </w:rPr>
      </w:pPr>
    </w:p>
    <w:p w14:paraId="024D83AE" w14:textId="77777777" w:rsidR="003144D8" w:rsidRPr="00D84584" w:rsidRDefault="003144D8" w:rsidP="003144D8">
      <w:pPr>
        <w:pStyle w:val="ListParagraph"/>
        <w:ind w:hanging="720"/>
        <w:jc w:val="both"/>
        <w:rPr>
          <w:szCs w:val="20"/>
        </w:rPr>
      </w:pPr>
      <w:r>
        <w:rPr>
          <w:szCs w:val="20"/>
        </w:rPr>
        <w:t>6.</w:t>
      </w:r>
      <w:r>
        <w:rPr>
          <w:szCs w:val="20"/>
        </w:rPr>
        <w:tab/>
      </w:r>
      <w:r w:rsidRPr="00D84584">
        <w:rPr>
          <w:szCs w:val="20"/>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024D83AF" w14:textId="77777777" w:rsidR="003144D8" w:rsidRPr="00D84584" w:rsidRDefault="003144D8" w:rsidP="003144D8">
      <w:pPr>
        <w:ind w:left="720" w:hanging="720"/>
        <w:jc w:val="both"/>
        <w:rPr>
          <w:szCs w:val="20"/>
        </w:rPr>
      </w:pPr>
    </w:p>
    <w:p w14:paraId="024D83B0" w14:textId="77777777" w:rsidR="003144D8" w:rsidRPr="00D84584" w:rsidRDefault="003144D8" w:rsidP="003144D8">
      <w:pPr>
        <w:pStyle w:val="ListParagraph"/>
        <w:ind w:hanging="720"/>
        <w:jc w:val="both"/>
        <w:rPr>
          <w:szCs w:val="20"/>
        </w:rPr>
      </w:pPr>
      <w:r>
        <w:rPr>
          <w:szCs w:val="20"/>
        </w:rPr>
        <w:t>7.</w:t>
      </w:r>
      <w:r>
        <w:rPr>
          <w:szCs w:val="20"/>
        </w:rPr>
        <w:tab/>
      </w:r>
      <w:r w:rsidRPr="00D84584">
        <w:rPr>
          <w:szCs w:val="20"/>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30 ILCS 500/50-10.5.</w:t>
      </w:r>
    </w:p>
    <w:p w14:paraId="024D83B1" w14:textId="77777777" w:rsidR="003144D8" w:rsidRPr="00D84584" w:rsidRDefault="003144D8" w:rsidP="003144D8">
      <w:pPr>
        <w:ind w:left="720" w:hanging="720"/>
        <w:jc w:val="both"/>
        <w:rPr>
          <w:szCs w:val="20"/>
        </w:rPr>
      </w:pPr>
    </w:p>
    <w:p w14:paraId="024D83B2" w14:textId="77777777" w:rsidR="003144D8" w:rsidRPr="00D84584" w:rsidRDefault="003144D8" w:rsidP="003144D8">
      <w:pPr>
        <w:pStyle w:val="ListParagraph"/>
        <w:ind w:hanging="720"/>
        <w:jc w:val="both"/>
        <w:rPr>
          <w:szCs w:val="20"/>
        </w:rPr>
      </w:pPr>
      <w:r>
        <w:rPr>
          <w:szCs w:val="20"/>
        </w:rPr>
        <w:t>8.</w:t>
      </w:r>
      <w:r>
        <w:rPr>
          <w:szCs w:val="20"/>
        </w:rPr>
        <w:tab/>
      </w:r>
      <w:r w:rsidRPr="00D84584">
        <w:rPr>
          <w:szCs w:val="20"/>
        </w:rPr>
        <w:t xml:space="preserve">Vendor certifies it is not barred from having a contract with the State based </w:t>
      </w:r>
      <w:r>
        <w:rPr>
          <w:szCs w:val="20"/>
        </w:rPr>
        <w:t>up</w:t>
      </w:r>
      <w:r w:rsidRPr="00D84584">
        <w:rPr>
          <w:szCs w:val="20"/>
        </w:rPr>
        <w:t>on violating prohibition</w:t>
      </w:r>
      <w:r>
        <w:rPr>
          <w:szCs w:val="20"/>
        </w:rPr>
        <w:t>s related to submitting/writing specifications or</w:t>
      </w:r>
      <w:r w:rsidRPr="00D84584">
        <w:rPr>
          <w:szCs w:val="20"/>
        </w:rPr>
        <w:t xml:space="preserve"> providing assistance to </w:t>
      </w:r>
      <w:r>
        <w:rPr>
          <w:szCs w:val="20"/>
        </w:rPr>
        <w:t>an employee of the</w:t>
      </w:r>
      <w:r w:rsidRPr="00D84584">
        <w:rPr>
          <w:szCs w:val="20"/>
        </w:rPr>
        <w:t xml:space="preserve"> State</w:t>
      </w:r>
      <w:r>
        <w:rPr>
          <w:szCs w:val="20"/>
        </w:rPr>
        <w:t xml:space="preserve"> of Illinois</w:t>
      </w:r>
      <w:r w:rsidRPr="00D84584">
        <w:rPr>
          <w:szCs w:val="20"/>
        </w:rPr>
        <w:t xml:space="preserve"> by reviewing, drafting, directing or preparing </w:t>
      </w:r>
      <w:r>
        <w:rPr>
          <w:szCs w:val="20"/>
        </w:rPr>
        <w:t>any invitation for bid, request for proposal, or request for information or similar assistance (except as part of a public request for such information</w:t>
      </w:r>
      <w:r w:rsidRPr="00D84584">
        <w:rPr>
          <w:szCs w:val="20"/>
        </w:rPr>
        <w:t>.  30 ILCS 500/50-10.5</w:t>
      </w:r>
      <w:r>
        <w:rPr>
          <w:szCs w:val="20"/>
        </w:rPr>
        <w:t>(</w:t>
      </w:r>
      <w:r w:rsidRPr="00D84584">
        <w:rPr>
          <w:szCs w:val="20"/>
        </w:rPr>
        <w:t>e</w:t>
      </w:r>
      <w:r>
        <w:rPr>
          <w:szCs w:val="20"/>
        </w:rPr>
        <w:t>)</w:t>
      </w:r>
      <w:r w:rsidRPr="00D84584">
        <w:rPr>
          <w:szCs w:val="20"/>
        </w:rPr>
        <w:t>.</w:t>
      </w:r>
    </w:p>
    <w:p w14:paraId="024D83B3" w14:textId="77777777" w:rsidR="003144D8" w:rsidRPr="00D84584" w:rsidRDefault="003144D8" w:rsidP="003144D8">
      <w:pPr>
        <w:ind w:left="720" w:hanging="720"/>
        <w:jc w:val="both"/>
        <w:rPr>
          <w:szCs w:val="20"/>
        </w:rPr>
      </w:pPr>
    </w:p>
    <w:p w14:paraId="024D83B4" w14:textId="77777777" w:rsidR="003144D8" w:rsidRPr="00D84584" w:rsidRDefault="003144D8" w:rsidP="003144D8">
      <w:pPr>
        <w:pStyle w:val="ListParagraph"/>
        <w:ind w:hanging="720"/>
        <w:jc w:val="both"/>
        <w:rPr>
          <w:szCs w:val="20"/>
        </w:rPr>
      </w:pPr>
      <w:r>
        <w:rPr>
          <w:szCs w:val="20"/>
        </w:rPr>
        <w:t>9.</w:t>
      </w:r>
      <w:r>
        <w:rPr>
          <w:szCs w:val="20"/>
        </w:rPr>
        <w:tab/>
      </w:r>
      <w:r w:rsidRPr="00D84584">
        <w:rPr>
          <w:szCs w:val="20"/>
        </w:rPr>
        <w:t>Vendor certifies that it and its affiliates are not delinquent in the payment of any debt to the University or the State (or if delinquent, has entered into a deferred payment plan to pay the debt).  30 ILCS 500/50-11, 50-60.</w:t>
      </w:r>
    </w:p>
    <w:p w14:paraId="024D83B5" w14:textId="77777777" w:rsidR="003144D8" w:rsidRPr="00D84584" w:rsidRDefault="003144D8" w:rsidP="003144D8">
      <w:pPr>
        <w:ind w:left="720" w:hanging="720"/>
        <w:jc w:val="both"/>
        <w:rPr>
          <w:szCs w:val="20"/>
        </w:rPr>
      </w:pPr>
    </w:p>
    <w:p w14:paraId="024D83B6" w14:textId="77777777" w:rsidR="003144D8" w:rsidRPr="00D84584" w:rsidRDefault="003144D8" w:rsidP="003144D8">
      <w:pPr>
        <w:pStyle w:val="ListParagraph"/>
        <w:ind w:hanging="720"/>
        <w:jc w:val="both"/>
        <w:rPr>
          <w:szCs w:val="20"/>
        </w:rPr>
      </w:pPr>
      <w:r>
        <w:rPr>
          <w:szCs w:val="20"/>
        </w:rPr>
        <w:t>10.</w:t>
      </w:r>
      <w:r>
        <w:rPr>
          <w:szCs w:val="20"/>
        </w:rPr>
        <w:tab/>
      </w:r>
      <w:r w:rsidRPr="00D84584">
        <w:rPr>
          <w:szCs w:val="20"/>
        </w:rPr>
        <w:t>Vendor certifies that it and all affiliates shall collect and remit Illinois Use Tax on all sales of tangible personal property into the State of Illinois in accordance with provisions of the Illinois Use Tax Act.  30 ILCS 500/50-12.</w:t>
      </w:r>
    </w:p>
    <w:p w14:paraId="024D83B7" w14:textId="77777777" w:rsidR="003144D8" w:rsidRPr="00D84584" w:rsidRDefault="003144D8" w:rsidP="003144D8">
      <w:pPr>
        <w:ind w:left="720" w:hanging="720"/>
        <w:jc w:val="both"/>
        <w:rPr>
          <w:szCs w:val="20"/>
        </w:rPr>
      </w:pPr>
    </w:p>
    <w:p w14:paraId="024D83B8" w14:textId="77777777" w:rsidR="003144D8" w:rsidRPr="00D84584" w:rsidRDefault="003144D8" w:rsidP="003144D8">
      <w:pPr>
        <w:pStyle w:val="ListParagraph"/>
        <w:ind w:hanging="720"/>
        <w:jc w:val="both"/>
        <w:rPr>
          <w:szCs w:val="20"/>
        </w:rPr>
      </w:pPr>
      <w:r>
        <w:rPr>
          <w:szCs w:val="20"/>
        </w:rPr>
        <w:t>11.</w:t>
      </w:r>
      <w:r>
        <w:rPr>
          <w:szCs w:val="20"/>
        </w:rPr>
        <w:tab/>
      </w:r>
      <w:r w:rsidRPr="00D84584">
        <w:rPr>
          <w:szCs w:val="20"/>
        </w:rPr>
        <w:t>Vendor certifies that it has not been found by a court or the Pollution Control Board to have committed a willful or knowing violation of the Environmental Protection Act within the last five years, and is therefore not barred from being awarded a contract.  30 ILCS 500/50-14.</w:t>
      </w:r>
    </w:p>
    <w:p w14:paraId="024D83B9" w14:textId="77777777" w:rsidR="003144D8" w:rsidRPr="00D84584" w:rsidRDefault="003144D8" w:rsidP="003144D8">
      <w:pPr>
        <w:ind w:left="720" w:hanging="720"/>
        <w:jc w:val="both"/>
        <w:rPr>
          <w:szCs w:val="20"/>
        </w:rPr>
      </w:pPr>
    </w:p>
    <w:p w14:paraId="024D83BA" w14:textId="77777777" w:rsidR="003144D8" w:rsidRPr="00D84584" w:rsidRDefault="003144D8" w:rsidP="003144D8">
      <w:pPr>
        <w:pStyle w:val="ListParagraph"/>
        <w:ind w:hanging="720"/>
        <w:jc w:val="both"/>
        <w:rPr>
          <w:szCs w:val="20"/>
        </w:rPr>
      </w:pPr>
      <w:r>
        <w:rPr>
          <w:szCs w:val="20"/>
        </w:rPr>
        <w:t>12.</w:t>
      </w:r>
      <w:r>
        <w:rPr>
          <w:szCs w:val="20"/>
        </w:rPr>
        <w:tab/>
      </w:r>
      <w:r w:rsidRPr="00D84584">
        <w:rPr>
          <w:szCs w:val="20"/>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024D83BB" w14:textId="77777777" w:rsidR="003144D8" w:rsidRPr="00D84584" w:rsidRDefault="003144D8" w:rsidP="003144D8">
      <w:pPr>
        <w:ind w:left="720" w:hanging="720"/>
        <w:jc w:val="both"/>
        <w:rPr>
          <w:szCs w:val="20"/>
        </w:rPr>
      </w:pPr>
    </w:p>
    <w:p w14:paraId="024D83BC" w14:textId="77777777" w:rsidR="003144D8" w:rsidRPr="00D84584" w:rsidRDefault="003144D8" w:rsidP="003144D8">
      <w:pPr>
        <w:pStyle w:val="ListParagraph"/>
        <w:ind w:hanging="720"/>
        <w:jc w:val="both"/>
        <w:rPr>
          <w:szCs w:val="20"/>
        </w:rPr>
      </w:pPr>
      <w:r>
        <w:rPr>
          <w:szCs w:val="20"/>
        </w:rPr>
        <w:t>13.</w:t>
      </w:r>
      <w:r>
        <w:rPr>
          <w:szCs w:val="20"/>
        </w:rPr>
        <w:tab/>
      </w:r>
      <w:r w:rsidRPr="00D84584">
        <w:rPr>
          <w:szCs w:val="20"/>
        </w:rPr>
        <w:t>Vendor certifies it is not in violation of the “Revolving Door” provision of the Illinois Procurement Code.  30 ILCS 500/50-30.</w:t>
      </w:r>
    </w:p>
    <w:p w14:paraId="024D83BD" w14:textId="77777777" w:rsidR="003144D8" w:rsidRPr="00D84584" w:rsidRDefault="003144D8" w:rsidP="003144D8">
      <w:pPr>
        <w:ind w:left="720" w:hanging="720"/>
        <w:jc w:val="both"/>
        <w:rPr>
          <w:szCs w:val="20"/>
        </w:rPr>
      </w:pPr>
    </w:p>
    <w:p w14:paraId="024D83BE" w14:textId="77777777" w:rsidR="003144D8" w:rsidRPr="00D84584" w:rsidRDefault="003144D8" w:rsidP="003144D8">
      <w:pPr>
        <w:pStyle w:val="ListParagraph"/>
        <w:ind w:hanging="720"/>
        <w:jc w:val="both"/>
        <w:rPr>
          <w:szCs w:val="20"/>
        </w:rPr>
      </w:pPr>
      <w:r>
        <w:rPr>
          <w:szCs w:val="20"/>
        </w:rPr>
        <w:t>14.</w:t>
      </w:r>
      <w:r>
        <w:rPr>
          <w:szCs w:val="20"/>
        </w:rPr>
        <w:tab/>
      </w:r>
      <w:r w:rsidRPr="00D84584">
        <w:rPr>
          <w:szCs w:val="20"/>
        </w:rPr>
        <w:t>Vendor certifies that it has not retained a person or entity to attempt to influence the outcome of a procurement decision for compensation contingent in whole or in part upon the decision or procurement.  30 ILCS 500/50-38.</w:t>
      </w:r>
    </w:p>
    <w:p w14:paraId="024D83BF" w14:textId="77777777" w:rsidR="003144D8" w:rsidRPr="00D84584" w:rsidRDefault="003144D8" w:rsidP="003144D8">
      <w:pPr>
        <w:ind w:left="720" w:hanging="720"/>
        <w:jc w:val="both"/>
        <w:rPr>
          <w:szCs w:val="20"/>
        </w:rPr>
      </w:pPr>
    </w:p>
    <w:p w14:paraId="024D83C0" w14:textId="77777777" w:rsidR="003144D8" w:rsidRPr="00D84584" w:rsidRDefault="003144D8" w:rsidP="003144D8">
      <w:pPr>
        <w:pStyle w:val="ListParagraph"/>
        <w:ind w:hanging="720"/>
        <w:jc w:val="both"/>
        <w:rPr>
          <w:szCs w:val="20"/>
        </w:rPr>
      </w:pPr>
      <w:r>
        <w:rPr>
          <w:szCs w:val="20"/>
        </w:rPr>
        <w:t>15.</w:t>
      </w:r>
      <w:r>
        <w:rPr>
          <w:szCs w:val="20"/>
        </w:rPr>
        <w:tab/>
      </w:r>
      <w:r w:rsidRPr="00D84584">
        <w:rPr>
          <w:szCs w:val="20"/>
        </w:rPr>
        <w:t xml:space="preserve">Vendor certifies it will report to the Illinois Attorney General and the Chief Procurement Officer any suspected collusion or other anti-competitive practice among any bidders, </w:t>
      </w:r>
      <w:r>
        <w:rPr>
          <w:szCs w:val="20"/>
        </w:rPr>
        <w:t>Offer</w:t>
      </w:r>
      <w:r w:rsidRPr="00D84584">
        <w:rPr>
          <w:szCs w:val="20"/>
        </w:rPr>
        <w:t>ors, contractors, proposers, or employees of the State.  30 ILCS 500/50-40, 50-45, 50-50.</w:t>
      </w:r>
    </w:p>
    <w:p w14:paraId="024D83C1" w14:textId="77777777" w:rsidR="003144D8" w:rsidRPr="00D84584" w:rsidRDefault="003144D8" w:rsidP="003144D8">
      <w:pPr>
        <w:ind w:left="720" w:hanging="720"/>
        <w:jc w:val="both"/>
        <w:rPr>
          <w:szCs w:val="20"/>
        </w:rPr>
      </w:pPr>
    </w:p>
    <w:p w14:paraId="024D83C2" w14:textId="77777777" w:rsidR="003144D8" w:rsidRPr="00D84584" w:rsidRDefault="003144D8" w:rsidP="003144D8">
      <w:pPr>
        <w:pStyle w:val="ListParagraph"/>
        <w:ind w:hanging="720"/>
        <w:jc w:val="both"/>
        <w:rPr>
          <w:szCs w:val="20"/>
        </w:rPr>
      </w:pPr>
      <w:r>
        <w:rPr>
          <w:szCs w:val="20"/>
        </w:rPr>
        <w:t>16.</w:t>
      </w:r>
      <w:r>
        <w:rPr>
          <w:szCs w:val="20"/>
        </w:rPr>
        <w:tab/>
      </w:r>
      <w:r w:rsidRPr="00D84584">
        <w:rPr>
          <w:szCs w:val="20"/>
        </w:rPr>
        <w:t>Vendor certifies steel products used or supplied in the performance of a contract for public works shall be manufactured or produced in the United States, unless the executive head of the procuring University grants an exception in writing.  30 ILCS 565.</w:t>
      </w:r>
    </w:p>
    <w:p w14:paraId="024D83C3" w14:textId="77777777" w:rsidR="003144D8" w:rsidRPr="00D84584" w:rsidRDefault="003144D8" w:rsidP="003144D8">
      <w:pPr>
        <w:ind w:left="720" w:hanging="720"/>
        <w:jc w:val="both"/>
        <w:rPr>
          <w:szCs w:val="20"/>
        </w:rPr>
      </w:pPr>
    </w:p>
    <w:p w14:paraId="024D83C4" w14:textId="77777777" w:rsidR="003144D8" w:rsidRPr="00D84584" w:rsidRDefault="003144D8" w:rsidP="003144D8">
      <w:pPr>
        <w:pStyle w:val="ListParagraph"/>
        <w:ind w:hanging="720"/>
        <w:jc w:val="both"/>
        <w:rPr>
          <w:szCs w:val="20"/>
        </w:rPr>
      </w:pPr>
      <w:r>
        <w:rPr>
          <w:szCs w:val="20"/>
        </w:rPr>
        <w:t>17.</w:t>
      </w:r>
      <w:r>
        <w:rPr>
          <w:szCs w:val="20"/>
        </w:rPr>
        <w:tab/>
      </w:r>
      <w:r w:rsidRPr="00D84584">
        <w:rPr>
          <w:szCs w:val="20"/>
        </w:rPr>
        <w:t>Drug Free Workplace</w:t>
      </w:r>
    </w:p>
    <w:p w14:paraId="024D83C5" w14:textId="77777777" w:rsidR="003144D8" w:rsidRPr="00D84584" w:rsidRDefault="003144D8" w:rsidP="003144D8">
      <w:pPr>
        <w:ind w:left="1440" w:hanging="720"/>
        <w:jc w:val="both"/>
        <w:rPr>
          <w:szCs w:val="20"/>
        </w:rPr>
      </w:pPr>
      <w:r>
        <w:rPr>
          <w:szCs w:val="20"/>
        </w:rPr>
        <w:t>17.1</w:t>
      </w:r>
      <w:r>
        <w:rPr>
          <w:szCs w:val="20"/>
        </w:rPr>
        <w:tab/>
      </w:r>
      <w:r w:rsidRPr="00D84584">
        <w:rPr>
          <w:szCs w:val="20"/>
        </w:rPr>
        <w:t>If Vendor employs 25 or more employees and this contract is worth more than $5,000, Vendor certifies it will provide a drug free workplace pursuant to the Drug Free Workplace Act. 30 ILCS 580</w:t>
      </w:r>
    </w:p>
    <w:p w14:paraId="024D83C6" w14:textId="77777777" w:rsidR="003144D8" w:rsidRPr="00D84584" w:rsidRDefault="003144D8" w:rsidP="003144D8">
      <w:pPr>
        <w:ind w:left="720" w:hanging="720"/>
        <w:jc w:val="both"/>
        <w:rPr>
          <w:szCs w:val="20"/>
        </w:rPr>
      </w:pPr>
    </w:p>
    <w:p w14:paraId="024D83C7" w14:textId="77777777" w:rsidR="003144D8" w:rsidRPr="00D84584" w:rsidRDefault="003144D8" w:rsidP="003144D8">
      <w:pPr>
        <w:ind w:left="1440" w:hanging="720"/>
        <w:jc w:val="both"/>
        <w:rPr>
          <w:szCs w:val="20"/>
        </w:rPr>
      </w:pPr>
      <w:r>
        <w:rPr>
          <w:szCs w:val="20"/>
        </w:rPr>
        <w:t>17.2</w:t>
      </w:r>
      <w:r>
        <w:rPr>
          <w:szCs w:val="20"/>
        </w:rPr>
        <w:tab/>
      </w:r>
      <w:r w:rsidRPr="00D84584">
        <w:rPr>
          <w:szCs w:val="20"/>
        </w:rPr>
        <w:t>If Vendor is an individual and this contract is worth more than $5,000, Vendor certifies it shall not engage in the unlawful manufacture, distribution, dispensation, possession, or use of a controlled substance during the performance of the contract.</w:t>
      </w:r>
    </w:p>
    <w:p w14:paraId="024D83C8" w14:textId="77777777" w:rsidR="003144D8" w:rsidRPr="00D84584" w:rsidRDefault="003144D8" w:rsidP="003144D8">
      <w:pPr>
        <w:ind w:left="720" w:hanging="720"/>
        <w:jc w:val="both"/>
        <w:rPr>
          <w:szCs w:val="20"/>
        </w:rPr>
      </w:pPr>
    </w:p>
    <w:p w14:paraId="024D83C9" w14:textId="77777777" w:rsidR="003144D8" w:rsidRPr="00D84584" w:rsidRDefault="003144D8" w:rsidP="003144D8">
      <w:pPr>
        <w:pStyle w:val="ListParagraph"/>
        <w:ind w:hanging="720"/>
        <w:jc w:val="both"/>
        <w:rPr>
          <w:szCs w:val="20"/>
        </w:rPr>
      </w:pPr>
      <w:r>
        <w:rPr>
          <w:szCs w:val="20"/>
        </w:rPr>
        <w:t>18.</w:t>
      </w:r>
      <w:r>
        <w:rPr>
          <w:szCs w:val="20"/>
        </w:rPr>
        <w:tab/>
      </w:r>
      <w:r w:rsidRPr="00D84584">
        <w:rPr>
          <w:szCs w:val="20"/>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024D83CA" w14:textId="77777777" w:rsidR="003144D8" w:rsidRPr="00D84584" w:rsidRDefault="003144D8" w:rsidP="003144D8">
      <w:pPr>
        <w:ind w:left="720" w:hanging="720"/>
        <w:jc w:val="both"/>
        <w:rPr>
          <w:szCs w:val="20"/>
        </w:rPr>
      </w:pPr>
    </w:p>
    <w:p w14:paraId="024D83CB" w14:textId="77777777" w:rsidR="003144D8" w:rsidRPr="00D84584" w:rsidRDefault="003144D8" w:rsidP="003144D8">
      <w:pPr>
        <w:pStyle w:val="ListParagraph"/>
        <w:ind w:hanging="720"/>
        <w:jc w:val="both"/>
        <w:rPr>
          <w:szCs w:val="20"/>
        </w:rPr>
      </w:pPr>
      <w:r>
        <w:rPr>
          <w:szCs w:val="20"/>
        </w:rPr>
        <w:t>19.</w:t>
      </w:r>
      <w:r>
        <w:rPr>
          <w:szCs w:val="20"/>
        </w:rPr>
        <w:tab/>
      </w:r>
      <w:r w:rsidRPr="00D84584">
        <w:rPr>
          <w:szCs w:val="20"/>
        </w:rPr>
        <w:t>Vendor certifies it has not been convicted of the offense of bid rigging or bid rotating or any similar offense of any state or of the United States.  720 ILCS 5/33 E-3, E-4.</w:t>
      </w:r>
    </w:p>
    <w:p w14:paraId="024D83CC" w14:textId="77777777" w:rsidR="003144D8" w:rsidRPr="00D84584" w:rsidRDefault="003144D8" w:rsidP="003144D8">
      <w:pPr>
        <w:ind w:left="720" w:hanging="720"/>
        <w:jc w:val="both"/>
        <w:rPr>
          <w:szCs w:val="20"/>
        </w:rPr>
      </w:pPr>
    </w:p>
    <w:p w14:paraId="024D83CD" w14:textId="77777777" w:rsidR="003144D8" w:rsidRPr="00D84584" w:rsidRDefault="003144D8" w:rsidP="003144D8">
      <w:pPr>
        <w:pStyle w:val="ListParagraph"/>
        <w:ind w:hanging="720"/>
        <w:jc w:val="both"/>
        <w:rPr>
          <w:szCs w:val="20"/>
        </w:rPr>
      </w:pPr>
      <w:r>
        <w:rPr>
          <w:szCs w:val="20"/>
        </w:rPr>
        <w:t>20.</w:t>
      </w:r>
      <w:r>
        <w:rPr>
          <w:szCs w:val="20"/>
        </w:rPr>
        <w:tab/>
      </w:r>
      <w:r w:rsidRPr="00D84584">
        <w:rPr>
          <w:szCs w:val="20"/>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024D83CE" w14:textId="77777777" w:rsidR="003144D8" w:rsidRPr="00D84584" w:rsidRDefault="003144D8" w:rsidP="003144D8">
      <w:pPr>
        <w:ind w:left="720" w:hanging="720"/>
        <w:jc w:val="both"/>
        <w:rPr>
          <w:szCs w:val="20"/>
        </w:rPr>
      </w:pPr>
    </w:p>
    <w:p w14:paraId="024D83CF" w14:textId="77777777" w:rsidR="003144D8" w:rsidRPr="00D84584" w:rsidRDefault="003144D8" w:rsidP="003144D8">
      <w:pPr>
        <w:pStyle w:val="ListParagraph"/>
        <w:ind w:hanging="720"/>
        <w:jc w:val="both"/>
        <w:rPr>
          <w:szCs w:val="20"/>
        </w:rPr>
      </w:pPr>
      <w:r>
        <w:rPr>
          <w:szCs w:val="20"/>
        </w:rPr>
        <w:t>21.</w:t>
      </w:r>
      <w:r>
        <w:rPr>
          <w:szCs w:val="20"/>
        </w:rPr>
        <w:tab/>
      </w:r>
      <w:r w:rsidRPr="00D84584">
        <w:rPr>
          <w:szCs w:val="20"/>
        </w:rPr>
        <w:t>Vendor certifies it does not pay dues to or reimburse or subsidize payments by its employees for any dues or fees to any “discriminatory club.”  775 ILCS 25/2.</w:t>
      </w:r>
    </w:p>
    <w:p w14:paraId="024D83D0" w14:textId="77777777" w:rsidR="003144D8" w:rsidRPr="00D84584" w:rsidRDefault="003144D8" w:rsidP="003144D8">
      <w:pPr>
        <w:ind w:left="720" w:hanging="720"/>
        <w:jc w:val="both"/>
        <w:rPr>
          <w:szCs w:val="20"/>
        </w:rPr>
      </w:pPr>
    </w:p>
    <w:p w14:paraId="024D83D1" w14:textId="77777777" w:rsidR="003144D8" w:rsidRPr="00D84584" w:rsidRDefault="003144D8" w:rsidP="003144D8">
      <w:pPr>
        <w:pStyle w:val="ListParagraph"/>
        <w:ind w:hanging="720"/>
        <w:jc w:val="both"/>
        <w:rPr>
          <w:szCs w:val="20"/>
        </w:rPr>
      </w:pPr>
      <w:r>
        <w:rPr>
          <w:szCs w:val="20"/>
        </w:rPr>
        <w:t>22.</w:t>
      </w:r>
      <w:r>
        <w:rPr>
          <w:szCs w:val="20"/>
        </w:rPr>
        <w:tab/>
      </w:r>
      <w:r w:rsidRPr="00D84584">
        <w:rPr>
          <w:szCs w:val="20"/>
        </w:rPr>
        <w:t>Vendor certifies that no foreign-made equipment, materials, or supplies furnished to the University under the contract have been or will be produced in whole or in part by forced labor or indentured labor under penal sanction.  30 ILCS 583.</w:t>
      </w:r>
    </w:p>
    <w:p w14:paraId="024D83D2" w14:textId="77777777" w:rsidR="003144D8" w:rsidRPr="00D84584" w:rsidRDefault="003144D8" w:rsidP="003144D8">
      <w:pPr>
        <w:ind w:left="720" w:hanging="720"/>
        <w:jc w:val="both"/>
        <w:rPr>
          <w:szCs w:val="20"/>
        </w:rPr>
      </w:pPr>
    </w:p>
    <w:p w14:paraId="024D83D3" w14:textId="77777777" w:rsidR="003144D8" w:rsidRPr="00D84584" w:rsidRDefault="003144D8" w:rsidP="003144D8">
      <w:pPr>
        <w:pStyle w:val="ListParagraph"/>
        <w:ind w:hanging="720"/>
        <w:jc w:val="both"/>
        <w:rPr>
          <w:szCs w:val="20"/>
        </w:rPr>
      </w:pPr>
      <w:r>
        <w:rPr>
          <w:szCs w:val="20"/>
        </w:rPr>
        <w:t>23.</w:t>
      </w:r>
      <w:r>
        <w:rPr>
          <w:szCs w:val="20"/>
        </w:rPr>
        <w:tab/>
      </w:r>
      <w:r w:rsidRPr="00D84584">
        <w:rPr>
          <w:szCs w:val="20"/>
        </w:rPr>
        <w:t>Vendor certifies that no foreign-made equipment, materials, or supplies furnished to the University under the contract have been produced in whole or in part by the labor or any child under the age of 12.  30 ILCS 584.</w:t>
      </w:r>
    </w:p>
    <w:p w14:paraId="024D83D4" w14:textId="77777777" w:rsidR="003144D8" w:rsidRPr="00D84584" w:rsidRDefault="003144D8" w:rsidP="003144D8">
      <w:pPr>
        <w:ind w:left="720" w:hanging="720"/>
        <w:jc w:val="both"/>
        <w:rPr>
          <w:szCs w:val="20"/>
        </w:rPr>
      </w:pPr>
    </w:p>
    <w:p w14:paraId="024D83D5" w14:textId="77777777" w:rsidR="003144D8" w:rsidRPr="00D84584" w:rsidRDefault="003144D8" w:rsidP="003144D8">
      <w:pPr>
        <w:pStyle w:val="ListParagraph"/>
        <w:ind w:hanging="720"/>
        <w:jc w:val="both"/>
        <w:rPr>
          <w:szCs w:val="20"/>
        </w:rPr>
      </w:pPr>
      <w:r>
        <w:rPr>
          <w:szCs w:val="20"/>
        </w:rPr>
        <w:t>24.</w:t>
      </w:r>
      <w:r>
        <w:rPr>
          <w:szCs w:val="20"/>
        </w:rPr>
        <w:tab/>
      </w:r>
      <w:r w:rsidRPr="00D84584">
        <w:rPr>
          <w:szCs w:val="20"/>
        </w:rPr>
        <w:t>Vendor certifies, if it owns residential buildings, that any violation of the Lead Poisoning Prevention Act has been mitigated.  410 ILCS 45.</w:t>
      </w:r>
    </w:p>
    <w:p w14:paraId="024D83D6" w14:textId="77777777" w:rsidR="003144D8" w:rsidRPr="00D84584" w:rsidRDefault="003144D8" w:rsidP="003144D8">
      <w:pPr>
        <w:ind w:left="720" w:hanging="720"/>
        <w:jc w:val="both"/>
        <w:rPr>
          <w:szCs w:val="20"/>
        </w:rPr>
      </w:pPr>
    </w:p>
    <w:p w14:paraId="024D83D7" w14:textId="77777777" w:rsidR="003144D8" w:rsidRDefault="003144D8" w:rsidP="003144D8">
      <w:pPr>
        <w:pStyle w:val="ListParagraph"/>
        <w:ind w:hanging="720"/>
        <w:jc w:val="both"/>
        <w:rPr>
          <w:szCs w:val="20"/>
        </w:rPr>
      </w:pPr>
      <w:r w:rsidRPr="009334A4">
        <w:rPr>
          <w:szCs w:val="20"/>
        </w:rPr>
        <w:t>25.</w:t>
      </w:r>
      <w:r w:rsidRPr="009334A4">
        <w:rPr>
          <w:szCs w:val="20"/>
        </w:rPr>
        <w:tab/>
      </w:r>
      <w:r w:rsidRPr="00D84584">
        <w:rPr>
          <w:b/>
          <w:szCs w:val="20"/>
        </w:rPr>
        <w:t>This applies to information technology contracts and is otherwise not applicable.</w:t>
      </w:r>
      <w:r w:rsidRPr="00D84584">
        <w:rPr>
          <w:szCs w:val="20"/>
        </w:rPr>
        <w:t xml:space="preserve">  Vendor certifies that information technology, including electronic information, software, systems and equipment, developed or provided under this contract comply with the applicable requirements of the Illinois Information Technology Accessibility Act Standards as published at (</w:t>
      </w:r>
      <w:hyperlink r:id="rId57" w:history="1">
        <w:r w:rsidRPr="00D84584">
          <w:rPr>
            <w:rStyle w:val="Hyperlink"/>
            <w:color w:val="auto"/>
            <w:szCs w:val="20"/>
          </w:rPr>
          <w:t>www.dhs.state.il.us/iitaa</w:t>
        </w:r>
      </w:hyperlink>
      <w:r w:rsidRPr="00D84584">
        <w:rPr>
          <w:szCs w:val="20"/>
        </w:rPr>
        <w:t>)</w:t>
      </w:r>
      <w:r>
        <w:rPr>
          <w:szCs w:val="20"/>
        </w:rPr>
        <w:t>. 30 ILCS 587.</w:t>
      </w:r>
    </w:p>
    <w:p w14:paraId="024D83D8" w14:textId="77777777" w:rsidR="003144D8" w:rsidRPr="00D84584" w:rsidRDefault="003144D8" w:rsidP="003144D8">
      <w:pPr>
        <w:pStyle w:val="ListParagraph"/>
        <w:jc w:val="both"/>
        <w:rPr>
          <w:szCs w:val="20"/>
        </w:rPr>
      </w:pPr>
    </w:p>
    <w:p w14:paraId="024D83D9" w14:textId="77777777" w:rsidR="003144D8" w:rsidRDefault="003144D8" w:rsidP="003144D8">
      <w:pPr>
        <w:pStyle w:val="ListParagraph"/>
        <w:ind w:hanging="720"/>
        <w:jc w:val="both"/>
        <w:rPr>
          <w:szCs w:val="20"/>
        </w:rPr>
      </w:pPr>
      <w:r>
        <w:rPr>
          <w:szCs w:val="20"/>
        </w:rPr>
        <w:t>26.</w:t>
      </w:r>
      <w:r>
        <w:rPr>
          <w:szCs w:val="20"/>
        </w:rPr>
        <w:tab/>
      </w:r>
      <w:r w:rsidRPr="004C0DA9">
        <w:rPr>
          <w:szCs w:val="20"/>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024D83DA" w14:textId="77777777" w:rsidR="003144D8" w:rsidRPr="00D84584" w:rsidRDefault="003144D8" w:rsidP="003144D8">
      <w:pPr>
        <w:ind w:left="720" w:hanging="720"/>
        <w:jc w:val="both"/>
        <w:rPr>
          <w:szCs w:val="20"/>
        </w:rPr>
      </w:pPr>
    </w:p>
    <w:p w14:paraId="024D83DB" w14:textId="77777777" w:rsidR="003144D8" w:rsidRPr="009334A4" w:rsidRDefault="00EB62D5" w:rsidP="003144D8">
      <w:pPr>
        <w:ind w:left="720" w:hanging="720"/>
        <w:jc w:val="both"/>
        <w:rPr>
          <w:szCs w:val="20"/>
        </w:rPr>
      </w:pPr>
      <w:r>
        <w:rPr>
          <w:szCs w:val="20"/>
        </w:rPr>
        <w:t>27</w:t>
      </w:r>
      <w:r w:rsidR="003144D8">
        <w:rPr>
          <w:szCs w:val="20"/>
        </w:rPr>
        <w:t>.</w:t>
      </w:r>
      <w:r w:rsidR="003144D8">
        <w:rPr>
          <w:szCs w:val="20"/>
        </w:rPr>
        <w:tab/>
      </w:r>
      <w:r w:rsidR="003144D8" w:rsidRPr="009334A4">
        <w:rPr>
          <w:szCs w:val="20"/>
        </w:rPr>
        <w:t>Conflict of Interest.  Vendor is under no legal prohibition on contracting with the State of Illinois and has no known conflicts of interest.  In addition, Vendor has disclosed, if required, on forms provided by the University, and agrees it is under a continuing obligation to disclose to the University, financial or other interests (public or private, direct or indirect) that may be a potential conflict of interest or that would prohibit Vendor from having or continuing the Contract.</w:t>
      </w:r>
    </w:p>
    <w:p w14:paraId="024D83DC" w14:textId="77777777" w:rsidR="003144D8" w:rsidRPr="00D84584" w:rsidRDefault="003144D8" w:rsidP="003144D8">
      <w:pPr>
        <w:jc w:val="both"/>
        <w:rPr>
          <w:szCs w:val="20"/>
        </w:rPr>
      </w:pPr>
    </w:p>
    <w:p w14:paraId="024D83DD" w14:textId="77777777" w:rsidR="003144D8" w:rsidRPr="009334A4" w:rsidRDefault="00EB62D5" w:rsidP="003144D8">
      <w:pPr>
        <w:ind w:left="720" w:hanging="720"/>
        <w:jc w:val="both"/>
        <w:rPr>
          <w:szCs w:val="20"/>
        </w:rPr>
      </w:pPr>
      <w:r>
        <w:rPr>
          <w:szCs w:val="20"/>
        </w:rPr>
        <w:t>28</w:t>
      </w:r>
      <w:r w:rsidR="003144D8">
        <w:rPr>
          <w:szCs w:val="20"/>
        </w:rPr>
        <w:t>.</w:t>
      </w:r>
      <w:r w:rsidR="003144D8">
        <w:rPr>
          <w:szCs w:val="20"/>
        </w:rPr>
        <w:tab/>
      </w:r>
      <w:r w:rsidR="003144D8" w:rsidRPr="009334A4">
        <w:rPr>
          <w:szCs w:val="20"/>
        </w:rPr>
        <w:t xml:space="preserve">Vendor certifies in relation to Medicare/Medicaid and other federal debarments that neither Vendor nor any of its employees or subcontractors who may provide services pursuant to this Contract is currently subject of an investigation or proceeding to exclude it as a provider under Medicare or Medicaid or under any other federal or state health care program or under any third party insurance program, nor is it currently excluded or debarred from submitting claims to Medicare or Medicaid or to any other federal or state health care program or to any third party insurer.  Vendor represents and warrants it has checked the U.S. General Service Administration’s (GSA) Excluded Party Listing System (EPLS), which lists parties excluded from federal procurement and non-procurement programs.  The EPLS website includes GSA/EPLS, the U.S. Department of Health and Human Services (HHS) Office of Inspector General’s (OIG) List of Excluded Individuals/Entities (LEIE), and the Department of Treasury’s (Treasury) Specially Designated Nationals (SDN) list.  Vendor further represents and warrants it has checked the Illinois Department of Public Aid (IDPA) OIG Provider Sanctions list of individuals and entities excluded from state procurement with respect to Vendor’s employees and agents.  See the following websites: </w:t>
      </w:r>
      <w:hyperlink r:id="rId58" w:history="1">
        <w:r w:rsidR="003144D8" w:rsidRPr="00D66C17">
          <w:rPr>
            <w:rStyle w:val="Hyperlink"/>
            <w:rFonts w:ascii="Calibri" w:hAnsi="Calibri"/>
          </w:rPr>
          <w:t>https://www.sam.gov/</w:t>
        </w:r>
      </w:hyperlink>
      <w:r w:rsidR="003144D8">
        <w:t xml:space="preserve"> </w:t>
      </w:r>
      <w:r w:rsidR="003144D8" w:rsidRPr="009334A4">
        <w:rPr>
          <w:szCs w:val="20"/>
        </w:rPr>
        <w:t xml:space="preserve">and </w:t>
      </w:r>
      <w:hyperlink r:id="rId59" w:history="1">
        <w:r w:rsidR="003144D8" w:rsidRPr="00D66C17">
          <w:rPr>
            <w:rStyle w:val="Hyperlink"/>
            <w:szCs w:val="20"/>
          </w:rPr>
          <w:t>http://www.state.il.us/agency/oig/search.asp</w:t>
        </w:r>
      </w:hyperlink>
      <w:r w:rsidR="003144D8" w:rsidRPr="009334A4">
        <w:rPr>
          <w:szCs w:val="20"/>
        </w:rPr>
        <w:t>.  University will terminate Contract without penalty to University if Vendor becomes excluded during the life of this Contract.</w:t>
      </w:r>
    </w:p>
    <w:p w14:paraId="024D83DE" w14:textId="77777777" w:rsidR="003144D8" w:rsidRPr="00D84584" w:rsidRDefault="003144D8" w:rsidP="003144D8">
      <w:pPr>
        <w:jc w:val="both"/>
        <w:rPr>
          <w:szCs w:val="20"/>
        </w:rPr>
      </w:pPr>
    </w:p>
    <w:p w14:paraId="024D83DF" w14:textId="77777777" w:rsidR="003144D8" w:rsidRDefault="00EB62D5" w:rsidP="003144D8">
      <w:pPr>
        <w:ind w:left="720" w:hanging="720"/>
        <w:jc w:val="both"/>
        <w:rPr>
          <w:szCs w:val="20"/>
        </w:rPr>
      </w:pPr>
      <w:r>
        <w:rPr>
          <w:szCs w:val="20"/>
        </w:rPr>
        <w:t>29</w:t>
      </w:r>
      <w:r w:rsidR="003144D8">
        <w:rPr>
          <w:szCs w:val="20"/>
        </w:rPr>
        <w:t>.</w:t>
      </w:r>
      <w:r w:rsidR="003144D8">
        <w:rPr>
          <w:szCs w:val="20"/>
        </w:rPr>
        <w:tab/>
      </w:r>
      <w:r w:rsidR="003144D8" w:rsidRPr="009334A4">
        <w:rPr>
          <w:szCs w:val="20"/>
        </w:rPr>
        <w:t>Vendor certifies in relation to supply of medical goods and services that such goods and services will be provided in accordance with all applicable legal requirements, including the laws at issue under the Public Law No. 109-171 - Deficit Reduction Act of 2005 (DRA) with respect to the establishment and dissemination of written policies for detecting and preventing waste, fraud and abuse as addressed in the University policies and code of conduct.</w:t>
      </w:r>
    </w:p>
    <w:p w14:paraId="024D83E0" w14:textId="77777777" w:rsidR="00584F55" w:rsidRDefault="00584F55">
      <w:pPr>
        <w:rPr>
          <w:szCs w:val="20"/>
        </w:rPr>
      </w:pPr>
      <w:r>
        <w:rPr>
          <w:szCs w:val="20"/>
        </w:rPr>
        <w:br w:type="page"/>
      </w:r>
    </w:p>
    <w:p w14:paraId="024D83E1" w14:textId="77777777" w:rsidR="003144D8" w:rsidRDefault="003144D8" w:rsidP="003144D8">
      <w:pPr>
        <w:rPr>
          <w:szCs w:val="20"/>
        </w:rPr>
      </w:pPr>
    </w:p>
    <w:p w14:paraId="024D83E2" w14:textId="77777777" w:rsidR="00584F55" w:rsidRPr="001E3A1E" w:rsidRDefault="00EB62D5" w:rsidP="00584F55">
      <w:pPr>
        <w:pStyle w:val="ListParagraph"/>
        <w:ind w:hanging="720"/>
        <w:jc w:val="both"/>
        <w:rPr>
          <w:szCs w:val="20"/>
        </w:rPr>
      </w:pPr>
      <w:r>
        <w:rPr>
          <w:szCs w:val="20"/>
        </w:rPr>
        <w:t>30</w:t>
      </w:r>
      <w:r w:rsidR="003144D8">
        <w:rPr>
          <w:szCs w:val="20"/>
        </w:rPr>
        <w:t>.</w:t>
      </w:r>
      <w:r w:rsidR="003144D8">
        <w:rPr>
          <w:szCs w:val="20"/>
        </w:rPr>
        <w:tab/>
      </w:r>
      <w:r w:rsidR="00584F55" w:rsidRPr="001E3A1E">
        <w:rPr>
          <w:szCs w:val="20"/>
        </w:rPr>
        <w:t>Vendor certifies that it has read, understands and is in compliance with the registration requirements of the Illinois Elections Code (10 ILCS 5/9-35) and the restrictions on making political contributions and related requirements of the Illinois Procurement Code.  30 ILCS 500/20-160 and 50-37.  Vendor will not make a political contribution that will violate these requirements.</w:t>
      </w:r>
    </w:p>
    <w:p w14:paraId="024D83E3" w14:textId="77777777" w:rsidR="00584F55" w:rsidRPr="001E3A1E" w:rsidRDefault="00584F55" w:rsidP="00584F55">
      <w:pPr>
        <w:ind w:left="1440"/>
        <w:jc w:val="both"/>
        <w:rPr>
          <w:szCs w:val="20"/>
        </w:rPr>
      </w:pPr>
    </w:p>
    <w:p w14:paraId="024D83E4" w14:textId="77777777" w:rsidR="00584F55" w:rsidRPr="008C5078" w:rsidRDefault="00584F55" w:rsidP="00584F55">
      <w:pPr>
        <w:ind w:left="1440" w:hanging="720"/>
        <w:jc w:val="both"/>
        <w:rPr>
          <w:b/>
          <w:szCs w:val="20"/>
        </w:rPr>
      </w:pPr>
      <w:r w:rsidRPr="008C5078">
        <w:rPr>
          <w:b/>
          <w:szCs w:val="20"/>
        </w:rPr>
        <w:t>In accordance with section 20-160 of the Illinois Procurement Code, Vendor certifies as applicable:</w:t>
      </w:r>
    </w:p>
    <w:p w14:paraId="024D83E5" w14:textId="77777777" w:rsidR="00584F55" w:rsidRPr="008C5078" w:rsidRDefault="00584F55" w:rsidP="00584F55">
      <w:pPr>
        <w:ind w:left="1440" w:hanging="720"/>
        <w:jc w:val="both"/>
        <w:rPr>
          <w:b/>
          <w:szCs w:val="20"/>
        </w:rPr>
      </w:pPr>
    </w:p>
    <w:p w14:paraId="024D83E6" w14:textId="77777777" w:rsidR="00584F55" w:rsidRDefault="004C4AD1" w:rsidP="00584F55">
      <w:pPr>
        <w:ind w:left="1440" w:hanging="720"/>
        <w:jc w:val="both"/>
        <w:rPr>
          <w:b/>
          <w:szCs w:val="20"/>
        </w:rPr>
      </w:pPr>
      <w:r w:rsidRPr="008C5078">
        <w:rPr>
          <w:b/>
          <w:szCs w:val="20"/>
        </w:rPr>
        <w:fldChar w:fldCharType="begin">
          <w:ffData>
            <w:name w:val="Check49"/>
            <w:enabled/>
            <w:calcOnExit w:val="0"/>
            <w:checkBox>
              <w:sizeAuto/>
              <w:default w:val="0"/>
            </w:checkBox>
          </w:ffData>
        </w:fldChar>
      </w:r>
      <w:bookmarkStart w:id="96" w:name="Check49"/>
      <w:r w:rsidR="00584F55" w:rsidRPr="008C5078">
        <w:rPr>
          <w:b/>
          <w:szCs w:val="20"/>
        </w:rPr>
        <w:instrText xml:space="preserve"> FORMCHECKBOX </w:instrText>
      </w:r>
      <w:r w:rsidR="00E81773">
        <w:rPr>
          <w:b/>
          <w:szCs w:val="20"/>
        </w:rPr>
      </w:r>
      <w:r w:rsidR="00E81773">
        <w:rPr>
          <w:b/>
          <w:szCs w:val="20"/>
        </w:rPr>
        <w:fldChar w:fldCharType="separate"/>
      </w:r>
      <w:r w:rsidRPr="008C5078">
        <w:rPr>
          <w:b/>
          <w:szCs w:val="20"/>
        </w:rPr>
        <w:fldChar w:fldCharType="end"/>
      </w:r>
      <w:bookmarkEnd w:id="96"/>
      <w:r w:rsidR="00584F55">
        <w:rPr>
          <w:b/>
          <w:szCs w:val="20"/>
        </w:rPr>
        <w:tab/>
      </w:r>
      <w:r w:rsidR="00584F55" w:rsidRPr="008C5078">
        <w:rPr>
          <w:b/>
          <w:szCs w:val="20"/>
        </w:rPr>
        <w:t>Vendor is not required to register as a business entity with the State Board of Elections.</w:t>
      </w:r>
    </w:p>
    <w:p w14:paraId="024D83E7" w14:textId="77777777" w:rsidR="00584F55" w:rsidRDefault="00584F55" w:rsidP="00584F55">
      <w:pPr>
        <w:ind w:left="1440" w:hanging="720"/>
        <w:jc w:val="both"/>
        <w:rPr>
          <w:b/>
          <w:szCs w:val="20"/>
        </w:rPr>
      </w:pPr>
    </w:p>
    <w:p w14:paraId="024D83E8" w14:textId="77777777" w:rsidR="00584F55" w:rsidRDefault="004C4AD1" w:rsidP="00584F55">
      <w:pPr>
        <w:ind w:left="2160" w:hanging="720"/>
        <w:jc w:val="both"/>
        <w:rPr>
          <w:b/>
          <w:szCs w:val="20"/>
        </w:rPr>
      </w:pPr>
      <w:r>
        <w:rPr>
          <w:b/>
          <w:szCs w:val="20"/>
        </w:rPr>
        <w:fldChar w:fldCharType="begin">
          <w:ffData>
            <w:name w:val="Check121"/>
            <w:enabled/>
            <w:calcOnExit w:val="0"/>
            <w:checkBox>
              <w:sizeAuto/>
              <w:default w:val="0"/>
            </w:checkBox>
          </w:ffData>
        </w:fldChar>
      </w:r>
      <w:bookmarkStart w:id="97" w:name="Check121"/>
      <w:r w:rsidR="00584F55">
        <w:rPr>
          <w:b/>
          <w:szCs w:val="20"/>
        </w:rPr>
        <w:instrText xml:space="preserve"> FORMCHECKBOX </w:instrText>
      </w:r>
      <w:r w:rsidR="00E81773">
        <w:rPr>
          <w:b/>
          <w:szCs w:val="20"/>
        </w:rPr>
      </w:r>
      <w:r w:rsidR="00E81773">
        <w:rPr>
          <w:b/>
          <w:szCs w:val="20"/>
        </w:rPr>
        <w:fldChar w:fldCharType="separate"/>
      </w:r>
      <w:r>
        <w:rPr>
          <w:b/>
          <w:szCs w:val="20"/>
        </w:rPr>
        <w:fldChar w:fldCharType="end"/>
      </w:r>
      <w:bookmarkEnd w:id="97"/>
      <w:r w:rsidR="00584F55">
        <w:rPr>
          <w:b/>
          <w:szCs w:val="20"/>
        </w:rPr>
        <w:tab/>
        <w:t>Vendor is a not-for-profit entity.</w:t>
      </w:r>
    </w:p>
    <w:p w14:paraId="024D83E9" w14:textId="77777777" w:rsidR="00584F55" w:rsidRDefault="00584F55" w:rsidP="00584F55">
      <w:pPr>
        <w:ind w:left="2160" w:hanging="720"/>
        <w:jc w:val="both"/>
        <w:rPr>
          <w:b/>
          <w:szCs w:val="20"/>
        </w:rPr>
      </w:pPr>
    </w:p>
    <w:p w14:paraId="024D83EA" w14:textId="77777777" w:rsidR="00584F55" w:rsidRDefault="00584F55" w:rsidP="00584F55">
      <w:pPr>
        <w:ind w:left="2160" w:hanging="720"/>
        <w:jc w:val="both"/>
        <w:rPr>
          <w:b/>
          <w:szCs w:val="20"/>
        </w:rPr>
      </w:pPr>
      <w:r>
        <w:rPr>
          <w:b/>
          <w:szCs w:val="20"/>
        </w:rPr>
        <w:t>or</w:t>
      </w:r>
    </w:p>
    <w:p w14:paraId="024D83EB" w14:textId="77777777" w:rsidR="00584F55" w:rsidRDefault="00584F55" w:rsidP="00584F55">
      <w:pPr>
        <w:ind w:left="2160" w:hanging="720"/>
        <w:jc w:val="both"/>
        <w:rPr>
          <w:b/>
          <w:szCs w:val="20"/>
        </w:rPr>
      </w:pPr>
    </w:p>
    <w:p w14:paraId="024D83EC" w14:textId="77777777" w:rsidR="00584F55" w:rsidRPr="008C5078" w:rsidRDefault="004C4AD1" w:rsidP="00584F55">
      <w:pPr>
        <w:ind w:left="2160" w:hanging="720"/>
        <w:jc w:val="both"/>
        <w:rPr>
          <w:b/>
          <w:szCs w:val="20"/>
        </w:rPr>
      </w:pPr>
      <w:r>
        <w:rPr>
          <w:b/>
          <w:szCs w:val="20"/>
        </w:rPr>
        <w:fldChar w:fldCharType="begin">
          <w:ffData>
            <w:name w:val="Check122"/>
            <w:enabled/>
            <w:calcOnExit w:val="0"/>
            <w:checkBox>
              <w:sizeAuto/>
              <w:default w:val="0"/>
            </w:checkBox>
          </w:ffData>
        </w:fldChar>
      </w:r>
      <w:bookmarkStart w:id="98" w:name="Check122"/>
      <w:r w:rsidR="00584F55">
        <w:rPr>
          <w:b/>
          <w:szCs w:val="20"/>
        </w:rPr>
        <w:instrText xml:space="preserve"> FORMCHECKBOX </w:instrText>
      </w:r>
      <w:r w:rsidR="00E81773">
        <w:rPr>
          <w:b/>
          <w:szCs w:val="20"/>
        </w:rPr>
      </w:r>
      <w:r w:rsidR="00E81773">
        <w:rPr>
          <w:b/>
          <w:szCs w:val="20"/>
        </w:rPr>
        <w:fldChar w:fldCharType="separate"/>
      </w:r>
      <w:r>
        <w:rPr>
          <w:b/>
          <w:szCs w:val="20"/>
        </w:rPr>
        <w:fldChar w:fldCharType="end"/>
      </w:r>
      <w:bookmarkEnd w:id="98"/>
      <w:r w:rsidR="00584F55">
        <w:rPr>
          <w:b/>
          <w:szCs w:val="20"/>
        </w:rPr>
        <w:tab/>
        <w:t>Vendor does not have pending and/or current bids/proposals and contracts which in the aggregate exceed $50,000 annually.  (If this solicitation has an estimated annual value of $50,000 or more, or when vendor’s pending and/or current bids/proposals, contracts and orders in the aggregate exceed $50,000 annually, vendor must register.)</w:t>
      </w:r>
    </w:p>
    <w:p w14:paraId="024D83ED" w14:textId="77777777" w:rsidR="00584F55" w:rsidRPr="008C5078" w:rsidRDefault="00584F55" w:rsidP="00584F55">
      <w:pPr>
        <w:ind w:left="1440" w:hanging="720"/>
        <w:jc w:val="both"/>
        <w:rPr>
          <w:b/>
          <w:szCs w:val="20"/>
        </w:rPr>
      </w:pPr>
    </w:p>
    <w:p w14:paraId="024D83EE" w14:textId="77777777" w:rsidR="00584F55" w:rsidRPr="008C5078" w:rsidRDefault="004C4AD1" w:rsidP="00584F55">
      <w:pPr>
        <w:ind w:left="1440" w:hanging="720"/>
        <w:jc w:val="both"/>
        <w:rPr>
          <w:b/>
          <w:szCs w:val="20"/>
        </w:rPr>
      </w:pPr>
      <w:r w:rsidRPr="008C5078">
        <w:rPr>
          <w:b/>
          <w:szCs w:val="20"/>
        </w:rPr>
        <w:fldChar w:fldCharType="begin">
          <w:ffData>
            <w:name w:val="Check50"/>
            <w:enabled/>
            <w:calcOnExit w:val="0"/>
            <w:checkBox>
              <w:sizeAuto/>
              <w:default w:val="0"/>
            </w:checkBox>
          </w:ffData>
        </w:fldChar>
      </w:r>
      <w:bookmarkStart w:id="99" w:name="Check50"/>
      <w:r w:rsidR="00584F55" w:rsidRPr="008C5078">
        <w:rPr>
          <w:b/>
          <w:szCs w:val="20"/>
        </w:rPr>
        <w:instrText xml:space="preserve"> FORMCHECKBOX </w:instrText>
      </w:r>
      <w:r w:rsidR="00E81773">
        <w:rPr>
          <w:b/>
          <w:szCs w:val="20"/>
        </w:rPr>
      </w:r>
      <w:r w:rsidR="00E81773">
        <w:rPr>
          <w:b/>
          <w:szCs w:val="20"/>
        </w:rPr>
        <w:fldChar w:fldCharType="separate"/>
      </w:r>
      <w:r w:rsidRPr="008C5078">
        <w:rPr>
          <w:b/>
          <w:szCs w:val="20"/>
        </w:rPr>
        <w:fldChar w:fldCharType="end"/>
      </w:r>
      <w:bookmarkEnd w:id="99"/>
      <w:r w:rsidR="00584F55">
        <w:rPr>
          <w:b/>
          <w:szCs w:val="20"/>
        </w:rPr>
        <w:tab/>
      </w:r>
      <w:r w:rsidR="00584F55" w:rsidRPr="008C5078">
        <w:rPr>
          <w:b/>
          <w:szCs w:val="20"/>
        </w:rPr>
        <w:t>Vendor has registered with the State Board of Elections.  As a registered business entity, Vendor acknowledges a continuing duty to update the registration as required by the Act.</w:t>
      </w:r>
      <w:r w:rsidR="00584F55">
        <w:rPr>
          <w:b/>
          <w:szCs w:val="20"/>
        </w:rPr>
        <w:t xml:space="preserve">  (include a copy of Vendor’s registration certificate)</w:t>
      </w:r>
    </w:p>
    <w:p w14:paraId="024D83EF" w14:textId="77777777" w:rsidR="003144D8" w:rsidRDefault="003144D8" w:rsidP="00584F55">
      <w:pPr>
        <w:pStyle w:val="ListParagraph"/>
        <w:ind w:hanging="720"/>
        <w:jc w:val="both"/>
        <w:rPr>
          <w:szCs w:val="20"/>
        </w:rPr>
      </w:pPr>
    </w:p>
    <w:p w14:paraId="024D83F0" w14:textId="77777777" w:rsidR="003144D8" w:rsidRPr="00D84584" w:rsidRDefault="003144D8" w:rsidP="003144D8">
      <w:pPr>
        <w:ind w:left="720"/>
        <w:jc w:val="both"/>
        <w:rPr>
          <w:szCs w:val="20"/>
        </w:rPr>
      </w:pPr>
    </w:p>
    <w:p w14:paraId="024D83F1" w14:textId="77777777" w:rsidR="003144D8" w:rsidRPr="00D84584" w:rsidRDefault="003144D8" w:rsidP="003144D8">
      <w:pPr>
        <w:pStyle w:val="ListParagraph"/>
        <w:ind w:hanging="720"/>
        <w:jc w:val="both"/>
        <w:rPr>
          <w:szCs w:val="20"/>
        </w:rPr>
      </w:pPr>
      <w:r>
        <w:rPr>
          <w:szCs w:val="20"/>
        </w:rPr>
        <w:t>3</w:t>
      </w:r>
      <w:r w:rsidR="00EB62D5">
        <w:rPr>
          <w:szCs w:val="20"/>
        </w:rPr>
        <w:t>1</w:t>
      </w:r>
      <w:r>
        <w:rPr>
          <w:szCs w:val="20"/>
        </w:rPr>
        <w:t>.</w:t>
      </w:r>
      <w:r>
        <w:rPr>
          <w:szCs w:val="20"/>
        </w:rPr>
        <w:tab/>
      </w:r>
      <w:r w:rsidRPr="00D84584">
        <w:rPr>
          <w:szCs w:val="20"/>
        </w:rPr>
        <w:t xml:space="preserve">In accordance with 30 ILCS 500/50-36, each bid, </w:t>
      </w:r>
      <w:r>
        <w:rPr>
          <w:szCs w:val="20"/>
        </w:rPr>
        <w:t>Offer</w:t>
      </w:r>
      <w:r w:rsidRPr="00D84584">
        <w:rPr>
          <w:szCs w:val="20"/>
        </w:rPr>
        <w:t xml:space="preserve">, or proposal submitted for a State contract, other than a small purchase defined in Section 20-20 of the Illinois Procurement Code, shall include a disclosure of whether or not the bidder, </w:t>
      </w:r>
      <w:r>
        <w:rPr>
          <w:szCs w:val="20"/>
        </w:rPr>
        <w:t>Offer</w:t>
      </w:r>
      <w:r w:rsidRPr="00D84584">
        <w:rPr>
          <w:szCs w:val="20"/>
        </w:rPr>
        <w:t xml:space="preserve">or, or proposing entity, or any of its corporate parents or subsidiaries, within the 24 months before submission of the bid, </w:t>
      </w:r>
      <w:r>
        <w:rPr>
          <w:szCs w:val="20"/>
        </w:rPr>
        <w:t>Offer</w:t>
      </w:r>
      <w:r w:rsidRPr="00D84584">
        <w:rPr>
          <w:szCs w:val="20"/>
        </w:rPr>
        <w:t xml:space="preserve">,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24D83F2" w14:textId="77777777" w:rsidR="003144D8" w:rsidRPr="00D84584" w:rsidRDefault="003144D8" w:rsidP="003144D8">
      <w:pPr>
        <w:ind w:left="1440" w:hanging="720"/>
        <w:jc w:val="both"/>
        <w:rPr>
          <w:szCs w:val="20"/>
        </w:rPr>
      </w:pPr>
    </w:p>
    <w:p w14:paraId="024D83F3" w14:textId="77777777" w:rsidR="003144D8" w:rsidRPr="00D84584" w:rsidRDefault="003144D8" w:rsidP="00F66603">
      <w:pPr>
        <w:pStyle w:val="ListParagraph"/>
        <w:numPr>
          <w:ilvl w:val="0"/>
          <w:numId w:val="6"/>
        </w:numPr>
        <w:ind w:hanging="720"/>
        <w:jc w:val="both"/>
        <w:rPr>
          <w:szCs w:val="20"/>
        </w:rPr>
      </w:pPr>
      <w:r w:rsidRPr="00D84584">
        <w:rPr>
          <w:szCs w:val="2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24D83F4" w14:textId="77777777" w:rsidR="003144D8" w:rsidRPr="00D84584" w:rsidRDefault="003144D8" w:rsidP="003144D8">
      <w:pPr>
        <w:ind w:left="1440" w:hanging="720"/>
        <w:jc w:val="both"/>
        <w:rPr>
          <w:szCs w:val="20"/>
        </w:rPr>
      </w:pPr>
    </w:p>
    <w:p w14:paraId="024D83F5" w14:textId="77777777" w:rsidR="003144D8" w:rsidRPr="00D84584" w:rsidRDefault="003144D8" w:rsidP="00F66603">
      <w:pPr>
        <w:pStyle w:val="ListParagraph"/>
        <w:numPr>
          <w:ilvl w:val="0"/>
          <w:numId w:val="6"/>
        </w:numPr>
        <w:ind w:hanging="720"/>
        <w:jc w:val="both"/>
        <w:rPr>
          <w:szCs w:val="20"/>
        </w:rPr>
      </w:pPr>
      <w:r w:rsidRPr="00D84584">
        <w:rPr>
          <w:szCs w:val="2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24D83F6" w14:textId="77777777" w:rsidR="003144D8" w:rsidRPr="00D84584" w:rsidRDefault="003144D8" w:rsidP="003144D8">
      <w:pPr>
        <w:ind w:left="1440" w:hanging="720"/>
        <w:jc w:val="both"/>
        <w:rPr>
          <w:szCs w:val="20"/>
        </w:rPr>
      </w:pPr>
    </w:p>
    <w:p w14:paraId="024D83F7" w14:textId="77777777" w:rsidR="003144D8" w:rsidRPr="008C5078" w:rsidRDefault="004C4AD1" w:rsidP="003144D8">
      <w:pPr>
        <w:ind w:left="1440" w:hanging="720"/>
        <w:jc w:val="both"/>
        <w:rPr>
          <w:b/>
          <w:szCs w:val="20"/>
        </w:rPr>
      </w:pPr>
      <w:r w:rsidRPr="008C5078">
        <w:rPr>
          <w:b/>
          <w:szCs w:val="20"/>
        </w:rPr>
        <w:fldChar w:fldCharType="begin">
          <w:ffData>
            <w:name w:val="Check51"/>
            <w:enabled/>
            <w:calcOnExit w:val="0"/>
            <w:checkBox>
              <w:sizeAuto/>
              <w:default w:val="0"/>
            </w:checkBox>
          </w:ffData>
        </w:fldChar>
      </w:r>
      <w:bookmarkStart w:id="100" w:name="Check51"/>
      <w:r w:rsidR="003144D8" w:rsidRPr="008C5078">
        <w:rPr>
          <w:b/>
          <w:szCs w:val="20"/>
        </w:rPr>
        <w:instrText xml:space="preserve"> FORMCHECKBOX </w:instrText>
      </w:r>
      <w:r w:rsidR="00E81773">
        <w:rPr>
          <w:b/>
          <w:szCs w:val="20"/>
        </w:rPr>
      </w:r>
      <w:r w:rsidR="00E81773">
        <w:rPr>
          <w:b/>
          <w:szCs w:val="20"/>
        </w:rPr>
        <w:fldChar w:fldCharType="separate"/>
      </w:r>
      <w:r w:rsidRPr="008C5078">
        <w:rPr>
          <w:b/>
          <w:szCs w:val="20"/>
        </w:rPr>
        <w:fldChar w:fldCharType="end"/>
      </w:r>
      <w:bookmarkEnd w:id="100"/>
      <w:r w:rsidR="003144D8" w:rsidRPr="008C5078">
        <w:rPr>
          <w:b/>
          <w:szCs w:val="20"/>
        </w:rPr>
        <w:t xml:space="preserve">  There are no business operations that must be disclosed to comply with the above cited law. </w:t>
      </w:r>
    </w:p>
    <w:p w14:paraId="024D83F8" w14:textId="77777777" w:rsidR="003144D8" w:rsidRPr="008C5078" w:rsidRDefault="003144D8" w:rsidP="003144D8">
      <w:pPr>
        <w:ind w:left="1440" w:hanging="720"/>
        <w:jc w:val="both"/>
        <w:rPr>
          <w:b/>
          <w:szCs w:val="20"/>
        </w:rPr>
      </w:pPr>
    </w:p>
    <w:p w14:paraId="024D83F9" w14:textId="77777777" w:rsidR="003144D8" w:rsidRPr="008C5078" w:rsidRDefault="003144D8" w:rsidP="003144D8">
      <w:pPr>
        <w:ind w:left="1440" w:hanging="720"/>
        <w:jc w:val="both"/>
        <w:rPr>
          <w:b/>
          <w:szCs w:val="20"/>
        </w:rPr>
      </w:pPr>
      <w:r w:rsidRPr="008C5078">
        <w:rPr>
          <w:b/>
          <w:szCs w:val="20"/>
        </w:rPr>
        <w:t>or</w:t>
      </w:r>
    </w:p>
    <w:p w14:paraId="024D83FA" w14:textId="77777777" w:rsidR="003144D8" w:rsidRPr="008C5078" w:rsidRDefault="003144D8" w:rsidP="003144D8">
      <w:pPr>
        <w:ind w:left="1440" w:hanging="720"/>
        <w:jc w:val="both"/>
        <w:rPr>
          <w:b/>
          <w:szCs w:val="20"/>
        </w:rPr>
      </w:pPr>
    </w:p>
    <w:p w14:paraId="024D83FB" w14:textId="77777777" w:rsidR="003144D8" w:rsidRPr="008C5078" w:rsidRDefault="004C4AD1" w:rsidP="003144D8">
      <w:pPr>
        <w:ind w:left="1440" w:hanging="720"/>
        <w:jc w:val="both"/>
        <w:rPr>
          <w:b/>
          <w:szCs w:val="20"/>
          <w:u w:val="single"/>
        </w:rPr>
      </w:pPr>
      <w:r w:rsidRPr="008C5078">
        <w:rPr>
          <w:b/>
          <w:szCs w:val="20"/>
        </w:rPr>
        <w:fldChar w:fldCharType="begin">
          <w:ffData>
            <w:name w:val="Check52"/>
            <w:enabled/>
            <w:calcOnExit w:val="0"/>
            <w:checkBox>
              <w:sizeAuto/>
              <w:default w:val="0"/>
            </w:checkBox>
          </w:ffData>
        </w:fldChar>
      </w:r>
      <w:bookmarkStart w:id="101" w:name="Check52"/>
      <w:r w:rsidR="003144D8" w:rsidRPr="008C5078">
        <w:rPr>
          <w:b/>
          <w:szCs w:val="20"/>
        </w:rPr>
        <w:instrText xml:space="preserve"> FORMCHECKBOX </w:instrText>
      </w:r>
      <w:r w:rsidR="00E81773">
        <w:rPr>
          <w:b/>
          <w:szCs w:val="20"/>
        </w:rPr>
      </w:r>
      <w:r w:rsidR="00E81773">
        <w:rPr>
          <w:b/>
          <w:szCs w:val="20"/>
        </w:rPr>
        <w:fldChar w:fldCharType="separate"/>
      </w:r>
      <w:r w:rsidRPr="008C5078">
        <w:rPr>
          <w:b/>
          <w:szCs w:val="20"/>
        </w:rPr>
        <w:fldChar w:fldCharType="end"/>
      </w:r>
      <w:bookmarkEnd w:id="101"/>
      <w:r w:rsidR="003144D8" w:rsidRPr="008C5078">
        <w:rPr>
          <w:b/>
          <w:szCs w:val="20"/>
        </w:rPr>
        <w:t xml:space="preserve">  The following business operations are disclosed to comply with the above cited law:  </w:t>
      </w:r>
      <w:r w:rsidR="003144D8" w:rsidRPr="008C5078">
        <w:rPr>
          <w:b/>
          <w:szCs w:val="20"/>
          <w:u w:val="single"/>
        </w:rPr>
        <w:tab/>
      </w:r>
      <w:r w:rsidR="003144D8" w:rsidRPr="008C5078">
        <w:rPr>
          <w:b/>
          <w:szCs w:val="20"/>
          <w:u w:val="single"/>
        </w:rPr>
        <w:tab/>
      </w:r>
      <w:r w:rsidR="003144D8" w:rsidRPr="008C5078">
        <w:rPr>
          <w:b/>
          <w:szCs w:val="20"/>
          <w:u w:val="single"/>
        </w:rPr>
        <w:tab/>
      </w:r>
      <w:r w:rsidR="003144D8" w:rsidRPr="008C5078">
        <w:rPr>
          <w:b/>
          <w:szCs w:val="20"/>
          <w:u w:val="single"/>
        </w:rPr>
        <w:tab/>
      </w:r>
    </w:p>
    <w:p w14:paraId="024D83FC" w14:textId="77777777" w:rsidR="003144D8" w:rsidRPr="008C5078" w:rsidRDefault="003144D8" w:rsidP="003144D8">
      <w:pPr>
        <w:ind w:left="1440" w:hanging="720"/>
        <w:jc w:val="both"/>
        <w:rPr>
          <w:b/>
          <w:szCs w:val="20"/>
          <w:u w:val="single"/>
        </w:rPr>
      </w:pP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p>
    <w:p w14:paraId="024D83FD" w14:textId="77777777" w:rsidR="003144D8" w:rsidRPr="008C5078" w:rsidRDefault="003144D8" w:rsidP="003144D8">
      <w:pPr>
        <w:ind w:left="1440" w:hanging="720"/>
        <w:jc w:val="both"/>
        <w:rPr>
          <w:b/>
          <w:szCs w:val="20"/>
          <w:u w:val="single"/>
        </w:rPr>
      </w:pP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r w:rsidRPr="008C5078">
        <w:rPr>
          <w:b/>
          <w:szCs w:val="20"/>
          <w:u w:val="single"/>
        </w:rPr>
        <w:tab/>
      </w:r>
    </w:p>
    <w:p w14:paraId="024D83FE" w14:textId="77777777" w:rsidR="003144D8" w:rsidRDefault="003144D8" w:rsidP="003144D8">
      <w:pPr>
        <w:ind w:left="1440" w:hanging="720"/>
        <w:jc w:val="both"/>
        <w:rPr>
          <w:szCs w:val="20"/>
        </w:rPr>
      </w:pPr>
    </w:p>
    <w:p w14:paraId="024D83FF" w14:textId="77777777" w:rsidR="003E1F1A" w:rsidRDefault="003E1F1A">
      <w:pPr>
        <w:rPr>
          <w:szCs w:val="20"/>
        </w:rPr>
      </w:pPr>
      <w:r>
        <w:rPr>
          <w:szCs w:val="20"/>
        </w:rPr>
        <w:br w:type="page"/>
      </w:r>
    </w:p>
    <w:p w14:paraId="024D8400" w14:textId="77777777" w:rsidR="003144D8" w:rsidRPr="004C0DA9" w:rsidRDefault="003144D8" w:rsidP="003144D8">
      <w:pPr>
        <w:pStyle w:val="ListParagraph"/>
        <w:jc w:val="both"/>
        <w:rPr>
          <w:szCs w:val="20"/>
        </w:rPr>
      </w:pPr>
    </w:p>
    <w:p w14:paraId="024D8401" w14:textId="77777777" w:rsidR="003144D8" w:rsidRPr="001E3A1E" w:rsidRDefault="00EB62D5" w:rsidP="003144D8">
      <w:pPr>
        <w:pStyle w:val="ListParagraph"/>
        <w:tabs>
          <w:tab w:val="left" w:pos="720"/>
        </w:tabs>
        <w:ind w:hanging="720"/>
        <w:contextualSpacing w:val="0"/>
        <w:jc w:val="both"/>
        <w:rPr>
          <w:rFonts w:asciiTheme="minorHAnsi" w:hAnsiTheme="minorHAnsi" w:cstheme="minorHAnsi"/>
          <w:szCs w:val="20"/>
        </w:rPr>
      </w:pPr>
      <w:r>
        <w:rPr>
          <w:rFonts w:asciiTheme="minorHAnsi" w:hAnsiTheme="minorHAnsi" w:cstheme="minorHAnsi"/>
          <w:szCs w:val="20"/>
        </w:rPr>
        <w:t>32</w:t>
      </w:r>
      <w:r w:rsidR="003144D8">
        <w:rPr>
          <w:rFonts w:asciiTheme="minorHAnsi" w:hAnsiTheme="minorHAnsi" w:cstheme="minorHAnsi"/>
          <w:szCs w:val="20"/>
        </w:rPr>
        <w:t>.</w:t>
      </w:r>
      <w:r w:rsidR="003144D8">
        <w:rPr>
          <w:rFonts w:asciiTheme="minorHAnsi" w:hAnsiTheme="minorHAnsi" w:cstheme="minorHAnsi"/>
          <w:szCs w:val="20"/>
        </w:rPr>
        <w:tab/>
      </w:r>
      <w:r w:rsidR="003144D8" w:rsidRPr="001E3A1E">
        <w:rPr>
          <w:rFonts w:asciiTheme="minorHAnsi" w:hAnsiTheme="minorHAnsi" w:cstheme="minorHAnsi"/>
          <w:szCs w:val="20"/>
        </w:rPr>
        <w:t xml:space="preserve">A person (other than an individual acting as a sole proprietor) must be a duly constituted legal entity and authorized to do business in Illinois prior to submitting a bid or </w:t>
      </w:r>
      <w:r w:rsidR="003144D8">
        <w:rPr>
          <w:rFonts w:asciiTheme="minorHAnsi" w:hAnsiTheme="minorHAnsi" w:cstheme="minorHAnsi"/>
          <w:szCs w:val="20"/>
        </w:rPr>
        <w:t>Offer</w:t>
      </w:r>
      <w:r w:rsidR="003144D8" w:rsidRPr="001E3A1E">
        <w:rPr>
          <w:rFonts w:asciiTheme="minorHAnsi" w:hAnsiTheme="minorHAnsi" w:cstheme="minorHAnsi"/>
          <w:szCs w:val="20"/>
        </w:rPr>
        <w:t xml:space="preserve">.  </w:t>
      </w:r>
      <w:r w:rsidR="003144D8" w:rsidRPr="001E3A1E">
        <w:rPr>
          <w:rFonts w:asciiTheme="minorHAnsi" w:hAnsiTheme="minorHAnsi" w:cstheme="minorHAnsi"/>
          <w:bCs/>
          <w:szCs w:val="20"/>
        </w:rPr>
        <w:t xml:space="preserve">30 ILCS 500/20-43. </w:t>
      </w:r>
      <w:r w:rsidR="003144D8" w:rsidRPr="001E3A1E">
        <w:rPr>
          <w:rFonts w:asciiTheme="minorHAnsi" w:hAnsiTheme="minorHAnsi" w:cstheme="minorHAnsi"/>
          <w:szCs w:val="20"/>
        </w:rPr>
        <w:t xml:space="preserve"> If you do not meet these criteria, then your bid or </w:t>
      </w:r>
      <w:r w:rsidR="003144D8">
        <w:rPr>
          <w:rFonts w:asciiTheme="minorHAnsi" w:hAnsiTheme="minorHAnsi" w:cstheme="minorHAnsi"/>
          <w:szCs w:val="20"/>
        </w:rPr>
        <w:t>Offer</w:t>
      </w:r>
      <w:r w:rsidR="003144D8" w:rsidRPr="001E3A1E">
        <w:rPr>
          <w:rFonts w:asciiTheme="minorHAnsi" w:hAnsiTheme="minorHAnsi" w:cstheme="minorHAnsi"/>
          <w:szCs w:val="20"/>
        </w:rPr>
        <w:t xml:space="preserve"> will be disqualified.</w:t>
      </w:r>
    </w:p>
    <w:p w14:paraId="024D8402" w14:textId="77777777" w:rsidR="003144D8" w:rsidRPr="001E3A1E" w:rsidRDefault="003144D8" w:rsidP="003144D8">
      <w:pPr>
        <w:pStyle w:val="ListParagraph"/>
        <w:tabs>
          <w:tab w:val="left" w:pos="720"/>
        </w:tabs>
        <w:ind w:hanging="720"/>
        <w:contextualSpacing w:val="0"/>
        <w:jc w:val="both"/>
        <w:rPr>
          <w:rFonts w:asciiTheme="minorHAnsi" w:hAnsiTheme="minorHAnsi"/>
          <w:szCs w:val="20"/>
        </w:rPr>
      </w:pPr>
    </w:p>
    <w:p w14:paraId="024D8403" w14:textId="77777777" w:rsidR="003144D8" w:rsidRPr="008C5078" w:rsidRDefault="003144D8" w:rsidP="003144D8">
      <w:pPr>
        <w:ind w:left="720"/>
        <w:jc w:val="both"/>
        <w:rPr>
          <w:rFonts w:asciiTheme="minorHAnsi" w:hAnsiTheme="minorHAnsi" w:cstheme="minorHAnsi"/>
          <w:b/>
          <w:szCs w:val="20"/>
        </w:rPr>
      </w:pPr>
      <w:r w:rsidRPr="008C5078">
        <w:rPr>
          <w:rFonts w:asciiTheme="minorHAnsi" w:hAnsiTheme="minorHAnsi" w:cstheme="minorHAnsi"/>
          <w:b/>
          <w:szCs w:val="20"/>
        </w:rPr>
        <w:t>Vendor must make one of the following four certifications by checking the appropriate box.  If C or D is checked, then Vendor must attach to this form the requested documentation.</w:t>
      </w:r>
    </w:p>
    <w:p w14:paraId="024D8404" w14:textId="77777777" w:rsidR="003144D8" w:rsidRPr="001E3A1E" w:rsidRDefault="003144D8" w:rsidP="003144D8">
      <w:pPr>
        <w:pStyle w:val="ListParagraph"/>
        <w:contextualSpacing w:val="0"/>
        <w:jc w:val="both"/>
        <w:rPr>
          <w:rFonts w:asciiTheme="minorHAnsi" w:hAnsiTheme="minorHAnsi" w:cstheme="minorHAnsi"/>
          <w:szCs w:val="20"/>
        </w:rPr>
      </w:pPr>
    </w:p>
    <w:p w14:paraId="024D8405" w14:textId="77777777" w:rsidR="003144D8" w:rsidRPr="008C5078" w:rsidRDefault="003144D8" w:rsidP="003144D8">
      <w:pPr>
        <w:tabs>
          <w:tab w:val="left" w:pos="1440"/>
        </w:tabs>
        <w:ind w:left="1800" w:hanging="1080"/>
        <w:jc w:val="both"/>
        <w:rPr>
          <w:rFonts w:asciiTheme="minorHAnsi" w:hAnsiTheme="minorHAnsi" w:cstheme="minorHAnsi"/>
          <w:b/>
          <w:szCs w:val="20"/>
        </w:rPr>
      </w:pPr>
      <w:r w:rsidRPr="008C5078">
        <w:rPr>
          <w:rFonts w:asciiTheme="minorHAnsi" w:hAnsiTheme="minorHAnsi"/>
          <w:b/>
          <w:szCs w:val="20"/>
        </w:rPr>
        <w:t>A.</w:t>
      </w:r>
      <w:r w:rsidRPr="008C5078">
        <w:rPr>
          <w:rFonts w:asciiTheme="minorHAnsi" w:hAnsiTheme="minorHAnsi"/>
          <w:b/>
          <w:szCs w:val="20"/>
        </w:rPr>
        <w:tab/>
      </w:r>
      <w:r w:rsidR="004C4AD1" w:rsidRPr="008C5078">
        <w:rPr>
          <w:rFonts w:asciiTheme="minorHAnsi" w:hAnsiTheme="minorHAnsi"/>
          <w:b/>
          <w:szCs w:val="20"/>
        </w:rPr>
        <w:fldChar w:fldCharType="begin">
          <w:ffData>
            <w:name w:val="Check72"/>
            <w:enabled/>
            <w:calcOnExit w:val="0"/>
            <w:checkBox>
              <w:sizeAuto/>
              <w:default w:val="0"/>
            </w:checkBox>
          </w:ffData>
        </w:fldChar>
      </w:r>
      <w:r w:rsidRPr="008C5078">
        <w:rPr>
          <w:rFonts w:asciiTheme="minorHAnsi" w:hAnsiTheme="minorHAnsi"/>
          <w:b/>
          <w:szCs w:val="20"/>
        </w:rPr>
        <w:instrText xml:space="preserve"> FORMCHECKBOX </w:instrText>
      </w:r>
      <w:r w:rsidR="00E81773">
        <w:rPr>
          <w:rFonts w:asciiTheme="minorHAnsi" w:hAnsiTheme="minorHAnsi"/>
          <w:b/>
          <w:szCs w:val="20"/>
        </w:rPr>
      </w:r>
      <w:r w:rsidR="00E81773">
        <w:rPr>
          <w:rFonts w:asciiTheme="minorHAnsi" w:hAnsiTheme="minorHAnsi"/>
          <w:b/>
          <w:szCs w:val="20"/>
        </w:rPr>
        <w:fldChar w:fldCharType="separate"/>
      </w:r>
      <w:r w:rsidR="004C4AD1" w:rsidRPr="008C5078">
        <w:rPr>
          <w:rFonts w:asciiTheme="minorHAnsi" w:hAnsiTheme="minorHAnsi"/>
          <w:b/>
          <w:szCs w:val="20"/>
        </w:rPr>
        <w:fldChar w:fldCharType="end"/>
      </w:r>
      <w:r w:rsidRPr="008C5078">
        <w:rPr>
          <w:rFonts w:asciiTheme="minorHAnsi" w:hAnsiTheme="minorHAnsi"/>
          <w:b/>
          <w:szCs w:val="20"/>
        </w:rPr>
        <w:tab/>
      </w:r>
      <w:r w:rsidRPr="008C5078">
        <w:rPr>
          <w:rFonts w:asciiTheme="minorHAnsi" w:hAnsiTheme="minorHAnsi" w:cstheme="minorHAnsi"/>
          <w:b/>
          <w:szCs w:val="20"/>
        </w:rPr>
        <w:t>Vendor certifies it is an individual acting as a sole proprietor and is therefore not subject to the requirements of section 20-43 of the Procurement Code.</w:t>
      </w:r>
    </w:p>
    <w:p w14:paraId="024D8406" w14:textId="77777777" w:rsidR="003144D8" w:rsidRPr="008C5078" w:rsidRDefault="003144D8" w:rsidP="003144D8">
      <w:pPr>
        <w:pStyle w:val="ListParagraph"/>
        <w:contextualSpacing w:val="0"/>
        <w:jc w:val="both"/>
        <w:rPr>
          <w:rFonts w:asciiTheme="minorHAnsi" w:hAnsiTheme="minorHAnsi" w:cstheme="minorHAnsi"/>
          <w:b/>
          <w:szCs w:val="20"/>
        </w:rPr>
      </w:pPr>
    </w:p>
    <w:p w14:paraId="024D8407" w14:textId="77777777" w:rsidR="003144D8" w:rsidRPr="008C5078" w:rsidRDefault="003144D8" w:rsidP="003144D8">
      <w:pPr>
        <w:tabs>
          <w:tab w:val="left" w:pos="1440"/>
        </w:tabs>
        <w:ind w:left="1800" w:hanging="1080"/>
        <w:jc w:val="both"/>
        <w:rPr>
          <w:rFonts w:asciiTheme="minorHAnsi" w:hAnsiTheme="minorHAnsi"/>
          <w:b/>
          <w:szCs w:val="20"/>
        </w:rPr>
      </w:pPr>
      <w:r w:rsidRPr="008C5078">
        <w:rPr>
          <w:rFonts w:asciiTheme="minorHAnsi" w:hAnsiTheme="minorHAnsi"/>
          <w:b/>
          <w:szCs w:val="20"/>
        </w:rPr>
        <w:t>B.</w:t>
      </w:r>
      <w:r w:rsidRPr="008C5078">
        <w:rPr>
          <w:rFonts w:asciiTheme="minorHAnsi" w:hAnsiTheme="minorHAnsi"/>
          <w:b/>
          <w:szCs w:val="20"/>
        </w:rPr>
        <w:tab/>
      </w:r>
      <w:r w:rsidR="004C4AD1" w:rsidRPr="008C5078">
        <w:rPr>
          <w:rFonts w:asciiTheme="minorHAnsi" w:hAnsiTheme="minorHAnsi"/>
          <w:b/>
          <w:szCs w:val="20"/>
        </w:rPr>
        <w:fldChar w:fldCharType="begin">
          <w:ffData>
            <w:name w:val="Check72"/>
            <w:enabled/>
            <w:calcOnExit w:val="0"/>
            <w:checkBox>
              <w:sizeAuto/>
              <w:default w:val="0"/>
            </w:checkBox>
          </w:ffData>
        </w:fldChar>
      </w:r>
      <w:r w:rsidRPr="008C5078">
        <w:rPr>
          <w:rFonts w:asciiTheme="minorHAnsi" w:hAnsiTheme="minorHAnsi"/>
          <w:b/>
          <w:szCs w:val="20"/>
        </w:rPr>
        <w:instrText xml:space="preserve"> FORMCHECKBOX </w:instrText>
      </w:r>
      <w:r w:rsidR="00E81773">
        <w:rPr>
          <w:rFonts w:asciiTheme="minorHAnsi" w:hAnsiTheme="minorHAnsi"/>
          <w:b/>
          <w:szCs w:val="20"/>
        </w:rPr>
      </w:r>
      <w:r w:rsidR="00E81773">
        <w:rPr>
          <w:rFonts w:asciiTheme="minorHAnsi" w:hAnsiTheme="minorHAnsi"/>
          <w:b/>
          <w:szCs w:val="20"/>
        </w:rPr>
        <w:fldChar w:fldCharType="separate"/>
      </w:r>
      <w:r w:rsidR="004C4AD1" w:rsidRPr="008C5078">
        <w:rPr>
          <w:rFonts w:asciiTheme="minorHAnsi" w:hAnsiTheme="minorHAnsi"/>
          <w:b/>
          <w:szCs w:val="20"/>
        </w:rPr>
        <w:fldChar w:fldCharType="end"/>
      </w:r>
      <w:r w:rsidRPr="008C5078">
        <w:rPr>
          <w:rFonts w:asciiTheme="minorHAnsi" w:hAnsiTheme="minorHAnsi"/>
          <w:b/>
          <w:szCs w:val="20"/>
        </w:rPr>
        <w:tab/>
      </w:r>
      <w:r w:rsidRPr="008C5078">
        <w:rPr>
          <w:rFonts w:asciiTheme="minorHAnsi" w:hAnsiTheme="minorHAnsi" w:cstheme="minorHAnsi"/>
          <w:b/>
          <w:szCs w:val="20"/>
        </w:rPr>
        <w:t>Vendor certifies that it is a legal entity, and was authorized to do business in Illinois as of the date for submitting this bid or Offer.  The State may require Vendor to provide evidence of compliance before award.</w:t>
      </w:r>
    </w:p>
    <w:p w14:paraId="024D8408" w14:textId="77777777" w:rsidR="003144D8" w:rsidRPr="008C5078" w:rsidRDefault="003144D8" w:rsidP="003144D8">
      <w:pPr>
        <w:pStyle w:val="ListParagraph"/>
        <w:contextualSpacing w:val="0"/>
        <w:jc w:val="both"/>
        <w:rPr>
          <w:rFonts w:asciiTheme="minorHAnsi" w:hAnsiTheme="minorHAnsi"/>
          <w:b/>
          <w:szCs w:val="20"/>
        </w:rPr>
      </w:pPr>
    </w:p>
    <w:p w14:paraId="024D8409" w14:textId="77777777" w:rsidR="003144D8" w:rsidRPr="008C5078" w:rsidRDefault="003144D8" w:rsidP="003144D8">
      <w:pPr>
        <w:tabs>
          <w:tab w:val="left" w:pos="1440"/>
        </w:tabs>
        <w:ind w:left="1800" w:hanging="1080"/>
        <w:jc w:val="both"/>
        <w:rPr>
          <w:rFonts w:asciiTheme="minorHAnsi" w:hAnsiTheme="minorHAnsi"/>
          <w:b/>
          <w:szCs w:val="20"/>
        </w:rPr>
      </w:pPr>
      <w:r w:rsidRPr="008C5078">
        <w:rPr>
          <w:rFonts w:asciiTheme="minorHAnsi" w:hAnsiTheme="minorHAnsi"/>
          <w:b/>
          <w:szCs w:val="20"/>
        </w:rPr>
        <w:t>C.</w:t>
      </w:r>
      <w:r w:rsidRPr="008C5078">
        <w:rPr>
          <w:rFonts w:asciiTheme="minorHAnsi" w:hAnsiTheme="minorHAnsi"/>
          <w:b/>
          <w:szCs w:val="20"/>
        </w:rPr>
        <w:tab/>
      </w:r>
      <w:r w:rsidR="004C4AD1" w:rsidRPr="008C5078">
        <w:rPr>
          <w:rFonts w:asciiTheme="minorHAnsi" w:hAnsiTheme="minorHAnsi"/>
          <w:b/>
          <w:szCs w:val="20"/>
        </w:rPr>
        <w:fldChar w:fldCharType="begin">
          <w:ffData>
            <w:name w:val="Check72"/>
            <w:enabled/>
            <w:calcOnExit w:val="0"/>
            <w:checkBox>
              <w:sizeAuto/>
              <w:default w:val="0"/>
            </w:checkBox>
          </w:ffData>
        </w:fldChar>
      </w:r>
      <w:r w:rsidRPr="008C5078">
        <w:rPr>
          <w:rFonts w:asciiTheme="minorHAnsi" w:hAnsiTheme="minorHAnsi"/>
          <w:b/>
          <w:szCs w:val="20"/>
        </w:rPr>
        <w:instrText xml:space="preserve"> FORMCHECKBOX </w:instrText>
      </w:r>
      <w:r w:rsidR="00E81773">
        <w:rPr>
          <w:rFonts w:asciiTheme="minorHAnsi" w:hAnsiTheme="minorHAnsi"/>
          <w:b/>
          <w:szCs w:val="20"/>
        </w:rPr>
      </w:r>
      <w:r w:rsidR="00E81773">
        <w:rPr>
          <w:rFonts w:asciiTheme="minorHAnsi" w:hAnsiTheme="minorHAnsi"/>
          <w:b/>
          <w:szCs w:val="20"/>
        </w:rPr>
        <w:fldChar w:fldCharType="separate"/>
      </w:r>
      <w:r w:rsidR="004C4AD1" w:rsidRPr="008C5078">
        <w:rPr>
          <w:rFonts w:asciiTheme="minorHAnsi" w:hAnsiTheme="minorHAnsi"/>
          <w:b/>
          <w:szCs w:val="20"/>
        </w:rPr>
        <w:fldChar w:fldCharType="end"/>
      </w:r>
      <w:r w:rsidRPr="008C5078">
        <w:rPr>
          <w:rFonts w:asciiTheme="minorHAnsi" w:hAnsiTheme="minorHAnsi"/>
          <w:b/>
          <w:szCs w:val="20"/>
        </w:rPr>
        <w:tab/>
        <w:t xml:space="preserve">Vendor certifies it is a legal entity, and is a foreign corporation performing activities that do not constitute transacting business in Illinois as defined by Illinois Business Corporations Act (805 ILCS 5/13.75).  A vendor claiming exemption under the Act must include a detailed explanation of the legal basis for the claim with its bid or Offer and must provide additional detail upon request.  </w:t>
      </w:r>
      <w:r w:rsidRPr="008C5078">
        <w:rPr>
          <w:rFonts w:asciiTheme="minorHAnsi" w:hAnsiTheme="minorHAnsi" w:cstheme="minorHAnsi"/>
          <w:b/>
          <w:szCs w:val="20"/>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024D840A" w14:textId="77777777" w:rsidR="003144D8" w:rsidRPr="008C5078" w:rsidRDefault="003144D8" w:rsidP="003144D8">
      <w:pPr>
        <w:pStyle w:val="ListParagraph"/>
        <w:contextualSpacing w:val="0"/>
        <w:jc w:val="both"/>
        <w:rPr>
          <w:rFonts w:asciiTheme="minorHAnsi" w:hAnsiTheme="minorHAnsi"/>
          <w:b/>
          <w:szCs w:val="20"/>
        </w:rPr>
      </w:pPr>
    </w:p>
    <w:p w14:paraId="024D840B" w14:textId="77777777" w:rsidR="003144D8" w:rsidRPr="008C5078" w:rsidRDefault="003144D8" w:rsidP="003144D8">
      <w:pPr>
        <w:tabs>
          <w:tab w:val="left" w:pos="1440"/>
        </w:tabs>
        <w:ind w:left="1800" w:hanging="1080"/>
        <w:jc w:val="both"/>
        <w:rPr>
          <w:rFonts w:asciiTheme="minorHAnsi" w:hAnsiTheme="minorHAnsi"/>
          <w:b/>
          <w:szCs w:val="20"/>
        </w:rPr>
      </w:pPr>
      <w:r w:rsidRPr="008C5078">
        <w:rPr>
          <w:rFonts w:asciiTheme="minorHAnsi" w:hAnsiTheme="minorHAnsi"/>
          <w:b/>
          <w:szCs w:val="20"/>
        </w:rPr>
        <w:t>D.</w:t>
      </w:r>
      <w:r w:rsidRPr="008C5078">
        <w:rPr>
          <w:rFonts w:asciiTheme="minorHAnsi" w:hAnsiTheme="minorHAnsi"/>
          <w:b/>
          <w:szCs w:val="20"/>
        </w:rPr>
        <w:tab/>
      </w:r>
      <w:r w:rsidR="004C4AD1" w:rsidRPr="008C5078">
        <w:rPr>
          <w:rFonts w:asciiTheme="minorHAnsi" w:hAnsiTheme="minorHAnsi"/>
          <w:b/>
          <w:szCs w:val="20"/>
        </w:rPr>
        <w:fldChar w:fldCharType="begin">
          <w:ffData>
            <w:name w:val="Check72"/>
            <w:enabled/>
            <w:calcOnExit w:val="0"/>
            <w:checkBox>
              <w:sizeAuto/>
              <w:default w:val="0"/>
            </w:checkBox>
          </w:ffData>
        </w:fldChar>
      </w:r>
      <w:r w:rsidRPr="008C5078">
        <w:rPr>
          <w:rFonts w:asciiTheme="minorHAnsi" w:hAnsiTheme="minorHAnsi"/>
          <w:b/>
          <w:szCs w:val="20"/>
        </w:rPr>
        <w:instrText xml:space="preserve"> FORMCHECKBOX </w:instrText>
      </w:r>
      <w:r w:rsidR="00E81773">
        <w:rPr>
          <w:rFonts w:asciiTheme="minorHAnsi" w:hAnsiTheme="minorHAnsi"/>
          <w:b/>
          <w:szCs w:val="20"/>
        </w:rPr>
      </w:r>
      <w:r w:rsidR="00E81773">
        <w:rPr>
          <w:rFonts w:asciiTheme="minorHAnsi" w:hAnsiTheme="minorHAnsi"/>
          <w:b/>
          <w:szCs w:val="20"/>
        </w:rPr>
        <w:fldChar w:fldCharType="separate"/>
      </w:r>
      <w:r w:rsidR="004C4AD1" w:rsidRPr="008C5078">
        <w:rPr>
          <w:rFonts w:asciiTheme="minorHAnsi" w:hAnsiTheme="minorHAnsi"/>
          <w:b/>
          <w:szCs w:val="20"/>
        </w:rPr>
        <w:fldChar w:fldCharType="end"/>
      </w:r>
      <w:r w:rsidRPr="008C5078">
        <w:rPr>
          <w:rFonts w:asciiTheme="minorHAnsi" w:hAnsiTheme="minorHAnsi"/>
          <w:b/>
          <w:szCs w:val="20"/>
        </w:rPr>
        <w:tab/>
        <w:t xml:space="preserve">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w:t>
      </w:r>
      <w:r w:rsidRPr="008C5078">
        <w:rPr>
          <w:rFonts w:asciiTheme="minorHAnsi" w:hAnsiTheme="minorHAnsi" w:cstheme="minorHAnsi"/>
          <w:b/>
          <w:szCs w:val="20"/>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024D840C" w14:textId="77777777" w:rsidR="003144D8" w:rsidRPr="009334A4" w:rsidRDefault="003144D8" w:rsidP="003144D8">
      <w:pPr>
        <w:ind w:left="720" w:hanging="720"/>
        <w:jc w:val="both"/>
        <w:rPr>
          <w:szCs w:val="20"/>
        </w:rPr>
      </w:pPr>
    </w:p>
    <w:p w14:paraId="024D840D" w14:textId="77777777" w:rsidR="005A7BD6" w:rsidRPr="00D84584" w:rsidRDefault="005A7BD6" w:rsidP="00BC71F2">
      <w:pPr>
        <w:ind w:left="720" w:hanging="720"/>
        <w:jc w:val="both"/>
        <w:rPr>
          <w:szCs w:val="20"/>
        </w:rPr>
      </w:pPr>
    </w:p>
    <w:p w14:paraId="024D840E" w14:textId="77777777" w:rsidR="009334A4" w:rsidRDefault="009334A4" w:rsidP="00C4442A">
      <w:pPr>
        <w:jc w:val="both"/>
        <w:rPr>
          <w:szCs w:val="20"/>
        </w:rPr>
        <w:sectPr w:rsidR="009334A4" w:rsidSect="001B0318">
          <w:headerReference w:type="even" r:id="rId60"/>
          <w:headerReference w:type="default" r:id="rId61"/>
          <w:footerReference w:type="even" r:id="rId62"/>
          <w:footerReference w:type="default" r:id="rId63"/>
          <w:headerReference w:type="first" r:id="rId64"/>
          <w:footerReference w:type="first" r:id="rId65"/>
          <w:pgSz w:w="12240" w:h="15840" w:code="1"/>
          <w:pgMar w:top="432" w:right="720" w:bottom="720" w:left="720" w:header="435" w:footer="360" w:gutter="0"/>
          <w:cols w:space="720"/>
          <w:titlePg/>
          <w:docGrid w:linePitch="299"/>
        </w:sectPr>
      </w:pPr>
    </w:p>
    <w:p w14:paraId="024D840F" w14:textId="77777777" w:rsidR="009334A4" w:rsidRPr="00D84584" w:rsidRDefault="009334A4" w:rsidP="009334A4">
      <w:pPr>
        <w:pStyle w:val="Heading1"/>
        <w:numPr>
          <w:ilvl w:val="0"/>
          <w:numId w:val="0"/>
        </w:numPr>
        <w:jc w:val="center"/>
        <w:rPr>
          <w:sz w:val="22"/>
          <w:szCs w:val="22"/>
        </w:rPr>
      </w:pPr>
      <w:bookmarkStart w:id="102" w:name="_Toc362273436"/>
      <w:r w:rsidRPr="00D84584">
        <w:rPr>
          <w:sz w:val="22"/>
          <w:szCs w:val="22"/>
        </w:rPr>
        <w:t>A</w:t>
      </w:r>
      <w:r>
        <w:rPr>
          <w:sz w:val="22"/>
          <w:szCs w:val="22"/>
        </w:rPr>
        <w:t>ttachment</w:t>
      </w:r>
      <w:r w:rsidRPr="00D84584">
        <w:rPr>
          <w:sz w:val="22"/>
          <w:szCs w:val="22"/>
        </w:rPr>
        <w:t xml:space="preserve"> DD </w:t>
      </w:r>
      <w:r w:rsidR="00666610">
        <w:rPr>
          <w:sz w:val="22"/>
          <w:szCs w:val="22"/>
        </w:rPr>
        <w:t>–</w:t>
      </w:r>
      <w:r w:rsidRPr="00D84584">
        <w:rPr>
          <w:sz w:val="22"/>
          <w:szCs w:val="22"/>
        </w:rPr>
        <w:t xml:space="preserve"> S</w:t>
      </w:r>
      <w:r>
        <w:rPr>
          <w:sz w:val="22"/>
          <w:szCs w:val="22"/>
        </w:rPr>
        <w:t>ubcontractor</w:t>
      </w:r>
      <w:r w:rsidR="00666610">
        <w:rPr>
          <w:sz w:val="22"/>
          <w:szCs w:val="22"/>
        </w:rPr>
        <w:t xml:space="preserve"> Information</w:t>
      </w:r>
      <w:bookmarkEnd w:id="102"/>
    </w:p>
    <w:p w14:paraId="024D8410" w14:textId="77777777" w:rsidR="009334A4" w:rsidRPr="00D84584" w:rsidRDefault="009334A4" w:rsidP="009334A4">
      <w:pPr>
        <w:jc w:val="both"/>
        <w:rPr>
          <w:szCs w:val="20"/>
        </w:rPr>
      </w:pPr>
    </w:p>
    <w:p w14:paraId="024D8411" w14:textId="77777777" w:rsidR="009334A4" w:rsidRPr="00D84584" w:rsidRDefault="009334A4" w:rsidP="009334A4">
      <w:pPr>
        <w:jc w:val="both"/>
        <w:rPr>
          <w:szCs w:val="20"/>
        </w:rPr>
      </w:pPr>
    </w:p>
    <w:p w14:paraId="024D8412" w14:textId="77777777" w:rsidR="009334A4" w:rsidRPr="00D84584" w:rsidRDefault="009334A4" w:rsidP="009334A4">
      <w:pPr>
        <w:jc w:val="both"/>
        <w:rPr>
          <w:szCs w:val="20"/>
        </w:rPr>
      </w:pPr>
      <w:r w:rsidRPr="00D84584">
        <w:rPr>
          <w:rStyle w:val="Strong"/>
          <w:szCs w:val="20"/>
        </w:rPr>
        <w:t>1.</w:t>
      </w:r>
      <w:r w:rsidRPr="00D84584">
        <w:rPr>
          <w:szCs w:val="20"/>
        </w:rPr>
        <w:tab/>
        <w:t xml:space="preserve">Will subcontractors be utilized? </w:t>
      </w:r>
      <w:r>
        <w:rPr>
          <w:szCs w:val="20"/>
        </w:rPr>
        <w:t xml:space="preserve"> </w:t>
      </w:r>
      <w:r w:rsidRPr="00D84584">
        <w:rPr>
          <w:szCs w:val="20"/>
        </w:rPr>
        <w:t xml:space="preserve"> </w:t>
      </w:r>
      <w:r w:rsidR="004C4AD1">
        <w:rPr>
          <w:szCs w:val="20"/>
        </w:rPr>
        <w:fldChar w:fldCharType="begin">
          <w:ffData>
            <w:name w:val="Check47"/>
            <w:enabled/>
            <w:calcOnExit w:val="0"/>
            <w:checkBox>
              <w:sizeAuto/>
              <w:default w:val="0"/>
            </w:checkBox>
          </w:ffData>
        </w:fldChar>
      </w:r>
      <w:bookmarkStart w:id="103" w:name="Check47"/>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03"/>
      <w:r w:rsidRPr="00D84584">
        <w:rPr>
          <w:szCs w:val="20"/>
        </w:rPr>
        <w:t xml:space="preserve">Yes </w:t>
      </w:r>
      <w:r>
        <w:rPr>
          <w:szCs w:val="20"/>
        </w:rPr>
        <w:t xml:space="preserve"> </w:t>
      </w:r>
      <w:r w:rsidRPr="00D84584">
        <w:rPr>
          <w:szCs w:val="20"/>
        </w:rPr>
        <w:t xml:space="preserve"> </w:t>
      </w:r>
      <w:r w:rsidR="004C4AD1">
        <w:rPr>
          <w:szCs w:val="20"/>
        </w:rPr>
        <w:fldChar w:fldCharType="begin">
          <w:ffData>
            <w:name w:val="Check48"/>
            <w:enabled/>
            <w:calcOnExit w:val="0"/>
            <w:checkBox>
              <w:sizeAuto/>
              <w:default w:val="0"/>
            </w:checkBox>
          </w:ffData>
        </w:fldChar>
      </w:r>
      <w:bookmarkStart w:id="104" w:name="Check48"/>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04"/>
      <w:r w:rsidRPr="00D84584">
        <w:rPr>
          <w:szCs w:val="20"/>
        </w:rPr>
        <w:t xml:space="preserve"> No</w:t>
      </w:r>
    </w:p>
    <w:p w14:paraId="024D8413" w14:textId="77777777" w:rsidR="009334A4" w:rsidRPr="00D84584" w:rsidRDefault="009334A4" w:rsidP="009334A4">
      <w:pPr>
        <w:jc w:val="both"/>
        <w:rPr>
          <w:szCs w:val="20"/>
        </w:rPr>
      </w:pPr>
    </w:p>
    <w:p w14:paraId="024D8414" w14:textId="77777777" w:rsidR="009334A4" w:rsidRPr="00D84584" w:rsidRDefault="009334A4" w:rsidP="009334A4">
      <w:pPr>
        <w:ind w:left="720" w:hanging="720"/>
        <w:jc w:val="both"/>
        <w:rPr>
          <w:szCs w:val="20"/>
        </w:rPr>
      </w:pPr>
      <w:r w:rsidRPr="00D84584">
        <w:rPr>
          <w:rStyle w:val="Strong"/>
          <w:szCs w:val="20"/>
        </w:rPr>
        <w:t>2.</w:t>
      </w:r>
      <w:r w:rsidRPr="00D84584">
        <w:rPr>
          <w:szCs w:val="20"/>
        </w:rPr>
        <w:tab/>
        <w:t>Please identify below the names and addresses of all subcontractors that will be utilized in the performance of this Contract with an annual value of $50,000 or more, together with a description of the work to be performed by the subcontractor and the anticipated amount of money to the extent the information is known that each subcontractor is expected to re</w:t>
      </w:r>
      <w:r w:rsidR="005F0E61">
        <w:rPr>
          <w:szCs w:val="20"/>
        </w:rPr>
        <w:t>ceive pursuant to the Contract.</w:t>
      </w:r>
    </w:p>
    <w:p w14:paraId="024D8415" w14:textId="77777777" w:rsidR="009334A4" w:rsidRPr="00D84584" w:rsidRDefault="009334A4" w:rsidP="009334A4">
      <w:pPr>
        <w:jc w:val="both"/>
        <w:rPr>
          <w:szCs w:val="20"/>
        </w:rPr>
      </w:pPr>
    </w:p>
    <w:p w14:paraId="024D8416" w14:textId="77777777" w:rsidR="009334A4" w:rsidRPr="00D84584" w:rsidRDefault="009334A4" w:rsidP="009334A4">
      <w:pPr>
        <w:ind w:left="720"/>
        <w:jc w:val="both"/>
        <w:rPr>
          <w:szCs w:val="20"/>
        </w:rPr>
      </w:pPr>
      <w:r w:rsidRPr="00D84584">
        <w:rPr>
          <w:szCs w:val="20"/>
        </w:rPr>
        <w:t xml:space="preserve">Subcontractor Name:  </w:t>
      </w:r>
    </w:p>
    <w:p w14:paraId="024D8417" w14:textId="77777777" w:rsidR="009334A4" w:rsidRPr="00D84584" w:rsidRDefault="009334A4" w:rsidP="009334A4">
      <w:pPr>
        <w:ind w:left="720"/>
        <w:jc w:val="both"/>
        <w:rPr>
          <w:szCs w:val="20"/>
        </w:rPr>
      </w:pPr>
      <w:r w:rsidRPr="00D84584">
        <w:rPr>
          <w:szCs w:val="20"/>
        </w:rPr>
        <w:t xml:space="preserve">Business Enterprise Program (BEP) Certification # (if applicable): </w:t>
      </w:r>
    </w:p>
    <w:p w14:paraId="024D8418" w14:textId="77777777" w:rsidR="009334A4" w:rsidRPr="00D84584" w:rsidRDefault="009334A4" w:rsidP="009334A4">
      <w:pPr>
        <w:ind w:left="720"/>
        <w:jc w:val="both"/>
        <w:rPr>
          <w:szCs w:val="20"/>
        </w:rPr>
      </w:pPr>
      <w:r w:rsidRPr="00D84584">
        <w:rPr>
          <w:szCs w:val="20"/>
        </w:rPr>
        <w:t xml:space="preserve">Anticipated/Estimated Amount to Be Paid:  </w:t>
      </w:r>
    </w:p>
    <w:p w14:paraId="024D8419" w14:textId="77777777" w:rsidR="009334A4" w:rsidRPr="00D84584" w:rsidRDefault="009334A4" w:rsidP="009334A4">
      <w:pPr>
        <w:ind w:left="720"/>
        <w:jc w:val="both"/>
        <w:rPr>
          <w:szCs w:val="20"/>
        </w:rPr>
      </w:pPr>
      <w:r w:rsidRPr="00D84584">
        <w:rPr>
          <w:szCs w:val="20"/>
        </w:rPr>
        <w:t xml:space="preserve">Address:  </w:t>
      </w:r>
    </w:p>
    <w:p w14:paraId="024D841A" w14:textId="77777777" w:rsidR="009334A4" w:rsidRPr="00D84584" w:rsidRDefault="009334A4" w:rsidP="009334A4">
      <w:pPr>
        <w:ind w:left="720"/>
        <w:jc w:val="both"/>
        <w:rPr>
          <w:szCs w:val="20"/>
        </w:rPr>
      </w:pPr>
      <w:r w:rsidRPr="00D84584">
        <w:rPr>
          <w:szCs w:val="20"/>
        </w:rPr>
        <w:t xml:space="preserve">Description of work:  </w:t>
      </w:r>
    </w:p>
    <w:p w14:paraId="024D841B" w14:textId="77777777" w:rsidR="009334A4" w:rsidRPr="00D84584" w:rsidRDefault="009334A4" w:rsidP="009334A4">
      <w:pPr>
        <w:jc w:val="both"/>
        <w:rPr>
          <w:szCs w:val="20"/>
        </w:rPr>
      </w:pPr>
    </w:p>
    <w:p w14:paraId="024D841C" w14:textId="77777777" w:rsidR="009334A4" w:rsidRPr="00D84584" w:rsidRDefault="009334A4" w:rsidP="009334A4">
      <w:pPr>
        <w:ind w:left="720"/>
        <w:jc w:val="both"/>
        <w:rPr>
          <w:szCs w:val="20"/>
        </w:rPr>
      </w:pPr>
      <w:r w:rsidRPr="00D84584">
        <w:rPr>
          <w:szCs w:val="20"/>
        </w:rPr>
        <w:t xml:space="preserve">Subcontractor Name:  </w:t>
      </w:r>
    </w:p>
    <w:p w14:paraId="024D841D" w14:textId="77777777" w:rsidR="009334A4" w:rsidRPr="00D84584" w:rsidRDefault="009334A4" w:rsidP="009334A4">
      <w:pPr>
        <w:ind w:left="720"/>
        <w:jc w:val="both"/>
        <w:rPr>
          <w:szCs w:val="20"/>
        </w:rPr>
      </w:pPr>
      <w:r w:rsidRPr="00D84584">
        <w:rPr>
          <w:szCs w:val="20"/>
        </w:rPr>
        <w:t xml:space="preserve">Business Enterprise Program (BEP) Certification # (if applicable): </w:t>
      </w:r>
    </w:p>
    <w:p w14:paraId="024D841E" w14:textId="77777777" w:rsidR="009334A4" w:rsidRPr="00D84584" w:rsidRDefault="009334A4" w:rsidP="009334A4">
      <w:pPr>
        <w:ind w:left="720"/>
        <w:jc w:val="both"/>
        <w:rPr>
          <w:szCs w:val="20"/>
        </w:rPr>
      </w:pPr>
      <w:r w:rsidRPr="00D84584">
        <w:rPr>
          <w:szCs w:val="20"/>
        </w:rPr>
        <w:t xml:space="preserve">Anticipated/Estimated Amount to Be Paid:  </w:t>
      </w:r>
    </w:p>
    <w:p w14:paraId="024D841F" w14:textId="77777777" w:rsidR="009334A4" w:rsidRPr="00D84584" w:rsidRDefault="009334A4" w:rsidP="009334A4">
      <w:pPr>
        <w:ind w:left="720"/>
        <w:jc w:val="both"/>
        <w:rPr>
          <w:szCs w:val="20"/>
        </w:rPr>
      </w:pPr>
      <w:r w:rsidRPr="00D84584">
        <w:rPr>
          <w:szCs w:val="20"/>
        </w:rPr>
        <w:t xml:space="preserve">Address:  </w:t>
      </w:r>
    </w:p>
    <w:p w14:paraId="024D8420" w14:textId="77777777" w:rsidR="009334A4" w:rsidRPr="00D84584" w:rsidRDefault="009334A4" w:rsidP="009334A4">
      <w:pPr>
        <w:ind w:left="720"/>
        <w:jc w:val="both"/>
        <w:rPr>
          <w:szCs w:val="20"/>
        </w:rPr>
      </w:pPr>
      <w:r w:rsidRPr="00D84584">
        <w:rPr>
          <w:szCs w:val="20"/>
        </w:rPr>
        <w:t xml:space="preserve">Description of Work:  </w:t>
      </w:r>
    </w:p>
    <w:p w14:paraId="024D8421" w14:textId="77777777" w:rsidR="009334A4" w:rsidRPr="00D84584" w:rsidRDefault="009334A4" w:rsidP="009334A4">
      <w:pPr>
        <w:jc w:val="both"/>
        <w:rPr>
          <w:szCs w:val="20"/>
        </w:rPr>
      </w:pPr>
    </w:p>
    <w:p w14:paraId="024D8422" w14:textId="77777777" w:rsidR="009334A4" w:rsidRPr="00D84584" w:rsidRDefault="009334A4" w:rsidP="009334A4">
      <w:pPr>
        <w:jc w:val="both"/>
        <w:rPr>
          <w:szCs w:val="20"/>
        </w:rPr>
      </w:pPr>
    </w:p>
    <w:p w14:paraId="024D8423" w14:textId="77777777" w:rsidR="009334A4" w:rsidRPr="00D84584" w:rsidRDefault="009334A4" w:rsidP="009334A4">
      <w:pPr>
        <w:ind w:left="720" w:hanging="720"/>
        <w:jc w:val="both"/>
        <w:rPr>
          <w:szCs w:val="20"/>
        </w:rPr>
      </w:pPr>
      <w:r w:rsidRPr="00D84584">
        <w:rPr>
          <w:rStyle w:val="Strong"/>
          <w:szCs w:val="20"/>
        </w:rPr>
        <w:t>3.</w:t>
      </w:r>
      <w:r w:rsidRPr="00D84584">
        <w:rPr>
          <w:szCs w:val="20"/>
        </w:rPr>
        <w:tab/>
        <w:t>All subcontracts with an annual value of $50,000 or more must include the Standard Certifications and the Disclosures and Conflicts of Interest, completed and signed by the subcontractor.</w:t>
      </w:r>
    </w:p>
    <w:p w14:paraId="024D8424" w14:textId="77777777" w:rsidR="009334A4" w:rsidRPr="00D84584" w:rsidRDefault="009334A4" w:rsidP="009334A4">
      <w:pPr>
        <w:jc w:val="both"/>
        <w:rPr>
          <w:szCs w:val="20"/>
        </w:rPr>
      </w:pPr>
    </w:p>
    <w:p w14:paraId="024D8425" w14:textId="77777777" w:rsidR="009334A4" w:rsidRPr="00D84584" w:rsidRDefault="009334A4" w:rsidP="009334A4">
      <w:pPr>
        <w:jc w:val="both"/>
        <w:rPr>
          <w:szCs w:val="20"/>
        </w:rPr>
      </w:pPr>
    </w:p>
    <w:p w14:paraId="024D8426" w14:textId="77777777" w:rsidR="009334A4" w:rsidRDefault="009334A4" w:rsidP="009334A4">
      <w:pPr>
        <w:jc w:val="both"/>
        <w:rPr>
          <w:szCs w:val="20"/>
        </w:rPr>
        <w:sectPr w:rsidR="009334A4" w:rsidSect="001B0318">
          <w:footerReference w:type="first" r:id="rId66"/>
          <w:pgSz w:w="12240" w:h="15840" w:code="1"/>
          <w:pgMar w:top="432" w:right="720" w:bottom="720" w:left="720" w:header="435" w:footer="360" w:gutter="0"/>
          <w:cols w:space="720"/>
          <w:titlePg/>
          <w:docGrid w:linePitch="299"/>
        </w:sectPr>
      </w:pPr>
    </w:p>
    <w:p w14:paraId="024D8427" w14:textId="77777777" w:rsidR="00666610" w:rsidRPr="00D84584" w:rsidRDefault="00666610" w:rsidP="00666610">
      <w:pPr>
        <w:jc w:val="both"/>
        <w:rPr>
          <w:szCs w:val="20"/>
        </w:rPr>
      </w:pPr>
    </w:p>
    <w:p w14:paraId="024D8428" w14:textId="77777777" w:rsidR="00666610" w:rsidRPr="00D84584" w:rsidRDefault="00666610" w:rsidP="00666610">
      <w:pPr>
        <w:pStyle w:val="Heading1"/>
        <w:numPr>
          <w:ilvl w:val="0"/>
          <w:numId w:val="0"/>
        </w:numPr>
        <w:jc w:val="center"/>
        <w:rPr>
          <w:sz w:val="22"/>
          <w:szCs w:val="22"/>
        </w:rPr>
      </w:pPr>
      <w:bookmarkStart w:id="105" w:name="_Toc362273437"/>
      <w:r w:rsidRPr="00D84584">
        <w:rPr>
          <w:sz w:val="22"/>
          <w:szCs w:val="22"/>
        </w:rPr>
        <w:t>A</w:t>
      </w:r>
      <w:r>
        <w:rPr>
          <w:sz w:val="22"/>
          <w:szCs w:val="22"/>
        </w:rPr>
        <w:t>ttachment EE</w:t>
      </w:r>
      <w:r w:rsidRPr="00D84584">
        <w:rPr>
          <w:sz w:val="22"/>
          <w:szCs w:val="22"/>
        </w:rPr>
        <w:t xml:space="preserve"> </w:t>
      </w:r>
      <w:r>
        <w:rPr>
          <w:sz w:val="22"/>
          <w:szCs w:val="22"/>
        </w:rPr>
        <w:t>–</w:t>
      </w:r>
      <w:r w:rsidRPr="00D84584">
        <w:rPr>
          <w:sz w:val="22"/>
          <w:szCs w:val="22"/>
        </w:rPr>
        <w:t xml:space="preserve"> V</w:t>
      </w:r>
      <w:r>
        <w:rPr>
          <w:sz w:val="22"/>
          <w:szCs w:val="22"/>
        </w:rPr>
        <w:t>endor Exceptions and Confidential Information</w:t>
      </w:r>
      <w:bookmarkEnd w:id="105"/>
    </w:p>
    <w:p w14:paraId="024D8429" w14:textId="77777777" w:rsidR="00666610" w:rsidRPr="00D84584" w:rsidRDefault="00666610" w:rsidP="00666610">
      <w:pPr>
        <w:jc w:val="both"/>
        <w:rPr>
          <w:szCs w:val="20"/>
        </w:rPr>
      </w:pPr>
    </w:p>
    <w:p w14:paraId="024D842A" w14:textId="77777777" w:rsidR="00666610" w:rsidRPr="00D84584" w:rsidRDefault="00666610" w:rsidP="00666610">
      <w:pPr>
        <w:jc w:val="both"/>
        <w:rPr>
          <w:szCs w:val="20"/>
        </w:rPr>
      </w:pPr>
      <w:r w:rsidRPr="00D84584">
        <w:rPr>
          <w:szCs w:val="20"/>
        </w:rPr>
        <w:t xml:space="preserve">Any exceptions and confidential information must be noted on this page and provided as part of the resulting contract.  The University discourages taking exceptions.  State law shall not be circumvented by the exception process.  Exceptions may result in rejection of Vendor’s </w:t>
      </w:r>
      <w:r>
        <w:rPr>
          <w:szCs w:val="20"/>
        </w:rPr>
        <w:t>Offer</w:t>
      </w:r>
      <w:r w:rsidRPr="00D84584">
        <w:rPr>
          <w:szCs w:val="20"/>
        </w:rPr>
        <w:t>.</w:t>
      </w:r>
    </w:p>
    <w:p w14:paraId="024D842B" w14:textId="77777777" w:rsidR="00666610" w:rsidRPr="00D84584" w:rsidRDefault="00666610" w:rsidP="00666610">
      <w:pPr>
        <w:jc w:val="both"/>
        <w:rPr>
          <w:szCs w:val="20"/>
        </w:rPr>
      </w:pPr>
    </w:p>
    <w:p w14:paraId="024D842C" w14:textId="77777777" w:rsidR="00666610" w:rsidRPr="00D84584" w:rsidRDefault="00666610" w:rsidP="00666610">
      <w:pPr>
        <w:jc w:val="both"/>
        <w:rPr>
          <w:szCs w:val="20"/>
        </w:rPr>
      </w:pPr>
      <w:r>
        <w:rPr>
          <w:szCs w:val="20"/>
        </w:rPr>
        <w:t xml:space="preserve">Vendor </w:t>
      </w:r>
      <w:r w:rsidRPr="00D84584">
        <w:rPr>
          <w:szCs w:val="20"/>
        </w:rPr>
        <w:t>agrees with the terms and conditions set forth in the Request for Proposal, including the standard terms and conditions, University supplemental provisions, certifications, and disclosures, with the following exceptions:</w:t>
      </w:r>
    </w:p>
    <w:p w14:paraId="024D842D" w14:textId="77777777" w:rsidR="00666610" w:rsidRPr="00D84584" w:rsidRDefault="00666610" w:rsidP="00666610">
      <w:pPr>
        <w:jc w:val="both"/>
        <w:rPr>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0"/>
      </w:tblGrid>
      <w:tr w:rsidR="00666610" w:rsidRPr="00D84584" w14:paraId="024D8430" w14:textId="77777777" w:rsidTr="00666610">
        <w:tc>
          <w:tcPr>
            <w:tcW w:w="1908" w:type="dxa"/>
          </w:tcPr>
          <w:p w14:paraId="024D842E" w14:textId="77777777" w:rsidR="00666610" w:rsidRPr="00D84584" w:rsidRDefault="00666610" w:rsidP="00666610">
            <w:pPr>
              <w:jc w:val="both"/>
              <w:rPr>
                <w:szCs w:val="20"/>
              </w:rPr>
            </w:pPr>
          </w:p>
        </w:tc>
        <w:tc>
          <w:tcPr>
            <w:tcW w:w="9000" w:type="dxa"/>
          </w:tcPr>
          <w:p w14:paraId="024D842F" w14:textId="77777777" w:rsidR="00666610" w:rsidRPr="00D84584" w:rsidRDefault="00666610" w:rsidP="00666610">
            <w:pPr>
              <w:jc w:val="both"/>
              <w:rPr>
                <w:szCs w:val="20"/>
              </w:rPr>
            </w:pPr>
          </w:p>
        </w:tc>
      </w:tr>
      <w:tr w:rsidR="00666610" w:rsidRPr="00D84584" w14:paraId="024D8433" w14:textId="77777777" w:rsidTr="00666610">
        <w:tc>
          <w:tcPr>
            <w:tcW w:w="1908" w:type="dxa"/>
          </w:tcPr>
          <w:p w14:paraId="024D8431" w14:textId="77777777" w:rsidR="00666610" w:rsidRPr="00D84584" w:rsidRDefault="00666610" w:rsidP="00666610">
            <w:pPr>
              <w:jc w:val="both"/>
              <w:rPr>
                <w:szCs w:val="20"/>
              </w:rPr>
            </w:pPr>
          </w:p>
        </w:tc>
        <w:tc>
          <w:tcPr>
            <w:tcW w:w="9000" w:type="dxa"/>
          </w:tcPr>
          <w:p w14:paraId="024D8432" w14:textId="77777777" w:rsidR="00666610" w:rsidRPr="00D84584" w:rsidRDefault="00666610" w:rsidP="00666610">
            <w:pPr>
              <w:jc w:val="both"/>
              <w:rPr>
                <w:b/>
                <w:szCs w:val="20"/>
              </w:rPr>
            </w:pPr>
            <w:r w:rsidRPr="00D84584">
              <w:rPr>
                <w:b/>
                <w:szCs w:val="20"/>
              </w:rPr>
              <w:t>EXCEPTIONS TO STANDARD TERMS AND CONDITIONS</w:t>
            </w:r>
          </w:p>
        </w:tc>
      </w:tr>
      <w:tr w:rsidR="00666610" w:rsidRPr="00D84584" w14:paraId="024D8436" w14:textId="77777777" w:rsidTr="00666610">
        <w:tc>
          <w:tcPr>
            <w:tcW w:w="1908" w:type="dxa"/>
          </w:tcPr>
          <w:p w14:paraId="024D8434" w14:textId="77777777" w:rsidR="00666610" w:rsidRPr="00D84584" w:rsidRDefault="00666610" w:rsidP="00666610">
            <w:pPr>
              <w:jc w:val="both"/>
              <w:rPr>
                <w:szCs w:val="20"/>
              </w:rPr>
            </w:pPr>
            <w:r w:rsidRPr="00D84584">
              <w:rPr>
                <w:szCs w:val="20"/>
              </w:rPr>
              <w:t>Page # / Section / Subsection #</w:t>
            </w:r>
          </w:p>
        </w:tc>
        <w:tc>
          <w:tcPr>
            <w:tcW w:w="9000" w:type="dxa"/>
          </w:tcPr>
          <w:p w14:paraId="024D8435" w14:textId="77777777" w:rsidR="00666610" w:rsidRPr="00D84584" w:rsidRDefault="00666610" w:rsidP="00666610">
            <w:pPr>
              <w:jc w:val="both"/>
              <w:rPr>
                <w:szCs w:val="20"/>
              </w:rPr>
            </w:pPr>
            <w:r w:rsidRPr="00D84584">
              <w:rPr>
                <w:szCs w:val="20"/>
              </w:rPr>
              <w:t>State the exception such as “add,” “replace,” and/or “delete.”</w:t>
            </w:r>
          </w:p>
        </w:tc>
      </w:tr>
      <w:tr w:rsidR="00666610" w:rsidRPr="00D84584" w14:paraId="024D8439" w14:textId="77777777" w:rsidTr="00666610">
        <w:tc>
          <w:tcPr>
            <w:tcW w:w="1908" w:type="dxa"/>
          </w:tcPr>
          <w:p w14:paraId="024D8437" w14:textId="77777777" w:rsidR="00666610" w:rsidRPr="00D84584" w:rsidRDefault="00666610" w:rsidP="00666610">
            <w:pPr>
              <w:jc w:val="both"/>
              <w:rPr>
                <w:szCs w:val="20"/>
              </w:rPr>
            </w:pPr>
          </w:p>
        </w:tc>
        <w:tc>
          <w:tcPr>
            <w:tcW w:w="9000" w:type="dxa"/>
          </w:tcPr>
          <w:p w14:paraId="024D8438" w14:textId="77777777" w:rsidR="00666610" w:rsidRPr="00D84584" w:rsidRDefault="00666610" w:rsidP="00666610">
            <w:pPr>
              <w:jc w:val="both"/>
              <w:rPr>
                <w:szCs w:val="20"/>
              </w:rPr>
            </w:pPr>
          </w:p>
        </w:tc>
      </w:tr>
      <w:tr w:rsidR="00666610" w:rsidRPr="00D84584" w14:paraId="024D843C" w14:textId="77777777" w:rsidTr="00666610">
        <w:tc>
          <w:tcPr>
            <w:tcW w:w="1908" w:type="dxa"/>
          </w:tcPr>
          <w:p w14:paraId="024D843A" w14:textId="77777777" w:rsidR="00666610" w:rsidRPr="00D84584" w:rsidRDefault="00666610" w:rsidP="00666610">
            <w:pPr>
              <w:jc w:val="both"/>
              <w:rPr>
                <w:szCs w:val="20"/>
              </w:rPr>
            </w:pPr>
          </w:p>
        </w:tc>
        <w:tc>
          <w:tcPr>
            <w:tcW w:w="9000" w:type="dxa"/>
          </w:tcPr>
          <w:p w14:paraId="024D843B" w14:textId="77777777" w:rsidR="00666610" w:rsidRPr="00D84584" w:rsidRDefault="00666610" w:rsidP="00666610">
            <w:pPr>
              <w:jc w:val="both"/>
              <w:rPr>
                <w:szCs w:val="20"/>
              </w:rPr>
            </w:pPr>
          </w:p>
        </w:tc>
      </w:tr>
      <w:tr w:rsidR="00666610" w:rsidRPr="00D84584" w14:paraId="024D843F" w14:textId="77777777" w:rsidTr="00666610">
        <w:tc>
          <w:tcPr>
            <w:tcW w:w="1908" w:type="dxa"/>
          </w:tcPr>
          <w:p w14:paraId="024D843D" w14:textId="77777777" w:rsidR="00666610" w:rsidRPr="00D84584" w:rsidRDefault="00666610" w:rsidP="00666610">
            <w:pPr>
              <w:jc w:val="both"/>
              <w:rPr>
                <w:szCs w:val="20"/>
              </w:rPr>
            </w:pPr>
          </w:p>
        </w:tc>
        <w:tc>
          <w:tcPr>
            <w:tcW w:w="9000" w:type="dxa"/>
          </w:tcPr>
          <w:p w14:paraId="024D843E" w14:textId="77777777" w:rsidR="00666610" w:rsidRPr="00D84584" w:rsidRDefault="00666610" w:rsidP="00666610">
            <w:pPr>
              <w:jc w:val="both"/>
              <w:rPr>
                <w:szCs w:val="20"/>
              </w:rPr>
            </w:pPr>
          </w:p>
        </w:tc>
      </w:tr>
      <w:tr w:rsidR="00666610" w:rsidRPr="00D84584" w14:paraId="024D8442" w14:textId="77777777" w:rsidTr="00666610">
        <w:tc>
          <w:tcPr>
            <w:tcW w:w="1908" w:type="dxa"/>
          </w:tcPr>
          <w:p w14:paraId="024D8440" w14:textId="77777777" w:rsidR="00666610" w:rsidRPr="00D84584" w:rsidRDefault="00666610" w:rsidP="00666610">
            <w:pPr>
              <w:jc w:val="both"/>
              <w:rPr>
                <w:szCs w:val="20"/>
              </w:rPr>
            </w:pPr>
          </w:p>
        </w:tc>
        <w:tc>
          <w:tcPr>
            <w:tcW w:w="9000" w:type="dxa"/>
          </w:tcPr>
          <w:p w14:paraId="024D8441" w14:textId="77777777" w:rsidR="00666610" w:rsidRPr="00D84584" w:rsidRDefault="00666610" w:rsidP="00666610">
            <w:pPr>
              <w:jc w:val="both"/>
              <w:rPr>
                <w:szCs w:val="20"/>
              </w:rPr>
            </w:pPr>
          </w:p>
        </w:tc>
      </w:tr>
      <w:tr w:rsidR="00666610" w:rsidRPr="00D84584" w14:paraId="024D8445" w14:textId="77777777" w:rsidTr="00666610">
        <w:tc>
          <w:tcPr>
            <w:tcW w:w="1908" w:type="dxa"/>
          </w:tcPr>
          <w:p w14:paraId="024D8443" w14:textId="77777777" w:rsidR="00666610" w:rsidRPr="00D84584" w:rsidRDefault="00666610" w:rsidP="00666610">
            <w:pPr>
              <w:jc w:val="both"/>
              <w:rPr>
                <w:szCs w:val="20"/>
              </w:rPr>
            </w:pPr>
          </w:p>
        </w:tc>
        <w:tc>
          <w:tcPr>
            <w:tcW w:w="9000" w:type="dxa"/>
          </w:tcPr>
          <w:p w14:paraId="024D8444" w14:textId="77777777" w:rsidR="00666610" w:rsidRPr="00D84584" w:rsidRDefault="00666610" w:rsidP="00666610">
            <w:pPr>
              <w:jc w:val="both"/>
              <w:rPr>
                <w:szCs w:val="20"/>
              </w:rPr>
            </w:pPr>
          </w:p>
        </w:tc>
      </w:tr>
      <w:tr w:rsidR="00666610" w:rsidRPr="00D84584" w14:paraId="024D8448" w14:textId="77777777" w:rsidTr="00666610">
        <w:tc>
          <w:tcPr>
            <w:tcW w:w="1908" w:type="dxa"/>
          </w:tcPr>
          <w:p w14:paraId="024D8446" w14:textId="77777777" w:rsidR="00666610" w:rsidRPr="00D84584" w:rsidRDefault="00666610" w:rsidP="00666610">
            <w:pPr>
              <w:jc w:val="both"/>
              <w:rPr>
                <w:szCs w:val="20"/>
              </w:rPr>
            </w:pPr>
          </w:p>
        </w:tc>
        <w:tc>
          <w:tcPr>
            <w:tcW w:w="9000" w:type="dxa"/>
          </w:tcPr>
          <w:p w14:paraId="024D8447" w14:textId="77777777" w:rsidR="00666610" w:rsidRPr="00D84584" w:rsidRDefault="00666610" w:rsidP="00666610">
            <w:pPr>
              <w:jc w:val="both"/>
              <w:rPr>
                <w:szCs w:val="20"/>
              </w:rPr>
            </w:pPr>
          </w:p>
        </w:tc>
      </w:tr>
      <w:tr w:rsidR="00666610" w:rsidRPr="00D84584" w14:paraId="024D844B" w14:textId="77777777" w:rsidTr="00666610">
        <w:tc>
          <w:tcPr>
            <w:tcW w:w="1908" w:type="dxa"/>
          </w:tcPr>
          <w:p w14:paraId="024D8449" w14:textId="77777777" w:rsidR="00666610" w:rsidRPr="00D84584" w:rsidRDefault="00666610" w:rsidP="00666610">
            <w:pPr>
              <w:jc w:val="both"/>
              <w:rPr>
                <w:szCs w:val="20"/>
              </w:rPr>
            </w:pPr>
          </w:p>
        </w:tc>
        <w:tc>
          <w:tcPr>
            <w:tcW w:w="9000" w:type="dxa"/>
          </w:tcPr>
          <w:p w14:paraId="024D844A" w14:textId="77777777" w:rsidR="00666610" w:rsidRPr="00D84584" w:rsidRDefault="00666610" w:rsidP="00666610">
            <w:pPr>
              <w:jc w:val="both"/>
              <w:rPr>
                <w:szCs w:val="20"/>
              </w:rPr>
            </w:pPr>
          </w:p>
        </w:tc>
      </w:tr>
      <w:tr w:rsidR="00666610" w:rsidRPr="00D84584" w14:paraId="024D844E" w14:textId="77777777" w:rsidTr="00666610">
        <w:tc>
          <w:tcPr>
            <w:tcW w:w="1908" w:type="dxa"/>
          </w:tcPr>
          <w:p w14:paraId="024D844C" w14:textId="77777777" w:rsidR="00666610" w:rsidRPr="00D84584" w:rsidRDefault="00666610" w:rsidP="00666610">
            <w:pPr>
              <w:jc w:val="both"/>
              <w:rPr>
                <w:szCs w:val="20"/>
              </w:rPr>
            </w:pPr>
          </w:p>
        </w:tc>
        <w:tc>
          <w:tcPr>
            <w:tcW w:w="9000" w:type="dxa"/>
          </w:tcPr>
          <w:p w14:paraId="024D844D" w14:textId="77777777" w:rsidR="00666610" w:rsidRPr="00D84584" w:rsidRDefault="00666610" w:rsidP="00666610">
            <w:pPr>
              <w:jc w:val="both"/>
              <w:rPr>
                <w:szCs w:val="20"/>
              </w:rPr>
            </w:pPr>
          </w:p>
        </w:tc>
      </w:tr>
      <w:tr w:rsidR="00666610" w:rsidRPr="00D84584" w14:paraId="024D8451" w14:textId="77777777" w:rsidTr="00666610">
        <w:tc>
          <w:tcPr>
            <w:tcW w:w="1908" w:type="dxa"/>
          </w:tcPr>
          <w:p w14:paraId="024D844F" w14:textId="77777777" w:rsidR="00666610" w:rsidRPr="00D84584" w:rsidRDefault="00666610" w:rsidP="00666610">
            <w:pPr>
              <w:jc w:val="both"/>
              <w:rPr>
                <w:szCs w:val="20"/>
              </w:rPr>
            </w:pPr>
          </w:p>
        </w:tc>
        <w:tc>
          <w:tcPr>
            <w:tcW w:w="9000" w:type="dxa"/>
          </w:tcPr>
          <w:p w14:paraId="024D8450" w14:textId="77777777" w:rsidR="00666610" w:rsidRPr="00D84584" w:rsidRDefault="00666610" w:rsidP="00666610">
            <w:pPr>
              <w:jc w:val="both"/>
              <w:rPr>
                <w:szCs w:val="20"/>
              </w:rPr>
            </w:pPr>
          </w:p>
        </w:tc>
      </w:tr>
    </w:tbl>
    <w:p w14:paraId="024D8452" w14:textId="77777777" w:rsidR="00666610" w:rsidRDefault="00666610" w:rsidP="00666610"/>
    <w:p w14:paraId="024D8453" w14:textId="77777777" w:rsidR="00666610" w:rsidRDefault="00666610" w:rsidP="0066661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0"/>
      </w:tblGrid>
      <w:tr w:rsidR="00666610" w:rsidRPr="00D84584" w14:paraId="024D8456" w14:textId="77777777" w:rsidTr="00666610">
        <w:tc>
          <w:tcPr>
            <w:tcW w:w="1908" w:type="dxa"/>
          </w:tcPr>
          <w:p w14:paraId="024D8454" w14:textId="77777777" w:rsidR="00666610" w:rsidRPr="00D84584" w:rsidRDefault="00666610" w:rsidP="00666610">
            <w:pPr>
              <w:jc w:val="both"/>
              <w:rPr>
                <w:szCs w:val="20"/>
              </w:rPr>
            </w:pPr>
            <w:r>
              <w:br w:type="page"/>
            </w:r>
          </w:p>
        </w:tc>
        <w:tc>
          <w:tcPr>
            <w:tcW w:w="9000" w:type="dxa"/>
          </w:tcPr>
          <w:p w14:paraId="024D8455" w14:textId="77777777" w:rsidR="00666610" w:rsidRPr="00D84584" w:rsidRDefault="00666610" w:rsidP="00666610">
            <w:pPr>
              <w:jc w:val="both"/>
              <w:rPr>
                <w:b/>
                <w:szCs w:val="20"/>
              </w:rPr>
            </w:pPr>
            <w:r w:rsidRPr="00D84584">
              <w:rPr>
                <w:b/>
                <w:szCs w:val="20"/>
              </w:rPr>
              <w:t>CONFIDENTIAL INFORMATION – Include a redacted copy of the proposal.</w:t>
            </w:r>
          </w:p>
        </w:tc>
      </w:tr>
      <w:tr w:rsidR="00666610" w:rsidRPr="00D84584" w14:paraId="024D8459" w14:textId="77777777" w:rsidTr="00666610">
        <w:tc>
          <w:tcPr>
            <w:tcW w:w="1908" w:type="dxa"/>
          </w:tcPr>
          <w:p w14:paraId="024D8457" w14:textId="77777777" w:rsidR="00666610" w:rsidRPr="00D84584" w:rsidRDefault="00666610" w:rsidP="00666610">
            <w:pPr>
              <w:jc w:val="both"/>
              <w:rPr>
                <w:szCs w:val="20"/>
              </w:rPr>
            </w:pPr>
            <w:r w:rsidRPr="00D84584">
              <w:rPr>
                <w:szCs w:val="20"/>
              </w:rPr>
              <w:t>Page # / Section / Subsection #</w:t>
            </w:r>
          </w:p>
        </w:tc>
        <w:tc>
          <w:tcPr>
            <w:tcW w:w="9000" w:type="dxa"/>
          </w:tcPr>
          <w:p w14:paraId="024D8458" w14:textId="77777777" w:rsidR="00666610" w:rsidRPr="00D84584" w:rsidRDefault="00666610" w:rsidP="00666610">
            <w:pPr>
              <w:jc w:val="both"/>
              <w:rPr>
                <w:szCs w:val="20"/>
              </w:rPr>
            </w:pPr>
            <w:r w:rsidRPr="00D84584">
              <w:rPr>
                <w:szCs w:val="20"/>
              </w:rPr>
              <w:t>State the information being claimed as confidential and the statutory basis for each claim.  Include supporting information.</w:t>
            </w:r>
          </w:p>
        </w:tc>
      </w:tr>
      <w:tr w:rsidR="00666610" w:rsidRPr="00D84584" w14:paraId="024D845C" w14:textId="77777777" w:rsidTr="00666610">
        <w:tc>
          <w:tcPr>
            <w:tcW w:w="1908" w:type="dxa"/>
          </w:tcPr>
          <w:p w14:paraId="024D845A" w14:textId="77777777" w:rsidR="00666610" w:rsidRPr="00D84584" w:rsidRDefault="00666610" w:rsidP="00666610">
            <w:pPr>
              <w:jc w:val="both"/>
              <w:rPr>
                <w:szCs w:val="20"/>
              </w:rPr>
            </w:pPr>
          </w:p>
        </w:tc>
        <w:tc>
          <w:tcPr>
            <w:tcW w:w="9000" w:type="dxa"/>
          </w:tcPr>
          <w:p w14:paraId="024D845B" w14:textId="77777777" w:rsidR="00666610" w:rsidRPr="00D84584" w:rsidRDefault="00666610" w:rsidP="00666610">
            <w:pPr>
              <w:jc w:val="both"/>
              <w:rPr>
                <w:szCs w:val="20"/>
              </w:rPr>
            </w:pPr>
          </w:p>
        </w:tc>
      </w:tr>
      <w:tr w:rsidR="00666610" w:rsidRPr="00D84584" w14:paraId="024D845F" w14:textId="77777777" w:rsidTr="00666610">
        <w:tc>
          <w:tcPr>
            <w:tcW w:w="1908" w:type="dxa"/>
          </w:tcPr>
          <w:p w14:paraId="024D845D" w14:textId="77777777" w:rsidR="00666610" w:rsidRPr="00D84584" w:rsidRDefault="00666610" w:rsidP="00666610">
            <w:pPr>
              <w:jc w:val="both"/>
              <w:rPr>
                <w:szCs w:val="20"/>
              </w:rPr>
            </w:pPr>
          </w:p>
        </w:tc>
        <w:tc>
          <w:tcPr>
            <w:tcW w:w="9000" w:type="dxa"/>
          </w:tcPr>
          <w:p w14:paraId="024D845E" w14:textId="77777777" w:rsidR="00666610" w:rsidRPr="00D84584" w:rsidRDefault="00666610" w:rsidP="00666610">
            <w:pPr>
              <w:jc w:val="both"/>
              <w:rPr>
                <w:szCs w:val="20"/>
              </w:rPr>
            </w:pPr>
          </w:p>
        </w:tc>
      </w:tr>
      <w:tr w:rsidR="00666610" w:rsidRPr="00D84584" w14:paraId="024D8462" w14:textId="77777777" w:rsidTr="00666610">
        <w:tc>
          <w:tcPr>
            <w:tcW w:w="1908" w:type="dxa"/>
          </w:tcPr>
          <w:p w14:paraId="024D8460" w14:textId="77777777" w:rsidR="00666610" w:rsidRPr="00D84584" w:rsidRDefault="00666610" w:rsidP="00666610">
            <w:pPr>
              <w:jc w:val="both"/>
              <w:rPr>
                <w:szCs w:val="20"/>
              </w:rPr>
            </w:pPr>
          </w:p>
        </w:tc>
        <w:tc>
          <w:tcPr>
            <w:tcW w:w="9000" w:type="dxa"/>
          </w:tcPr>
          <w:p w14:paraId="024D8461" w14:textId="77777777" w:rsidR="00666610" w:rsidRPr="00D84584" w:rsidRDefault="00666610" w:rsidP="00666610">
            <w:pPr>
              <w:jc w:val="both"/>
              <w:rPr>
                <w:szCs w:val="20"/>
              </w:rPr>
            </w:pPr>
          </w:p>
        </w:tc>
      </w:tr>
      <w:tr w:rsidR="00666610" w:rsidRPr="00D84584" w14:paraId="024D8465" w14:textId="77777777" w:rsidTr="00666610">
        <w:tc>
          <w:tcPr>
            <w:tcW w:w="1908" w:type="dxa"/>
          </w:tcPr>
          <w:p w14:paraId="024D8463" w14:textId="77777777" w:rsidR="00666610" w:rsidRPr="00D84584" w:rsidRDefault="00666610" w:rsidP="00666610">
            <w:pPr>
              <w:jc w:val="both"/>
              <w:rPr>
                <w:szCs w:val="20"/>
              </w:rPr>
            </w:pPr>
          </w:p>
        </w:tc>
        <w:tc>
          <w:tcPr>
            <w:tcW w:w="9000" w:type="dxa"/>
          </w:tcPr>
          <w:p w14:paraId="024D8464" w14:textId="77777777" w:rsidR="00666610" w:rsidRPr="00D84584" w:rsidRDefault="00666610" w:rsidP="00666610">
            <w:pPr>
              <w:jc w:val="both"/>
              <w:rPr>
                <w:szCs w:val="20"/>
              </w:rPr>
            </w:pPr>
          </w:p>
        </w:tc>
      </w:tr>
      <w:tr w:rsidR="00666610" w:rsidRPr="00D84584" w14:paraId="024D8468" w14:textId="77777777" w:rsidTr="00666610">
        <w:tc>
          <w:tcPr>
            <w:tcW w:w="1908" w:type="dxa"/>
          </w:tcPr>
          <w:p w14:paraId="024D8466" w14:textId="77777777" w:rsidR="00666610" w:rsidRPr="00D84584" w:rsidRDefault="00666610" w:rsidP="00666610">
            <w:pPr>
              <w:jc w:val="both"/>
              <w:rPr>
                <w:szCs w:val="20"/>
              </w:rPr>
            </w:pPr>
          </w:p>
        </w:tc>
        <w:tc>
          <w:tcPr>
            <w:tcW w:w="9000" w:type="dxa"/>
          </w:tcPr>
          <w:p w14:paraId="024D8467" w14:textId="77777777" w:rsidR="00666610" w:rsidRPr="00D84584" w:rsidRDefault="00666610" w:rsidP="00666610">
            <w:pPr>
              <w:jc w:val="both"/>
              <w:rPr>
                <w:szCs w:val="20"/>
              </w:rPr>
            </w:pPr>
          </w:p>
        </w:tc>
      </w:tr>
      <w:tr w:rsidR="00666610" w:rsidRPr="00D84584" w14:paraId="024D846B" w14:textId="77777777" w:rsidTr="00666610">
        <w:tc>
          <w:tcPr>
            <w:tcW w:w="1908" w:type="dxa"/>
          </w:tcPr>
          <w:p w14:paraId="024D8469" w14:textId="77777777" w:rsidR="00666610" w:rsidRPr="00D84584" w:rsidRDefault="00666610" w:rsidP="00666610">
            <w:pPr>
              <w:jc w:val="both"/>
              <w:rPr>
                <w:szCs w:val="20"/>
              </w:rPr>
            </w:pPr>
          </w:p>
        </w:tc>
        <w:tc>
          <w:tcPr>
            <w:tcW w:w="9000" w:type="dxa"/>
          </w:tcPr>
          <w:p w14:paraId="024D846A" w14:textId="77777777" w:rsidR="00666610" w:rsidRPr="00D84584" w:rsidRDefault="00666610" w:rsidP="00666610">
            <w:pPr>
              <w:jc w:val="both"/>
              <w:rPr>
                <w:szCs w:val="20"/>
              </w:rPr>
            </w:pPr>
          </w:p>
        </w:tc>
      </w:tr>
      <w:tr w:rsidR="00666610" w:rsidRPr="00D84584" w14:paraId="024D846E" w14:textId="77777777" w:rsidTr="00666610">
        <w:tc>
          <w:tcPr>
            <w:tcW w:w="1908" w:type="dxa"/>
          </w:tcPr>
          <w:p w14:paraId="024D846C" w14:textId="77777777" w:rsidR="00666610" w:rsidRPr="00D84584" w:rsidRDefault="00666610" w:rsidP="00666610">
            <w:pPr>
              <w:jc w:val="both"/>
              <w:rPr>
                <w:szCs w:val="20"/>
              </w:rPr>
            </w:pPr>
          </w:p>
        </w:tc>
        <w:tc>
          <w:tcPr>
            <w:tcW w:w="9000" w:type="dxa"/>
          </w:tcPr>
          <w:p w14:paraId="024D846D" w14:textId="77777777" w:rsidR="00666610" w:rsidRPr="00D84584" w:rsidRDefault="00666610" w:rsidP="00666610">
            <w:pPr>
              <w:jc w:val="both"/>
              <w:rPr>
                <w:szCs w:val="20"/>
              </w:rPr>
            </w:pPr>
          </w:p>
        </w:tc>
      </w:tr>
      <w:tr w:rsidR="00666610" w:rsidRPr="00D84584" w14:paraId="024D8471" w14:textId="77777777" w:rsidTr="00666610">
        <w:tc>
          <w:tcPr>
            <w:tcW w:w="1908" w:type="dxa"/>
          </w:tcPr>
          <w:p w14:paraId="024D846F" w14:textId="77777777" w:rsidR="00666610" w:rsidRPr="00D84584" w:rsidRDefault="00666610" w:rsidP="00666610">
            <w:pPr>
              <w:jc w:val="both"/>
              <w:rPr>
                <w:szCs w:val="20"/>
              </w:rPr>
            </w:pPr>
          </w:p>
        </w:tc>
        <w:tc>
          <w:tcPr>
            <w:tcW w:w="9000" w:type="dxa"/>
          </w:tcPr>
          <w:p w14:paraId="024D8470" w14:textId="77777777" w:rsidR="00666610" w:rsidRPr="00D84584" w:rsidRDefault="00666610" w:rsidP="00666610">
            <w:pPr>
              <w:jc w:val="both"/>
              <w:rPr>
                <w:szCs w:val="20"/>
              </w:rPr>
            </w:pPr>
          </w:p>
        </w:tc>
      </w:tr>
      <w:tr w:rsidR="00666610" w:rsidRPr="00D84584" w14:paraId="024D8474" w14:textId="77777777" w:rsidTr="00666610">
        <w:tc>
          <w:tcPr>
            <w:tcW w:w="1908" w:type="dxa"/>
          </w:tcPr>
          <w:p w14:paraId="024D8472" w14:textId="77777777" w:rsidR="00666610" w:rsidRPr="00D84584" w:rsidRDefault="00666610" w:rsidP="00666610">
            <w:pPr>
              <w:jc w:val="both"/>
              <w:rPr>
                <w:szCs w:val="20"/>
              </w:rPr>
            </w:pPr>
          </w:p>
        </w:tc>
        <w:tc>
          <w:tcPr>
            <w:tcW w:w="9000" w:type="dxa"/>
          </w:tcPr>
          <w:p w14:paraId="024D8473" w14:textId="77777777" w:rsidR="00666610" w:rsidRPr="00D84584" w:rsidRDefault="00666610" w:rsidP="00666610">
            <w:pPr>
              <w:jc w:val="both"/>
              <w:rPr>
                <w:szCs w:val="20"/>
              </w:rPr>
            </w:pPr>
          </w:p>
        </w:tc>
      </w:tr>
    </w:tbl>
    <w:p w14:paraId="024D8475" w14:textId="77777777" w:rsidR="00666610" w:rsidRDefault="00666610" w:rsidP="00666610">
      <w:pPr>
        <w:jc w:val="both"/>
        <w:rPr>
          <w:szCs w:val="20"/>
        </w:rPr>
      </w:pPr>
    </w:p>
    <w:p w14:paraId="024D8476" w14:textId="77777777" w:rsidR="00666610" w:rsidRDefault="00666610" w:rsidP="00666610">
      <w:pPr>
        <w:jc w:val="both"/>
        <w:rPr>
          <w:szCs w:val="20"/>
        </w:rPr>
        <w:sectPr w:rsidR="00666610" w:rsidSect="001B0318">
          <w:footerReference w:type="first" r:id="rId67"/>
          <w:pgSz w:w="12240" w:h="15840" w:code="1"/>
          <w:pgMar w:top="432" w:right="720" w:bottom="720" w:left="720" w:header="435" w:footer="360" w:gutter="0"/>
          <w:cols w:space="720"/>
          <w:titlePg/>
          <w:docGrid w:linePitch="299"/>
        </w:sectPr>
      </w:pPr>
    </w:p>
    <w:p w14:paraId="024D8477" w14:textId="77777777" w:rsidR="009334A4" w:rsidRPr="0063001F" w:rsidRDefault="009334A4" w:rsidP="009334A4">
      <w:pPr>
        <w:pStyle w:val="Heading1"/>
        <w:numPr>
          <w:ilvl w:val="0"/>
          <w:numId w:val="0"/>
        </w:numPr>
        <w:ind w:left="360"/>
        <w:jc w:val="center"/>
      </w:pPr>
      <w:bookmarkStart w:id="106" w:name="_Toc362273438"/>
      <w:r w:rsidRPr="0063001F">
        <w:t>A</w:t>
      </w:r>
      <w:r>
        <w:t>ttachment FF</w:t>
      </w:r>
      <w:r w:rsidRPr="0063001F">
        <w:t xml:space="preserve"> </w:t>
      </w:r>
      <w:r>
        <w:t>–</w:t>
      </w:r>
      <w:r w:rsidRPr="0063001F">
        <w:t xml:space="preserve"> I</w:t>
      </w:r>
      <w:r>
        <w:t>llinois Department of Human Rights</w:t>
      </w:r>
      <w:r w:rsidRPr="0063001F">
        <w:t xml:space="preserve"> P</w:t>
      </w:r>
      <w:r>
        <w:t>ublic Contract Number</w:t>
      </w:r>
      <w:bookmarkEnd w:id="106"/>
    </w:p>
    <w:p w14:paraId="024D8478" w14:textId="77777777" w:rsidR="009334A4" w:rsidRPr="00D84584" w:rsidRDefault="009334A4" w:rsidP="009334A4">
      <w:pPr>
        <w:jc w:val="both"/>
        <w:rPr>
          <w:szCs w:val="20"/>
        </w:rPr>
      </w:pPr>
    </w:p>
    <w:p w14:paraId="024D8479" w14:textId="77777777" w:rsidR="009334A4" w:rsidRPr="0063001F" w:rsidRDefault="009334A4" w:rsidP="009334A4">
      <w:pPr>
        <w:ind w:left="720" w:hanging="720"/>
        <w:jc w:val="both"/>
      </w:pPr>
      <w:r w:rsidRPr="00D84584">
        <w:rPr>
          <w:b/>
          <w:szCs w:val="20"/>
        </w:rPr>
        <w:t>1.</w:t>
      </w:r>
      <w:r w:rsidRPr="00D84584">
        <w:rPr>
          <w:szCs w:val="20"/>
        </w:rPr>
        <w:tab/>
      </w:r>
      <w:r w:rsidRPr="0063001F">
        <w:t xml:space="preserve">If Vendor employed fifteen or more full-time employees at any time during the 365-day period immediately preceding the publication of this solicitation in the Illinois Procurement Bulletin (or issuance date if not published), it must have a current IDHR Public Contract Number or have proof of having submitted a completed application for one prior to the Offer </w:t>
      </w:r>
      <w:r>
        <w:t>Due Date</w:t>
      </w:r>
      <w:r w:rsidRPr="0063001F">
        <w:t xml:space="preserve"> (775 ILCS 5/2-101).  If the University cannot confirm compliance, it will not be able to consider a Vendor’s Offer.  Please complete the appropriate sections below:</w:t>
      </w:r>
    </w:p>
    <w:p w14:paraId="024D847A" w14:textId="77777777" w:rsidR="009334A4" w:rsidRPr="00D84584" w:rsidRDefault="009334A4" w:rsidP="009334A4">
      <w:pPr>
        <w:ind w:left="720"/>
        <w:jc w:val="both"/>
        <w:rPr>
          <w:szCs w:val="20"/>
        </w:rPr>
      </w:pPr>
    </w:p>
    <w:p w14:paraId="024D847B" w14:textId="77777777" w:rsidR="009334A4" w:rsidRPr="00D84584" w:rsidRDefault="009334A4" w:rsidP="009334A4">
      <w:pPr>
        <w:ind w:left="720"/>
        <w:jc w:val="both"/>
        <w:rPr>
          <w:szCs w:val="20"/>
        </w:rPr>
      </w:pPr>
      <w:r w:rsidRPr="00D84584">
        <w:rPr>
          <w:szCs w:val="20"/>
        </w:rPr>
        <w:t xml:space="preserve">Name of Company (and DBA):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D84584">
        <w:rPr>
          <w:szCs w:val="20"/>
        </w:rPr>
        <w:t>.</w:t>
      </w:r>
    </w:p>
    <w:p w14:paraId="024D847C" w14:textId="77777777" w:rsidR="009334A4" w:rsidRPr="00D84584" w:rsidRDefault="009334A4" w:rsidP="009334A4">
      <w:pPr>
        <w:ind w:left="720"/>
        <w:jc w:val="both"/>
        <w:rPr>
          <w:szCs w:val="20"/>
        </w:rPr>
      </w:pPr>
    </w:p>
    <w:p w14:paraId="024D847D" w14:textId="77777777" w:rsidR="009334A4" w:rsidRDefault="004C4AD1" w:rsidP="009334A4">
      <w:pPr>
        <w:ind w:left="720"/>
        <w:jc w:val="both"/>
        <w:rPr>
          <w:szCs w:val="20"/>
        </w:rPr>
      </w:pPr>
      <w:r>
        <w:rPr>
          <w:szCs w:val="20"/>
        </w:rPr>
        <w:fldChar w:fldCharType="begin">
          <w:ffData>
            <w:name w:val="Check39"/>
            <w:enabled/>
            <w:calcOnExit w:val="0"/>
            <w:checkBox>
              <w:sizeAuto/>
              <w:default w:val="0"/>
            </w:checkBox>
          </w:ffData>
        </w:fldChar>
      </w:r>
      <w:bookmarkStart w:id="107" w:name="Check39"/>
      <w:r w:rsidR="009334A4">
        <w:rPr>
          <w:szCs w:val="20"/>
        </w:rPr>
        <w:instrText xml:space="preserve"> FORMCHECKBOX </w:instrText>
      </w:r>
      <w:r w:rsidR="00E81773">
        <w:rPr>
          <w:szCs w:val="20"/>
        </w:rPr>
      </w:r>
      <w:r w:rsidR="00E81773">
        <w:rPr>
          <w:szCs w:val="20"/>
        </w:rPr>
        <w:fldChar w:fldCharType="separate"/>
      </w:r>
      <w:r>
        <w:rPr>
          <w:szCs w:val="20"/>
        </w:rPr>
        <w:fldChar w:fldCharType="end"/>
      </w:r>
      <w:bookmarkEnd w:id="107"/>
      <w:r w:rsidR="009334A4">
        <w:rPr>
          <w:szCs w:val="20"/>
        </w:rPr>
        <w:t xml:space="preserve">  </w:t>
      </w:r>
      <w:r w:rsidR="009334A4" w:rsidRPr="00D84584">
        <w:rPr>
          <w:szCs w:val="20"/>
        </w:rPr>
        <w:t>(check if applicable) The number is not required as the company has employed 14 or fewer full-time employees during the 365-day period immediately preceding the publication of this solicitation in the Illinois Procurement Bulletin (or issuance date if not published).</w:t>
      </w:r>
    </w:p>
    <w:p w14:paraId="024D847E" w14:textId="77777777" w:rsidR="005F7C26" w:rsidRDefault="005F7C26" w:rsidP="009334A4">
      <w:pPr>
        <w:ind w:left="720"/>
        <w:jc w:val="both"/>
        <w:rPr>
          <w:szCs w:val="20"/>
        </w:rPr>
      </w:pPr>
    </w:p>
    <w:p w14:paraId="024D847F" w14:textId="77777777" w:rsidR="005F7C26" w:rsidRPr="00D84584" w:rsidRDefault="004C4AD1" w:rsidP="009334A4">
      <w:pPr>
        <w:ind w:left="720"/>
        <w:jc w:val="both"/>
        <w:rPr>
          <w:szCs w:val="20"/>
        </w:rPr>
      </w:pPr>
      <w:r>
        <w:rPr>
          <w:szCs w:val="20"/>
        </w:rPr>
        <w:fldChar w:fldCharType="begin">
          <w:ffData>
            <w:name w:val="Check116"/>
            <w:enabled/>
            <w:calcOnExit w:val="0"/>
            <w:checkBox>
              <w:sizeAuto/>
              <w:default w:val="0"/>
            </w:checkBox>
          </w:ffData>
        </w:fldChar>
      </w:r>
      <w:bookmarkStart w:id="108" w:name="Check116"/>
      <w:r w:rsidR="005F7C26">
        <w:rPr>
          <w:szCs w:val="20"/>
        </w:rPr>
        <w:instrText xml:space="preserve"> FORMCHECKBOX </w:instrText>
      </w:r>
      <w:r w:rsidR="00E81773">
        <w:rPr>
          <w:szCs w:val="20"/>
        </w:rPr>
      </w:r>
      <w:r w:rsidR="00E81773">
        <w:rPr>
          <w:szCs w:val="20"/>
        </w:rPr>
        <w:fldChar w:fldCharType="separate"/>
      </w:r>
      <w:r>
        <w:rPr>
          <w:szCs w:val="20"/>
        </w:rPr>
        <w:fldChar w:fldCharType="end"/>
      </w:r>
      <w:bookmarkEnd w:id="108"/>
      <w:r w:rsidR="005F7C26">
        <w:rPr>
          <w:szCs w:val="20"/>
        </w:rPr>
        <w:t xml:space="preserve">  (check if applicable) The number is not required because the company is located wholly outside the territorial boundaries of the United States and has no employees in the United States and will not hire employees in the United States to perform any part of any public contract.</w:t>
      </w:r>
    </w:p>
    <w:p w14:paraId="024D8480" w14:textId="77777777" w:rsidR="009334A4" w:rsidRPr="00D84584" w:rsidRDefault="009334A4" w:rsidP="009334A4">
      <w:pPr>
        <w:jc w:val="both"/>
        <w:rPr>
          <w:szCs w:val="20"/>
        </w:rPr>
      </w:pPr>
    </w:p>
    <w:p w14:paraId="024D8481" w14:textId="77777777" w:rsidR="009334A4" w:rsidRPr="00945786" w:rsidRDefault="009334A4" w:rsidP="009334A4">
      <w:pPr>
        <w:ind w:left="720" w:hanging="720"/>
        <w:jc w:val="both"/>
        <w:rPr>
          <w:szCs w:val="20"/>
          <w:u w:val="single"/>
        </w:rPr>
      </w:pPr>
      <w:r w:rsidRPr="00D84584">
        <w:rPr>
          <w:b/>
          <w:szCs w:val="20"/>
        </w:rPr>
        <w:t>2.</w:t>
      </w:r>
      <w:r w:rsidRPr="00D84584">
        <w:rPr>
          <w:szCs w:val="20"/>
        </w:rPr>
        <w:tab/>
        <w:t xml:space="preserve">IDHR Public Contracts Number: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482" w14:textId="77777777" w:rsidR="009334A4" w:rsidRPr="00D84584" w:rsidRDefault="009334A4" w:rsidP="009334A4">
      <w:pPr>
        <w:ind w:left="720"/>
        <w:jc w:val="both"/>
        <w:rPr>
          <w:szCs w:val="20"/>
        </w:rPr>
      </w:pPr>
      <w:r w:rsidRPr="00D84584">
        <w:rPr>
          <w:szCs w:val="20"/>
        </w:rPr>
        <w:t xml:space="preserve">Expiration Date: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D84584">
        <w:rPr>
          <w:szCs w:val="20"/>
        </w:rPr>
        <w:t>.</w:t>
      </w:r>
      <w:r>
        <w:rPr>
          <w:szCs w:val="20"/>
        </w:rPr>
        <w:t xml:space="preserve"> (Valid numbers be</w:t>
      </w:r>
      <w:r w:rsidRPr="00D84584">
        <w:rPr>
          <w:szCs w:val="20"/>
        </w:rPr>
        <w:t>gin with 900000-00-0.)</w:t>
      </w:r>
    </w:p>
    <w:p w14:paraId="024D8483" w14:textId="77777777" w:rsidR="009334A4" w:rsidRPr="00D84584" w:rsidRDefault="009334A4" w:rsidP="009334A4">
      <w:pPr>
        <w:jc w:val="both"/>
        <w:rPr>
          <w:szCs w:val="20"/>
        </w:rPr>
      </w:pPr>
    </w:p>
    <w:p w14:paraId="024D8484" w14:textId="77777777" w:rsidR="009334A4" w:rsidRPr="00945786" w:rsidRDefault="009334A4" w:rsidP="009334A4">
      <w:pPr>
        <w:ind w:left="720" w:hanging="720"/>
        <w:jc w:val="both"/>
        <w:rPr>
          <w:szCs w:val="20"/>
          <w:u w:val="single"/>
        </w:rPr>
      </w:pPr>
      <w:r w:rsidRPr="00D84584">
        <w:rPr>
          <w:b/>
          <w:szCs w:val="20"/>
        </w:rPr>
        <w:t>3.</w:t>
      </w:r>
      <w:r w:rsidRPr="00D84584">
        <w:rPr>
          <w:szCs w:val="20"/>
        </w:rPr>
        <w:tab/>
        <w:t>If a valid number has not yet</w:t>
      </w:r>
      <w:r w:rsidRPr="00945786">
        <w:rPr>
          <w:szCs w:val="20"/>
        </w:rPr>
        <w:t xml:space="preserve"> </w:t>
      </w:r>
      <w:r w:rsidRPr="00D84584">
        <w:rPr>
          <w:szCs w:val="20"/>
        </w:rPr>
        <w:t xml:space="preserve">been issued, provide the date a completed application for the number was submitted to IDHR:  </w:t>
      </w:r>
      <w:r>
        <w:rPr>
          <w:szCs w:val="20"/>
          <w:u w:val="single"/>
        </w:rPr>
        <w:tab/>
      </w:r>
      <w:r>
        <w:rPr>
          <w:szCs w:val="20"/>
          <w:u w:val="single"/>
        </w:rPr>
        <w:tab/>
      </w:r>
      <w:r>
        <w:rPr>
          <w:szCs w:val="20"/>
          <w:u w:val="single"/>
        </w:rPr>
        <w:tab/>
      </w:r>
    </w:p>
    <w:p w14:paraId="024D8485" w14:textId="77777777" w:rsidR="009334A4" w:rsidRPr="00D84584" w:rsidRDefault="009334A4" w:rsidP="009334A4">
      <w:pPr>
        <w:jc w:val="both"/>
        <w:rPr>
          <w:szCs w:val="20"/>
        </w:rPr>
      </w:pPr>
    </w:p>
    <w:p w14:paraId="024D8486" w14:textId="77777777" w:rsidR="009334A4" w:rsidRPr="00D84584" w:rsidRDefault="009334A4" w:rsidP="009334A4">
      <w:pPr>
        <w:ind w:left="720" w:hanging="720"/>
        <w:jc w:val="both"/>
        <w:rPr>
          <w:szCs w:val="20"/>
        </w:rPr>
      </w:pPr>
      <w:r w:rsidRPr="00D84584">
        <w:rPr>
          <w:b/>
          <w:szCs w:val="20"/>
        </w:rPr>
        <w:t>4.</w:t>
      </w:r>
      <w:r w:rsidRPr="00D84584">
        <w:rPr>
          <w:szCs w:val="20"/>
        </w:rPr>
        <w:tab/>
        <w:t>Upon expiration and until their Contractor Identification Number is renewed, companies will not be eligible to be awarded contracts by the State of Illinois or other jurisdictions that require a current IDHR number as a condition of contract eligibility (44 Ill. Admin. Code 750.210(a)).</w:t>
      </w:r>
    </w:p>
    <w:p w14:paraId="024D8487" w14:textId="77777777" w:rsidR="009334A4" w:rsidRPr="00D84584" w:rsidRDefault="009334A4" w:rsidP="009334A4">
      <w:pPr>
        <w:jc w:val="both"/>
        <w:rPr>
          <w:szCs w:val="20"/>
        </w:rPr>
      </w:pPr>
    </w:p>
    <w:p w14:paraId="024D8488" w14:textId="77777777" w:rsidR="009334A4" w:rsidRPr="00D84584" w:rsidRDefault="009334A4" w:rsidP="009334A4">
      <w:pPr>
        <w:jc w:val="both"/>
        <w:rPr>
          <w:szCs w:val="20"/>
        </w:rPr>
      </w:pPr>
      <w:r w:rsidRPr="00D84584">
        <w:rPr>
          <w:b/>
          <w:szCs w:val="20"/>
        </w:rPr>
        <w:t>5.</w:t>
      </w:r>
      <w:r w:rsidRPr="00D84584">
        <w:rPr>
          <w:szCs w:val="20"/>
        </w:rPr>
        <w:tab/>
        <w:t>Vendor may obtain an application form by:</w:t>
      </w:r>
    </w:p>
    <w:p w14:paraId="024D8489" w14:textId="77777777" w:rsidR="009334A4" w:rsidRPr="00D84584" w:rsidRDefault="009334A4" w:rsidP="009334A4">
      <w:pPr>
        <w:jc w:val="both"/>
        <w:rPr>
          <w:szCs w:val="20"/>
        </w:rPr>
      </w:pPr>
    </w:p>
    <w:p w14:paraId="024D848A" w14:textId="77777777" w:rsidR="009334A4" w:rsidRPr="00D84584" w:rsidRDefault="009334A4" w:rsidP="009334A4">
      <w:pPr>
        <w:ind w:left="720"/>
        <w:jc w:val="both"/>
        <w:rPr>
          <w:szCs w:val="20"/>
        </w:rPr>
      </w:pPr>
      <w:r w:rsidRPr="00D84584">
        <w:rPr>
          <w:szCs w:val="20"/>
        </w:rPr>
        <w:t>Telephone:  Call the IDHR Public Contracts Unit at (312) 814-2431 between Monday and Friday, 8:30 AM - 5:00 PM, CST.  (TDD (312) 263-1579).</w:t>
      </w:r>
    </w:p>
    <w:p w14:paraId="024D848B" w14:textId="77777777" w:rsidR="009334A4" w:rsidRPr="00D84584" w:rsidRDefault="009334A4" w:rsidP="009334A4">
      <w:pPr>
        <w:ind w:left="720"/>
        <w:jc w:val="both"/>
        <w:rPr>
          <w:szCs w:val="20"/>
        </w:rPr>
      </w:pPr>
    </w:p>
    <w:p w14:paraId="024D848C" w14:textId="77777777" w:rsidR="009334A4" w:rsidRPr="00D84584" w:rsidRDefault="009334A4" w:rsidP="009334A4">
      <w:pPr>
        <w:ind w:left="720"/>
        <w:jc w:val="both"/>
        <w:rPr>
          <w:szCs w:val="20"/>
        </w:rPr>
      </w:pPr>
      <w:r w:rsidRPr="00D84584">
        <w:rPr>
          <w:szCs w:val="20"/>
        </w:rPr>
        <w:t>Internet: You may download the form from the Department of Human Rights’ website at (</w:t>
      </w:r>
      <w:hyperlink r:id="rId68" w:history="1">
        <w:r w:rsidRPr="00D84584">
          <w:rPr>
            <w:rStyle w:val="Hyperlink"/>
            <w:color w:val="auto"/>
            <w:szCs w:val="20"/>
          </w:rPr>
          <w:t>http://www2.illinois.gov/dhr/PublicContracts/Pages/default.aspx</w:t>
        </w:r>
      </w:hyperlink>
      <w:r w:rsidRPr="00D84584">
        <w:rPr>
          <w:szCs w:val="20"/>
        </w:rPr>
        <w:t>).</w:t>
      </w:r>
    </w:p>
    <w:p w14:paraId="024D848D" w14:textId="77777777" w:rsidR="009334A4" w:rsidRPr="00D84584" w:rsidRDefault="009334A4" w:rsidP="009334A4">
      <w:pPr>
        <w:ind w:left="720"/>
        <w:jc w:val="both"/>
        <w:rPr>
          <w:szCs w:val="20"/>
        </w:rPr>
      </w:pPr>
    </w:p>
    <w:p w14:paraId="024D848E" w14:textId="77777777" w:rsidR="009334A4" w:rsidRDefault="009334A4" w:rsidP="009334A4">
      <w:pPr>
        <w:ind w:left="720"/>
        <w:jc w:val="both"/>
        <w:rPr>
          <w:szCs w:val="20"/>
        </w:rPr>
      </w:pPr>
      <w:r w:rsidRPr="00D84584">
        <w:rPr>
          <w:szCs w:val="20"/>
        </w:rPr>
        <w:t>Mail:  Write to the Department of Human Rights, Public Contracts Unit, 100 West Randolph Street, Suite 10-100, Chicago, IL 60601.</w:t>
      </w:r>
    </w:p>
    <w:p w14:paraId="024D848F" w14:textId="77777777" w:rsidR="009334A4" w:rsidRDefault="009334A4" w:rsidP="009334A4">
      <w:pPr>
        <w:ind w:left="720"/>
        <w:jc w:val="both"/>
        <w:rPr>
          <w:szCs w:val="20"/>
        </w:rPr>
      </w:pPr>
    </w:p>
    <w:p w14:paraId="024D8490" w14:textId="77777777" w:rsidR="009334A4" w:rsidRDefault="009334A4" w:rsidP="009334A4">
      <w:pPr>
        <w:ind w:left="720"/>
        <w:jc w:val="both"/>
        <w:rPr>
          <w:szCs w:val="20"/>
        </w:rPr>
      </w:pPr>
    </w:p>
    <w:p w14:paraId="024D8491" w14:textId="77777777" w:rsidR="009334A4" w:rsidRPr="00D84584" w:rsidRDefault="009334A4" w:rsidP="009334A4">
      <w:pPr>
        <w:ind w:left="720"/>
        <w:jc w:val="both"/>
        <w:rPr>
          <w:szCs w:val="20"/>
        </w:rPr>
      </w:pPr>
    </w:p>
    <w:p w14:paraId="024D8492" w14:textId="77777777" w:rsidR="009334A4" w:rsidRPr="00D84584" w:rsidRDefault="009334A4" w:rsidP="009334A4">
      <w:pPr>
        <w:ind w:left="720"/>
        <w:jc w:val="both"/>
        <w:rPr>
          <w:szCs w:val="20"/>
        </w:rPr>
      </w:pPr>
    </w:p>
    <w:p w14:paraId="024D8493" w14:textId="77777777" w:rsidR="00453B29" w:rsidRPr="00D84584" w:rsidRDefault="00453B29" w:rsidP="00CC1B88">
      <w:pPr>
        <w:jc w:val="both"/>
        <w:sectPr w:rsidR="00453B29" w:rsidRPr="00D84584" w:rsidSect="001B0318">
          <w:footerReference w:type="first" r:id="rId69"/>
          <w:pgSz w:w="12240" w:h="15840" w:code="1"/>
          <w:pgMar w:top="432" w:right="720" w:bottom="720" w:left="720" w:header="435" w:footer="360" w:gutter="0"/>
          <w:cols w:space="720"/>
          <w:titlePg/>
          <w:docGrid w:linePitch="299"/>
        </w:sectPr>
      </w:pPr>
    </w:p>
    <w:p w14:paraId="024D8494" w14:textId="77777777" w:rsidR="00666610" w:rsidRPr="00D84584" w:rsidRDefault="00666610" w:rsidP="00666610">
      <w:pPr>
        <w:pStyle w:val="Heading1"/>
        <w:numPr>
          <w:ilvl w:val="0"/>
          <w:numId w:val="0"/>
        </w:numPr>
        <w:jc w:val="center"/>
        <w:rPr>
          <w:sz w:val="22"/>
          <w:szCs w:val="22"/>
        </w:rPr>
      </w:pPr>
      <w:bookmarkStart w:id="109" w:name="_Toc362273439"/>
      <w:r w:rsidRPr="00D84584">
        <w:rPr>
          <w:sz w:val="22"/>
          <w:szCs w:val="22"/>
        </w:rPr>
        <w:t>A</w:t>
      </w:r>
      <w:r>
        <w:rPr>
          <w:sz w:val="22"/>
          <w:szCs w:val="22"/>
        </w:rPr>
        <w:t>ttachment</w:t>
      </w:r>
      <w:r w:rsidRPr="00D84584">
        <w:rPr>
          <w:sz w:val="22"/>
          <w:szCs w:val="22"/>
        </w:rPr>
        <w:t xml:space="preserve"> GG </w:t>
      </w:r>
      <w:r>
        <w:rPr>
          <w:sz w:val="22"/>
          <w:szCs w:val="22"/>
        </w:rPr>
        <w:t>–</w:t>
      </w:r>
      <w:r w:rsidRPr="00D84584">
        <w:rPr>
          <w:sz w:val="22"/>
          <w:szCs w:val="22"/>
        </w:rPr>
        <w:t xml:space="preserve"> B</w:t>
      </w:r>
      <w:r>
        <w:rPr>
          <w:sz w:val="22"/>
          <w:szCs w:val="22"/>
        </w:rPr>
        <w:t>usiness Information</w:t>
      </w:r>
      <w:bookmarkEnd w:id="109"/>
    </w:p>
    <w:p w14:paraId="024D8495" w14:textId="77777777" w:rsidR="00666610" w:rsidRPr="00D84584" w:rsidRDefault="00666610" w:rsidP="00666610">
      <w:pPr>
        <w:jc w:val="both"/>
        <w:rPr>
          <w:szCs w:val="20"/>
        </w:rPr>
      </w:pPr>
    </w:p>
    <w:p w14:paraId="024D8496" w14:textId="77777777" w:rsidR="00666610" w:rsidRPr="00D84584" w:rsidRDefault="00666610" w:rsidP="00666610">
      <w:pPr>
        <w:jc w:val="both"/>
        <w:rPr>
          <w:szCs w:val="20"/>
        </w:rPr>
      </w:pPr>
    </w:p>
    <w:p w14:paraId="024D8497" w14:textId="77777777" w:rsidR="00666610" w:rsidRPr="00D84584" w:rsidRDefault="00666610" w:rsidP="00F66603">
      <w:pPr>
        <w:pStyle w:val="ListParagraph"/>
        <w:numPr>
          <w:ilvl w:val="0"/>
          <w:numId w:val="9"/>
        </w:numPr>
        <w:jc w:val="both"/>
        <w:rPr>
          <w:szCs w:val="20"/>
        </w:rPr>
      </w:pPr>
      <w:r w:rsidRPr="00D84584">
        <w:rPr>
          <w:szCs w:val="20"/>
        </w:rPr>
        <w:t>Name of Business (official name and DBA)</w:t>
      </w:r>
    </w:p>
    <w:p w14:paraId="024D8498" w14:textId="77777777" w:rsidR="00666610" w:rsidRPr="00D84584" w:rsidRDefault="00666610" w:rsidP="00666610">
      <w:pPr>
        <w:pStyle w:val="ListParagraph"/>
        <w:jc w:val="both"/>
        <w:rPr>
          <w:szCs w:val="20"/>
        </w:rPr>
      </w:pPr>
    </w:p>
    <w:p w14:paraId="024D8499" w14:textId="77777777" w:rsidR="00666610" w:rsidRPr="00D84584" w:rsidRDefault="00666610" w:rsidP="00666610">
      <w:pPr>
        <w:jc w:val="both"/>
        <w:rPr>
          <w:szCs w:val="20"/>
        </w:rPr>
      </w:pPr>
    </w:p>
    <w:p w14:paraId="024D849A" w14:textId="77777777" w:rsidR="00666610" w:rsidRPr="00D84584" w:rsidRDefault="00666610" w:rsidP="00F66603">
      <w:pPr>
        <w:pStyle w:val="ListParagraph"/>
        <w:numPr>
          <w:ilvl w:val="0"/>
          <w:numId w:val="9"/>
        </w:numPr>
        <w:jc w:val="both"/>
        <w:rPr>
          <w:szCs w:val="20"/>
        </w:rPr>
      </w:pPr>
      <w:r w:rsidRPr="00D84584">
        <w:rPr>
          <w:szCs w:val="20"/>
        </w:rPr>
        <w:t>Business Headquarters (address, phone and fax)</w:t>
      </w:r>
    </w:p>
    <w:p w14:paraId="024D849B" w14:textId="77777777" w:rsidR="00666610" w:rsidRPr="00D84584" w:rsidRDefault="00666610" w:rsidP="00666610">
      <w:pPr>
        <w:pStyle w:val="ListParagraph"/>
        <w:jc w:val="both"/>
        <w:rPr>
          <w:szCs w:val="20"/>
        </w:rPr>
      </w:pPr>
    </w:p>
    <w:p w14:paraId="024D849C" w14:textId="77777777" w:rsidR="00666610" w:rsidRPr="00D84584" w:rsidRDefault="00666610" w:rsidP="00666610">
      <w:pPr>
        <w:pStyle w:val="ListParagraph"/>
        <w:jc w:val="both"/>
        <w:rPr>
          <w:szCs w:val="20"/>
        </w:rPr>
      </w:pPr>
    </w:p>
    <w:p w14:paraId="024D849D" w14:textId="77777777" w:rsidR="00666610" w:rsidRPr="00D84584" w:rsidRDefault="00666610" w:rsidP="00666610">
      <w:pPr>
        <w:pStyle w:val="ListParagraph"/>
        <w:jc w:val="both"/>
        <w:rPr>
          <w:szCs w:val="20"/>
        </w:rPr>
      </w:pPr>
    </w:p>
    <w:p w14:paraId="024D849E" w14:textId="77777777" w:rsidR="00666610" w:rsidRPr="00D84584" w:rsidRDefault="00666610" w:rsidP="00666610">
      <w:pPr>
        <w:jc w:val="both"/>
        <w:rPr>
          <w:szCs w:val="20"/>
        </w:rPr>
      </w:pPr>
    </w:p>
    <w:p w14:paraId="024D849F" w14:textId="77777777" w:rsidR="00666610" w:rsidRPr="00D84584" w:rsidRDefault="00666610" w:rsidP="00F66603">
      <w:pPr>
        <w:pStyle w:val="ListParagraph"/>
        <w:numPr>
          <w:ilvl w:val="0"/>
          <w:numId w:val="9"/>
        </w:numPr>
        <w:jc w:val="both"/>
        <w:rPr>
          <w:szCs w:val="20"/>
        </w:rPr>
      </w:pPr>
      <w:r w:rsidRPr="00D84584">
        <w:rPr>
          <w:szCs w:val="20"/>
        </w:rPr>
        <w:t>If a Division or Subsidiary of another organization provide the name and address of the parent</w:t>
      </w:r>
    </w:p>
    <w:p w14:paraId="024D84A0" w14:textId="77777777" w:rsidR="00666610" w:rsidRPr="00D84584" w:rsidRDefault="00666610" w:rsidP="00666610">
      <w:pPr>
        <w:pStyle w:val="ListParagraph"/>
        <w:jc w:val="both"/>
        <w:rPr>
          <w:szCs w:val="20"/>
        </w:rPr>
      </w:pPr>
    </w:p>
    <w:p w14:paraId="024D84A1" w14:textId="77777777" w:rsidR="00666610" w:rsidRPr="00D84584" w:rsidRDefault="00666610" w:rsidP="00666610">
      <w:pPr>
        <w:jc w:val="both"/>
        <w:rPr>
          <w:szCs w:val="20"/>
        </w:rPr>
      </w:pPr>
    </w:p>
    <w:p w14:paraId="024D84A2" w14:textId="77777777" w:rsidR="00666610" w:rsidRPr="00D84584" w:rsidRDefault="00666610" w:rsidP="00F66603">
      <w:pPr>
        <w:pStyle w:val="ListParagraph"/>
        <w:numPr>
          <w:ilvl w:val="0"/>
          <w:numId w:val="9"/>
        </w:numPr>
        <w:jc w:val="both"/>
        <w:rPr>
          <w:szCs w:val="20"/>
        </w:rPr>
      </w:pPr>
      <w:r w:rsidRPr="00D84584">
        <w:rPr>
          <w:szCs w:val="20"/>
        </w:rPr>
        <w:t>Billing Address</w:t>
      </w:r>
    </w:p>
    <w:p w14:paraId="024D84A3" w14:textId="77777777" w:rsidR="00666610" w:rsidRPr="00D84584" w:rsidRDefault="00666610" w:rsidP="00666610">
      <w:pPr>
        <w:pStyle w:val="ListParagraph"/>
        <w:jc w:val="both"/>
        <w:rPr>
          <w:szCs w:val="20"/>
        </w:rPr>
      </w:pPr>
    </w:p>
    <w:p w14:paraId="024D84A4" w14:textId="77777777" w:rsidR="00666610" w:rsidRPr="00D84584" w:rsidRDefault="00666610" w:rsidP="00666610">
      <w:pPr>
        <w:pStyle w:val="ListParagraph"/>
        <w:jc w:val="both"/>
        <w:rPr>
          <w:szCs w:val="20"/>
        </w:rPr>
      </w:pPr>
    </w:p>
    <w:p w14:paraId="024D84A5" w14:textId="77777777" w:rsidR="00666610" w:rsidRPr="00D84584" w:rsidRDefault="00666610" w:rsidP="00666610">
      <w:pPr>
        <w:jc w:val="both"/>
        <w:rPr>
          <w:szCs w:val="20"/>
        </w:rPr>
      </w:pPr>
    </w:p>
    <w:p w14:paraId="024D84A6" w14:textId="77777777" w:rsidR="00666610" w:rsidRPr="00D84584" w:rsidRDefault="00666610" w:rsidP="00F66603">
      <w:pPr>
        <w:pStyle w:val="ListParagraph"/>
        <w:numPr>
          <w:ilvl w:val="0"/>
          <w:numId w:val="9"/>
        </w:numPr>
        <w:jc w:val="both"/>
        <w:rPr>
          <w:szCs w:val="20"/>
        </w:rPr>
      </w:pPr>
      <w:r w:rsidRPr="00D84584">
        <w:rPr>
          <w:szCs w:val="20"/>
        </w:rPr>
        <w:t>Name of Chief Executive Officer</w:t>
      </w:r>
    </w:p>
    <w:p w14:paraId="024D84A7" w14:textId="77777777" w:rsidR="00666610" w:rsidRPr="00D84584" w:rsidRDefault="00666610" w:rsidP="00666610">
      <w:pPr>
        <w:pStyle w:val="ListParagraph"/>
        <w:jc w:val="both"/>
        <w:rPr>
          <w:szCs w:val="20"/>
        </w:rPr>
      </w:pPr>
    </w:p>
    <w:p w14:paraId="024D84A8" w14:textId="77777777" w:rsidR="00666610" w:rsidRPr="00D84584" w:rsidRDefault="00666610" w:rsidP="00666610">
      <w:pPr>
        <w:jc w:val="both"/>
        <w:rPr>
          <w:szCs w:val="20"/>
        </w:rPr>
      </w:pPr>
    </w:p>
    <w:p w14:paraId="024D84A9" w14:textId="77777777" w:rsidR="00666610" w:rsidRPr="00D84584" w:rsidRDefault="00666610" w:rsidP="00F66603">
      <w:pPr>
        <w:pStyle w:val="ListParagraph"/>
        <w:numPr>
          <w:ilvl w:val="0"/>
          <w:numId w:val="9"/>
        </w:numPr>
        <w:jc w:val="both"/>
        <w:rPr>
          <w:szCs w:val="20"/>
        </w:rPr>
      </w:pPr>
      <w:r w:rsidRPr="00D84584">
        <w:rPr>
          <w:szCs w:val="20"/>
        </w:rPr>
        <w:t>Vendor Contact (name, title, address, phone, toll-free number, fax, and e-mail)</w:t>
      </w:r>
    </w:p>
    <w:p w14:paraId="024D84AA" w14:textId="77777777" w:rsidR="00666610" w:rsidRPr="00D84584" w:rsidRDefault="00666610" w:rsidP="00666610">
      <w:pPr>
        <w:pStyle w:val="ListParagraph"/>
        <w:jc w:val="both"/>
        <w:rPr>
          <w:szCs w:val="20"/>
        </w:rPr>
      </w:pPr>
    </w:p>
    <w:p w14:paraId="024D84AB" w14:textId="77777777" w:rsidR="00666610" w:rsidRPr="00D84584" w:rsidRDefault="00666610" w:rsidP="00666610">
      <w:pPr>
        <w:pStyle w:val="ListParagraph"/>
        <w:jc w:val="both"/>
        <w:rPr>
          <w:szCs w:val="20"/>
        </w:rPr>
      </w:pPr>
    </w:p>
    <w:p w14:paraId="024D84AC" w14:textId="77777777" w:rsidR="00666610" w:rsidRPr="00D84584" w:rsidRDefault="00666610" w:rsidP="00666610">
      <w:pPr>
        <w:pStyle w:val="ListParagraph"/>
        <w:jc w:val="both"/>
        <w:rPr>
          <w:szCs w:val="20"/>
        </w:rPr>
      </w:pPr>
    </w:p>
    <w:p w14:paraId="024D84AD" w14:textId="77777777" w:rsidR="00666610" w:rsidRPr="00D84584" w:rsidRDefault="00666610" w:rsidP="00666610">
      <w:pPr>
        <w:jc w:val="both"/>
        <w:rPr>
          <w:szCs w:val="20"/>
        </w:rPr>
      </w:pPr>
    </w:p>
    <w:p w14:paraId="024D84AE" w14:textId="77777777" w:rsidR="00666610" w:rsidRPr="00D84584" w:rsidRDefault="00666610" w:rsidP="00F66603">
      <w:pPr>
        <w:pStyle w:val="ListParagraph"/>
        <w:numPr>
          <w:ilvl w:val="0"/>
          <w:numId w:val="9"/>
        </w:numPr>
        <w:jc w:val="both"/>
        <w:rPr>
          <w:szCs w:val="20"/>
        </w:rPr>
      </w:pPr>
      <w:r w:rsidRPr="00D84584">
        <w:rPr>
          <w:szCs w:val="20"/>
        </w:rPr>
        <w:t>Company Web Site Address</w:t>
      </w:r>
    </w:p>
    <w:p w14:paraId="024D84AF" w14:textId="77777777" w:rsidR="00666610" w:rsidRPr="00D84584" w:rsidRDefault="00666610" w:rsidP="00666610">
      <w:pPr>
        <w:pStyle w:val="ListParagraph"/>
        <w:jc w:val="both"/>
        <w:rPr>
          <w:szCs w:val="20"/>
        </w:rPr>
      </w:pPr>
    </w:p>
    <w:p w14:paraId="024D84B0" w14:textId="77777777" w:rsidR="00666610" w:rsidRPr="00D84584" w:rsidRDefault="00666610" w:rsidP="00666610">
      <w:pPr>
        <w:jc w:val="both"/>
        <w:rPr>
          <w:szCs w:val="20"/>
        </w:rPr>
      </w:pPr>
    </w:p>
    <w:p w14:paraId="024D84B1" w14:textId="77777777" w:rsidR="00666610" w:rsidRPr="00D84584" w:rsidRDefault="00666610" w:rsidP="00F66603">
      <w:pPr>
        <w:pStyle w:val="ListParagraph"/>
        <w:numPr>
          <w:ilvl w:val="0"/>
          <w:numId w:val="9"/>
        </w:numPr>
        <w:jc w:val="both"/>
        <w:rPr>
          <w:szCs w:val="20"/>
        </w:rPr>
      </w:pPr>
      <w:r w:rsidRPr="00D84584">
        <w:rPr>
          <w:szCs w:val="20"/>
        </w:rPr>
        <w:t>Type of Organization (sole proprietor, corporation, etc.--should be same as on Taxpayer ID form below</w:t>
      </w:r>
    </w:p>
    <w:p w14:paraId="024D84B2" w14:textId="77777777" w:rsidR="00666610" w:rsidRPr="00D84584" w:rsidRDefault="00666610" w:rsidP="00666610">
      <w:pPr>
        <w:pStyle w:val="ListParagraph"/>
        <w:jc w:val="both"/>
        <w:rPr>
          <w:szCs w:val="20"/>
        </w:rPr>
      </w:pPr>
    </w:p>
    <w:p w14:paraId="024D84B3" w14:textId="77777777" w:rsidR="00666610" w:rsidRPr="00D84584" w:rsidRDefault="00666610" w:rsidP="00666610">
      <w:pPr>
        <w:jc w:val="both"/>
        <w:rPr>
          <w:szCs w:val="20"/>
        </w:rPr>
      </w:pPr>
    </w:p>
    <w:p w14:paraId="024D84B4" w14:textId="77777777" w:rsidR="00666610" w:rsidRPr="00D84584" w:rsidRDefault="00666610" w:rsidP="00F66603">
      <w:pPr>
        <w:pStyle w:val="ListParagraph"/>
        <w:numPr>
          <w:ilvl w:val="0"/>
          <w:numId w:val="9"/>
        </w:numPr>
        <w:jc w:val="both"/>
        <w:rPr>
          <w:szCs w:val="20"/>
        </w:rPr>
      </w:pPr>
      <w:r w:rsidRPr="00D84584">
        <w:rPr>
          <w:szCs w:val="20"/>
        </w:rPr>
        <w:t>Length of time in business</w:t>
      </w:r>
    </w:p>
    <w:p w14:paraId="024D84B5" w14:textId="77777777" w:rsidR="00666610" w:rsidRPr="00D84584" w:rsidRDefault="00666610" w:rsidP="00666610">
      <w:pPr>
        <w:pStyle w:val="ListParagraph"/>
        <w:jc w:val="both"/>
        <w:rPr>
          <w:szCs w:val="20"/>
        </w:rPr>
      </w:pPr>
    </w:p>
    <w:p w14:paraId="024D84B6" w14:textId="77777777" w:rsidR="00666610" w:rsidRPr="00D84584" w:rsidRDefault="00666610" w:rsidP="00666610">
      <w:pPr>
        <w:jc w:val="both"/>
        <w:rPr>
          <w:szCs w:val="20"/>
        </w:rPr>
      </w:pPr>
    </w:p>
    <w:p w14:paraId="024D84B7" w14:textId="77777777" w:rsidR="00666610" w:rsidRPr="00D84584" w:rsidRDefault="00666610" w:rsidP="00F66603">
      <w:pPr>
        <w:pStyle w:val="ListParagraph"/>
        <w:numPr>
          <w:ilvl w:val="0"/>
          <w:numId w:val="9"/>
        </w:numPr>
        <w:jc w:val="both"/>
        <w:rPr>
          <w:szCs w:val="20"/>
        </w:rPr>
      </w:pPr>
      <w:r w:rsidRPr="00D84584">
        <w:rPr>
          <w:szCs w:val="20"/>
        </w:rPr>
        <w:t>Annual Sales for Vendor’s most recently completed fiscal year</w:t>
      </w:r>
    </w:p>
    <w:p w14:paraId="024D84B8" w14:textId="77777777" w:rsidR="00666610" w:rsidRPr="00D84584" w:rsidRDefault="00666610" w:rsidP="00666610">
      <w:pPr>
        <w:pStyle w:val="ListParagraph"/>
        <w:jc w:val="both"/>
        <w:rPr>
          <w:szCs w:val="20"/>
        </w:rPr>
      </w:pPr>
    </w:p>
    <w:p w14:paraId="024D84B9" w14:textId="77777777" w:rsidR="00666610" w:rsidRPr="00D84584" w:rsidRDefault="00666610" w:rsidP="00666610">
      <w:pPr>
        <w:jc w:val="both"/>
        <w:rPr>
          <w:szCs w:val="20"/>
        </w:rPr>
      </w:pPr>
    </w:p>
    <w:p w14:paraId="024D84BA" w14:textId="77777777" w:rsidR="00666610" w:rsidRPr="00D84584" w:rsidRDefault="00666610" w:rsidP="00F66603">
      <w:pPr>
        <w:pStyle w:val="ListParagraph"/>
        <w:numPr>
          <w:ilvl w:val="0"/>
          <w:numId w:val="9"/>
        </w:numPr>
        <w:jc w:val="both"/>
        <w:rPr>
          <w:szCs w:val="20"/>
        </w:rPr>
      </w:pPr>
      <w:r w:rsidRPr="00D84584">
        <w:rPr>
          <w:szCs w:val="20"/>
        </w:rPr>
        <w:t>Show number of full-time employees, on average, during the most recent fiscal year</w:t>
      </w:r>
    </w:p>
    <w:p w14:paraId="024D84BB" w14:textId="77777777" w:rsidR="00666610" w:rsidRPr="00D84584" w:rsidRDefault="00666610" w:rsidP="00666610">
      <w:pPr>
        <w:pStyle w:val="ListParagraph"/>
        <w:jc w:val="both"/>
        <w:rPr>
          <w:szCs w:val="20"/>
        </w:rPr>
      </w:pPr>
    </w:p>
    <w:p w14:paraId="024D84BC" w14:textId="77777777" w:rsidR="00666610" w:rsidRPr="00D84584" w:rsidRDefault="00666610" w:rsidP="00666610">
      <w:pPr>
        <w:pStyle w:val="ListParagraph"/>
        <w:jc w:val="both"/>
        <w:rPr>
          <w:szCs w:val="20"/>
        </w:rPr>
      </w:pPr>
    </w:p>
    <w:p w14:paraId="024D84BD" w14:textId="77777777" w:rsidR="00666610" w:rsidRDefault="00666610" w:rsidP="00F66603">
      <w:pPr>
        <w:pStyle w:val="ListParagraph"/>
        <w:numPr>
          <w:ilvl w:val="0"/>
          <w:numId w:val="9"/>
        </w:numPr>
        <w:jc w:val="both"/>
        <w:rPr>
          <w:szCs w:val="20"/>
        </w:rPr>
      </w:pPr>
      <w:r w:rsidRPr="00D84584">
        <w:rPr>
          <w:szCs w:val="20"/>
        </w:rPr>
        <w:t>Is your company at least 51% owned and controlled by individuals in one of the following categories?</w:t>
      </w:r>
      <w:r>
        <w:rPr>
          <w:szCs w:val="20"/>
        </w:rPr>
        <w:t xml:space="preserve"> </w:t>
      </w:r>
      <w:r w:rsidR="004C4AD1">
        <w:rPr>
          <w:szCs w:val="20"/>
        </w:rPr>
        <w:fldChar w:fldCharType="begin">
          <w:ffData>
            <w:name w:val="Check91"/>
            <w:enabled/>
            <w:calcOnExit w:val="0"/>
            <w:checkBox>
              <w:sizeAuto/>
              <w:default w:val="0"/>
            </w:checkBox>
          </w:ffData>
        </w:fldChar>
      </w:r>
      <w:bookmarkStart w:id="110" w:name="Check91"/>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10"/>
      <w:r>
        <w:rPr>
          <w:szCs w:val="20"/>
        </w:rPr>
        <w:t xml:space="preserve"> Yes   </w:t>
      </w:r>
      <w:r w:rsidR="004C4AD1">
        <w:rPr>
          <w:szCs w:val="20"/>
        </w:rPr>
        <w:fldChar w:fldCharType="begin">
          <w:ffData>
            <w:name w:val="Check92"/>
            <w:enabled/>
            <w:calcOnExit w:val="0"/>
            <w:checkBox>
              <w:sizeAuto/>
              <w:default w:val="0"/>
            </w:checkBox>
          </w:ffData>
        </w:fldChar>
      </w:r>
      <w:bookmarkStart w:id="111" w:name="Check92"/>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11"/>
      <w:r>
        <w:rPr>
          <w:szCs w:val="20"/>
        </w:rPr>
        <w:t>No</w:t>
      </w:r>
    </w:p>
    <w:p w14:paraId="024D84BE" w14:textId="77777777" w:rsidR="00666610" w:rsidRDefault="00666610" w:rsidP="00666610">
      <w:pPr>
        <w:pStyle w:val="ListParagraph"/>
        <w:jc w:val="both"/>
        <w:rPr>
          <w:szCs w:val="20"/>
        </w:rPr>
      </w:pPr>
    </w:p>
    <w:p w14:paraId="024D84BF" w14:textId="77777777" w:rsidR="00666610" w:rsidRPr="00D84584" w:rsidRDefault="00666610" w:rsidP="00666610">
      <w:pPr>
        <w:pStyle w:val="ListParagraph"/>
        <w:jc w:val="both"/>
        <w:rPr>
          <w:szCs w:val="20"/>
        </w:rPr>
      </w:pPr>
      <w:r w:rsidRPr="00D84584">
        <w:rPr>
          <w:szCs w:val="20"/>
        </w:rPr>
        <w:t>If “Yes,” please check the category that applies:</w:t>
      </w:r>
    </w:p>
    <w:p w14:paraId="024D84C0" w14:textId="77777777" w:rsidR="00666610" w:rsidRPr="00D84584" w:rsidRDefault="00666610" w:rsidP="00666610">
      <w:pPr>
        <w:pStyle w:val="ListParagraph"/>
        <w:jc w:val="both"/>
        <w:rPr>
          <w:szCs w:val="20"/>
        </w:rPr>
      </w:pPr>
    </w:p>
    <w:p w14:paraId="024D84C1" w14:textId="77777777" w:rsidR="00666610" w:rsidRPr="00D84584" w:rsidRDefault="004C4AD1" w:rsidP="00666610">
      <w:pPr>
        <w:pStyle w:val="ListParagraph"/>
        <w:jc w:val="both"/>
        <w:rPr>
          <w:szCs w:val="20"/>
        </w:rPr>
      </w:pPr>
      <w:r>
        <w:rPr>
          <w:szCs w:val="20"/>
        </w:rPr>
        <w:fldChar w:fldCharType="begin">
          <w:ffData>
            <w:name w:val="Check93"/>
            <w:enabled/>
            <w:calcOnExit w:val="0"/>
            <w:checkBox>
              <w:sizeAuto/>
              <w:default w:val="0"/>
            </w:checkBox>
          </w:ffData>
        </w:fldChar>
      </w:r>
      <w:bookmarkStart w:id="112" w:name="Check93"/>
      <w:r w:rsidR="00666610">
        <w:rPr>
          <w:szCs w:val="20"/>
        </w:rPr>
        <w:instrText xml:space="preserve"> FORMCHECKBOX </w:instrText>
      </w:r>
      <w:r w:rsidR="00E81773">
        <w:rPr>
          <w:szCs w:val="20"/>
        </w:rPr>
      </w:r>
      <w:r w:rsidR="00E81773">
        <w:rPr>
          <w:szCs w:val="20"/>
        </w:rPr>
        <w:fldChar w:fldCharType="separate"/>
      </w:r>
      <w:r>
        <w:rPr>
          <w:szCs w:val="20"/>
        </w:rPr>
        <w:fldChar w:fldCharType="end"/>
      </w:r>
      <w:bookmarkEnd w:id="112"/>
      <w:r w:rsidR="00666610">
        <w:rPr>
          <w:szCs w:val="20"/>
        </w:rPr>
        <w:t xml:space="preserve"> </w:t>
      </w:r>
      <w:r w:rsidR="00666610" w:rsidRPr="00D84584">
        <w:rPr>
          <w:szCs w:val="20"/>
        </w:rPr>
        <w:t>Minority (30 ILCS 575/2(A)(1) &amp; (3))</w:t>
      </w:r>
    </w:p>
    <w:p w14:paraId="024D84C2" w14:textId="77777777" w:rsidR="00666610" w:rsidRPr="00D84584" w:rsidRDefault="004C4AD1" w:rsidP="00666610">
      <w:pPr>
        <w:pStyle w:val="ListParagraph"/>
        <w:jc w:val="both"/>
        <w:rPr>
          <w:szCs w:val="20"/>
        </w:rPr>
      </w:pPr>
      <w:r>
        <w:rPr>
          <w:szCs w:val="20"/>
        </w:rPr>
        <w:fldChar w:fldCharType="begin">
          <w:ffData>
            <w:name w:val="Check94"/>
            <w:enabled/>
            <w:calcOnExit w:val="0"/>
            <w:checkBox>
              <w:sizeAuto/>
              <w:default w:val="0"/>
            </w:checkBox>
          </w:ffData>
        </w:fldChar>
      </w:r>
      <w:bookmarkStart w:id="113" w:name="Check94"/>
      <w:r w:rsidR="00666610">
        <w:rPr>
          <w:szCs w:val="20"/>
        </w:rPr>
        <w:instrText xml:space="preserve"> FORMCHECKBOX </w:instrText>
      </w:r>
      <w:r w:rsidR="00E81773">
        <w:rPr>
          <w:szCs w:val="20"/>
        </w:rPr>
      </w:r>
      <w:r w:rsidR="00E81773">
        <w:rPr>
          <w:szCs w:val="20"/>
        </w:rPr>
        <w:fldChar w:fldCharType="separate"/>
      </w:r>
      <w:r>
        <w:rPr>
          <w:szCs w:val="20"/>
        </w:rPr>
        <w:fldChar w:fldCharType="end"/>
      </w:r>
      <w:bookmarkEnd w:id="113"/>
      <w:r w:rsidR="00666610">
        <w:rPr>
          <w:szCs w:val="20"/>
        </w:rPr>
        <w:t xml:space="preserve"> </w:t>
      </w:r>
      <w:r w:rsidR="00666610" w:rsidRPr="00D84584">
        <w:rPr>
          <w:szCs w:val="20"/>
        </w:rPr>
        <w:t>Fema</w:t>
      </w:r>
      <w:r w:rsidR="00666610">
        <w:rPr>
          <w:szCs w:val="20"/>
        </w:rPr>
        <w:t>le (30 ILCS 575/2(A)(2) &amp; (4))</w:t>
      </w:r>
    </w:p>
    <w:p w14:paraId="024D84C3" w14:textId="77777777" w:rsidR="00666610" w:rsidRPr="00D84584" w:rsidRDefault="004C4AD1" w:rsidP="00666610">
      <w:pPr>
        <w:pStyle w:val="ListParagraph"/>
        <w:jc w:val="both"/>
        <w:rPr>
          <w:szCs w:val="20"/>
        </w:rPr>
      </w:pPr>
      <w:r>
        <w:rPr>
          <w:szCs w:val="20"/>
        </w:rPr>
        <w:fldChar w:fldCharType="begin">
          <w:ffData>
            <w:name w:val="Check95"/>
            <w:enabled/>
            <w:calcOnExit w:val="0"/>
            <w:checkBox>
              <w:sizeAuto/>
              <w:default w:val="0"/>
            </w:checkBox>
          </w:ffData>
        </w:fldChar>
      </w:r>
      <w:bookmarkStart w:id="114" w:name="Check95"/>
      <w:r w:rsidR="00666610">
        <w:rPr>
          <w:szCs w:val="20"/>
        </w:rPr>
        <w:instrText xml:space="preserve"> FORMCHECKBOX </w:instrText>
      </w:r>
      <w:r w:rsidR="00E81773">
        <w:rPr>
          <w:szCs w:val="20"/>
        </w:rPr>
      </w:r>
      <w:r w:rsidR="00E81773">
        <w:rPr>
          <w:szCs w:val="20"/>
        </w:rPr>
        <w:fldChar w:fldCharType="separate"/>
      </w:r>
      <w:r>
        <w:rPr>
          <w:szCs w:val="20"/>
        </w:rPr>
        <w:fldChar w:fldCharType="end"/>
      </w:r>
      <w:bookmarkEnd w:id="114"/>
      <w:r w:rsidR="00666610">
        <w:rPr>
          <w:szCs w:val="20"/>
        </w:rPr>
        <w:t xml:space="preserve"> </w:t>
      </w:r>
      <w:r w:rsidR="00666610" w:rsidRPr="00D84584">
        <w:rPr>
          <w:szCs w:val="20"/>
        </w:rPr>
        <w:t>Person with Disability (</w:t>
      </w:r>
      <w:r w:rsidR="00666610">
        <w:rPr>
          <w:szCs w:val="20"/>
        </w:rPr>
        <w:t>30 ILCS 575/2(A)(2.05) &amp; (2.1))</w:t>
      </w:r>
    </w:p>
    <w:p w14:paraId="024D84C4" w14:textId="77777777" w:rsidR="00666610" w:rsidRPr="00D84584" w:rsidRDefault="004C4AD1" w:rsidP="00666610">
      <w:pPr>
        <w:pStyle w:val="ListParagraph"/>
        <w:jc w:val="both"/>
        <w:rPr>
          <w:szCs w:val="20"/>
        </w:rPr>
      </w:pPr>
      <w:r>
        <w:rPr>
          <w:szCs w:val="20"/>
        </w:rPr>
        <w:fldChar w:fldCharType="begin">
          <w:ffData>
            <w:name w:val="Check96"/>
            <w:enabled/>
            <w:calcOnExit w:val="0"/>
            <w:checkBox>
              <w:sizeAuto/>
              <w:default w:val="0"/>
            </w:checkBox>
          </w:ffData>
        </w:fldChar>
      </w:r>
      <w:bookmarkStart w:id="115" w:name="Check96"/>
      <w:r w:rsidR="00666610">
        <w:rPr>
          <w:szCs w:val="20"/>
        </w:rPr>
        <w:instrText xml:space="preserve"> FORMCHECKBOX </w:instrText>
      </w:r>
      <w:r w:rsidR="00E81773">
        <w:rPr>
          <w:szCs w:val="20"/>
        </w:rPr>
      </w:r>
      <w:r w:rsidR="00E81773">
        <w:rPr>
          <w:szCs w:val="20"/>
        </w:rPr>
        <w:fldChar w:fldCharType="separate"/>
      </w:r>
      <w:r>
        <w:rPr>
          <w:szCs w:val="20"/>
        </w:rPr>
        <w:fldChar w:fldCharType="end"/>
      </w:r>
      <w:bookmarkEnd w:id="115"/>
      <w:r w:rsidR="00666610">
        <w:rPr>
          <w:szCs w:val="20"/>
        </w:rPr>
        <w:t xml:space="preserve"> </w:t>
      </w:r>
      <w:r w:rsidR="00666610" w:rsidRPr="00D84584">
        <w:rPr>
          <w:szCs w:val="20"/>
        </w:rPr>
        <w:t xml:space="preserve">Disadvantaged </w:t>
      </w:r>
      <w:r w:rsidR="00666610">
        <w:rPr>
          <w:szCs w:val="20"/>
        </w:rPr>
        <w:t>(49 CFR 26) &amp; (49 CFR 23)</w:t>
      </w:r>
    </w:p>
    <w:p w14:paraId="024D84C5" w14:textId="77777777" w:rsidR="00666610" w:rsidRPr="00D84584" w:rsidRDefault="004C4AD1" w:rsidP="00666610">
      <w:pPr>
        <w:pStyle w:val="ListParagraph"/>
        <w:jc w:val="both"/>
        <w:rPr>
          <w:szCs w:val="20"/>
        </w:rPr>
      </w:pPr>
      <w:r>
        <w:rPr>
          <w:szCs w:val="20"/>
        </w:rPr>
        <w:fldChar w:fldCharType="begin">
          <w:ffData>
            <w:name w:val="Check97"/>
            <w:enabled/>
            <w:calcOnExit w:val="0"/>
            <w:checkBox>
              <w:sizeAuto/>
              <w:default w:val="0"/>
            </w:checkBox>
          </w:ffData>
        </w:fldChar>
      </w:r>
      <w:bookmarkStart w:id="116" w:name="Check97"/>
      <w:r w:rsidR="00666610">
        <w:rPr>
          <w:szCs w:val="20"/>
        </w:rPr>
        <w:instrText xml:space="preserve"> FORMCHECKBOX </w:instrText>
      </w:r>
      <w:r w:rsidR="00E81773">
        <w:rPr>
          <w:szCs w:val="20"/>
        </w:rPr>
      </w:r>
      <w:r w:rsidR="00E81773">
        <w:rPr>
          <w:szCs w:val="20"/>
        </w:rPr>
        <w:fldChar w:fldCharType="separate"/>
      </w:r>
      <w:r>
        <w:rPr>
          <w:szCs w:val="20"/>
        </w:rPr>
        <w:fldChar w:fldCharType="end"/>
      </w:r>
      <w:bookmarkEnd w:id="116"/>
      <w:r w:rsidR="00666610">
        <w:rPr>
          <w:szCs w:val="20"/>
        </w:rPr>
        <w:t xml:space="preserve"> </w:t>
      </w:r>
      <w:r w:rsidR="00666610" w:rsidRPr="00D84584">
        <w:rPr>
          <w:szCs w:val="20"/>
        </w:rPr>
        <w:t xml:space="preserve">Veteran </w:t>
      </w:r>
      <w:r w:rsidR="00666610">
        <w:rPr>
          <w:szCs w:val="20"/>
        </w:rPr>
        <w:t>(30 ILCS 500/45-57)</w:t>
      </w:r>
    </w:p>
    <w:p w14:paraId="024D84C6" w14:textId="77777777" w:rsidR="00666610" w:rsidRPr="00D84584" w:rsidRDefault="004C4AD1" w:rsidP="00666610">
      <w:pPr>
        <w:pStyle w:val="ListParagraph"/>
        <w:jc w:val="both"/>
        <w:rPr>
          <w:szCs w:val="20"/>
        </w:rPr>
      </w:pPr>
      <w:r>
        <w:rPr>
          <w:szCs w:val="20"/>
        </w:rPr>
        <w:fldChar w:fldCharType="begin">
          <w:ffData>
            <w:name w:val="Check98"/>
            <w:enabled/>
            <w:calcOnExit w:val="0"/>
            <w:checkBox>
              <w:sizeAuto/>
              <w:default w:val="0"/>
            </w:checkBox>
          </w:ffData>
        </w:fldChar>
      </w:r>
      <w:bookmarkStart w:id="117" w:name="Check98"/>
      <w:r w:rsidR="00666610">
        <w:rPr>
          <w:szCs w:val="20"/>
        </w:rPr>
        <w:instrText xml:space="preserve"> FORMCHECKBOX </w:instrText>
      </w:r>
      <w:r w:rsidR="00E81773">
        <w:rPr>
          <w:szCs w:val="20"/>
        </w:rPr>
      </w:r>
      <w:r w:rsidR="00E81773">
        <w:rPr>
          <w:szCs w:val="20"/>
        </w:rPr>
        <w:fldChar w:fldCharType="separate"/>
      </w:r>
      <w:r>
        <w:rPr>
          <w:szCs w:val="20"/>
        </w:rPr>
        <w:fldChar w:fldCharType="end"/>
      </w:r>
      <w:bookmarkEnd w:id="117"/>
      <w:r w:rsidR="00666610">
        <w:rPr>
          <w:szCs w:val="20"/>
        </w:rPr>
        <w:t xml:space="preserve"> </w:t>
      </w:r>
      <w:r w:rsidR="00666610" w:rsidRPr="00D84584">
        <w:rPr>
          <w:szCs w:val="20"/>
        </w:rPr>
        <w:t>Smal</w:t>
      </w:r>
      <w:r w:rsidR="00666610">
        <w:rPr>
          <w:szCs w:val="20"/>
        </w:rPr>
        <w:t>l Business (30 ILCS 500/45-45)</w:t>
      </w:r>
    </w:p>
    <w:p w14:paraId="024D84C7" w14:textId="77777777" w:rsidR="00666610" w:rsidRPr="00D84584" w:rsidRDefault="00666610" w:rsidP="00666610">
      <w:pPr>
        <w:pStyle w:val="ListParagraph"/>
        <w:jc w:val="both"/>
        <w:rPr>
          <w:szCs w:val="20"/>
        </w:rPr>
      </w:pPr>
    </w:p>
    <w:p w14:paraId="024D84C8" w14:textId="77777777" w:rsidR="00666610" w:rsidRDefault="00666610" w:rsidP="00666610">
      <w:pPr>
        <w:pStyle w:val="ListParagraph"/>
        <w:jc w:val="both"/>
        <w:rPr>
          <w:szCs w:val="20"/>
        </w:rPr>
      </w:pPr>
    </w:p>
    <w:p w14:paraId="024D84C9" w14:textId="77777777" w:rsidR="00264C1B" w:rsidRPr="00D84584" w:rsidRDefault="00264C1B" w:rsidP="00666610">
      <w:pPr>
        <w:pStyle w:val="ListParagraph"/>
        <w:jc w:val="both"/>
        <w:rPr>
          <w:szCs w:val="20"/>
        </w:rPr>
      </w:pPr>
    </w:p>
    <w:p w14:paraId="024D84CA" w14:textId="77777777" w:rsidR="00264C1B" w:rsidRPr="0036725E" w:rsidRDefault="00264C1B" w:rsidP="00F66603">
      <w:pPr>
        <w:pStyle w:val="ListParagraph"/>
        <w:numPr>
          <w:ilvl w:val="0"/>
          <w:numId w:val="9"/>
        </w:numPr>
        <w:rPr>
          <w:rFonts w:asciiTheme="minorHAnsi" w:hAnsiTheme="minorHAnsi"/>
          <w:szCs w:val="20"/>
        </w:rPr>
      </w:pPr>
      <w:bookmarkStart w:id="118" w:name="_Toc511815019"/>
      <w:bookmarkStart w:id="119" w:name="_Toc511815313"/>
      <w:bookmarkStart w:id="120" w:name="_Toc511815555"/>
      <w:r w:rsidRPr="0036725E">
        <w:rPr>
          <w:rFonts w:asciiTheme="minorHAnsi" w:hAnsiTheme="minorHAnsi"/>
          <w:szCs w:val="20"/>
        </w:rPr>
        <w:t>Vendor's Statement of Contractual Disputes, Mergers and Acquisitions, and Legal Risk</w:t>
      </w:r>
      <w:bookmarkEnd w:id="118"/>
      <w:bookmarkEnd w:id="119"/>
      <w:bookmarkEnd w:id="120"/>
      <w:r w:rsidRPr="0036725E">
        <w:rPr>
          <w:rFonts w:asciiTheme="minorHAnsi" w:hAnsiTheme="minorHAnsi"/>
          <w:szCs w:val="20"/>
        </w:rPr>
        <w:br/>
        <w:t>If any answer is affirmative, Respondent must describe the reasons, its current status and its outlook for the future.</w:t>
      </w:r>
    </w:p>
    <w:tbl>
      <w:tblPr>
        <w:tblW w:w="0" w:type="auto"/>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648"/>
        <w:gridCol w:w="630"/>
        <w:gridCol w:w="7866"/>
      </w:tblGrid>
      <w:tr w:rsidR="00264C1B" w:rsidRPr="0036725E" w14:paraId="024D84CE" w14:textId="77777777" w:rsidTr="00C6318E">
        <w:trPr>
          <w:trHeight w:val="287"/>
        </w:trPr>
        <w:tc>
          <w:tcPr>
            <w:tcW w:w="648" w:type="dxa"/>
            <w:shd w:val="clear" w:color="auto" w:fill="auto"/>
          </w:tcPr>
          <w:p w14:paraId="024D84CB"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t>Yes</w:t>
            </w:r>
          </w:p>
        </w:tc>
        <w:tc>
          <w:tcPr>
            <w:tcW w:w="630" w:type="dxa"/>
            <w:shd w:val="clear" w:color="auto" w:fill="auto"/>
          </w:tcPr>
          <w:p w14:paraId="024D84CC"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t>No</w:t>
            </w:r>
          </w:p>
        </w:tc>
        <w:tc>
          <w:tcPr>
            <w:tcW w:w="7866" w:type="dxa"/>
            <w:shd w:val="clear" w:color="auto" w:fill="auto"/>
          </w:tcPr>
          <w:p w14:paraId="024D84CD" w14:textId="77777777" w:rsidR="00264C1B" w:rsidRPr="0036725E" w:rsidRDefault="00264C1B" w:rsidP="00C6318E">
            <w:pPr>
              <w:pStyle w:val="bodytext0"/>
              <w:jc w:val="both"/>
              <w:rPr>
                <w:rFonts w:asciiTheme="minorHAnsi" w:hAnsiTheme="minorHAnsi" w:cs="Times New Roman"/>
              </w:rPr>
            </w:pPr>
          </w:p>
        </w:tc>
      </w:tr>
      <w:tr w:rsidR="00264C1B" w:rsidRPr="0036725E" w14:paraId="024D84D2" w14:textId="77777777" w:rsidTr="00C6318E">
        <w:tc>
          <w:tcPr>
            <w:tcW w:w="648" w:type="dxa"/>
            <w:shd w:val="clear" w:color="auto" w:fill="auto"/>
          </w:tcPr>
          <w:p w14:paraId="024D84CF"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sym w:font="Symbol" w:char="F0FF"/>
            </w:r>
          </w:p>
        </w:tc>
        <w:tc>
          <w:tcPr>
            <w:tcW w:w="630" w:type="dxa"/>
            <w:shd w:val="clear" w:color="auto" w:fill="auto"/>
          </w:tcPr>
          <w:p w14:paraId="024D84D0"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sym w:font="Symbol" w:char="F0FF"/>
            </w:r>
          </w:p>
        </w:tc>
        <w:tc>
          <w:tcPr>
            <w:tcW w:w="7866" w:type="dxa"/>
            <w:shd w:val="clear" w:color="auto" w:fill="auto"/>
          </w:tcPr>
          <w:p w14:paraId="024D84D1"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t xml:space="preserve">Within the past three years, has the Respondent filed for reorganization, protection from creditors or dissolution under bankruptcy statues?  </w:t>
            </w:r>
          </w:p>
        </w:tc>
      </w:tr>
      <w:tr w:rsidR="00264C1B" w:rsidRPr="0036725E" w14:paraId="024D84D6" w14:textId="77777777" w:rsidTr="00C6318E">
        <w:tc>
          <w:tcPr>
            <w:tcW w:w="648" w:type="dxa"/>
            <w:shd w:val="clear" w:color="auto" w:fill="auto"/>
          </w:tcPr>
          <w:p w14:paraId="024D84D3"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sym w:font="Symbol" w:char="F0FF"/>
            </w:r>
          </w:p>
        </w:tc>
        <w:tc>
          <w:tcPr>
            <w:tcW w:w="630" w:type="dxa"/>
            <w:shd w:val="clear" w:color="auto" w:fill="auto"/>
          </w:tcPr>
          <w:p w14:paraId="024D84D4"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sym w:font="Symbol" w:char="F0FF"/>
            </w:r>
          </w:p>
        </w:tc>
        <w:tc>
          <w:tcPr>
            <w:tcW w:w="7866" w:type="dxa"/>
            <w:shd w:val="clear" w:color="auto" w:fill="auto"/>
          </w:tcPr>
          <w:p w14:paraId="024D84D5"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t>Is the Respondent the subject of any litigation?  If yes, please identify the subject and status of that litigation.</w:t>
            </w:r>
            <w:r w:rsidRPr="0036725E">
              <w:rPr>
                <w:rFonts w:asciiTheme="minorHAnsi" w:hAnsiTheme="minorHAnsi" w:cs="Times New Roman"/>
              </w:rPr>
              <w:tab/>
            </w:r>
          </w:p>
        </w:tc>
      </w:tr>
      <w:tr w:rsidR="00264C1B" w:rsidRPr="0036725E" w14:paraId="024D84DA" w14:textId="77777777" w:rsidTr="00C6318E">
        <w:tc>
          <w:tcPr>
            <w:tcW w:w="648" w:type="dxa"/>
            <w:shd w:val="clear" w:color="auto" w:fill="auto"/>
          </w:tcPr>
          <w:p w14:paraId="024D84D7"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sym w:font="Symbol" w:char="F0FF"/>
            </w:r>
          </w:p>
        </w:tc>
        <w:tc>
          <w:tcPr>
            <w:tcW w:w="630" w:type="dxa"/>
            <w:shd w:val="clear" w:color="auto" w:fill="auto"/>
          </w:tcPr>
          <w:p w14:paraId="024D84D8"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sym w:font="Symbol" w:char="F0FF"/>
            </w:r>
          </w:p>
        </w:tc>
        <w:tc>
          <w:tcPr>
            <w:tcW w:w="7866" w:type="dxa"/>
            <w:shd w:val="clear" w:color="auto" w:fill="auto"/>
          </w:tcPr>
          <w:p w14:paraId="024D84D9" w14:textId="77777777" w:rsidR="00264C1B" w:rsidRPr="0036725E" w:rsidRDefault="00264C1B" w:rsidP="00C6318E">
            <w:pPr>
              <w:pStyle w:val="bodytext0"/>
              <w:jc w:val="both"/>
              <w:rPr>
                <w:rFonts w:asciiTheme="minorHAnsi" w:hAnsiTheme="minorHAnsi" w:cs="Times New Roman"/>
              </w:rPr>
            </w:pPr>
            <w:r w:rsidRPr="0036725E">
              <w:rPr>
                <w:rFonts w:asciiTheme="minorHAnsi" w:hAnsiTheme="minorHAnsi" w:cs="Times New Roman"/>
              </w:rPr>
              <w:t>Is the Respondent currently involved in any stage of fact-finding, negotiations or resistance to a merger, friendly acquisition or hostile take-over, either as a target or as a pursuer?</w:t>
            </w:r>
            <w:r w:rsidRPr="0036725E">
              <w:rPr>
                <w:rFonts w:asciiTheme="minorHAnsi" w:hAnsiTheme="minorHAnsi" w:cs="Times New Roman"/>
              </w:rPr>
              <w:tab/>
            </w:r>
          </w:p>
        </w:tc>
      </w:tr>
    </w:tbl>
    <w:p w14:paraId="024D84DB" w14:textId="77777777" w:rsidR="00264C1B" w:rsidRDefault="00264C1B" w:rsidP="00264C1B">
      <w:pPr>
        <w:pStyle w:val="ListParagraph"/>
        <w:rPr>
          <w:rFonts w:asciiTheme="minorHAnsi" w:hAnsiTheme="minorHAnsi"/>
          <w:szCs w:val="20"/>
        </w:rPr>
      </w:pPr>
      <w:bookmarkStart w:id="121" w:name="_Toc151362039"/>
      <w:bookmarkStart w:id="122" w:name="_Toc165966589"/>
      <w:bookmarkStart w:id="123" w:name="_Toc511815020"/>
      <w:bookmarkStart w:id="124" w:name="_Toc511815314"/>
      <w:bookmarkStart w:id="125" w:name="_Toc511815556"/>
    </w:p>
    <w:p w14:paraId="024D84DC" w14:textId="77777777" w:rsidR="00264C1B" w:rsidRPr="0036725E" w:rsidRDefault="00264C1B" w:rsidP="00F66603">
      <w:pPr>
        <w:pStyle w:val="ListParagraph"/>
        <w:numPr>
          <w:ilvl w:val="0"/>
          <w:numId w:val="9"/>
        </w:numPr>
        <w:rPr>
          <w:rFonts w:asciiTheme="minorHAnsi" w:hAnsiTheme="minorHAnsi"/>
          <w:szCs w:val="20"/>
        </w:rPr>
      </w:pPr>
      <w:r w:rsidRPr="0036725E">
        <w:rPr>
          <w:rFonts w:asciiTheme="minorHAnsi" w:hAnsiTheme="minorHAnsi"/>
          <w:szCs w:val="20"/>
        </w:rPr>
        <w:t>Vendor Demographics</w:t>
      </w:r>
      <w:bookmarkEnd w:id="121"/>
      <w:bookmarkEnd w:id="122"/>
      <w:bookmarkEnd w:id="123"/>
      <w:bookmarkEnd w:id="124"/>
      <w:bookmarkEnd w:id="125"/>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4419"/>
      </w:tblGrid>
      <w:tr w:rsidR="00264C1B" w:rsidRPr="0036725E" w14:paraId="024D84DF" w14:textId="77777777" w:rsidTr="00C6318E">
        <w:tc>
          <w:tcPr>
            <w:tcW w:w="4419" w:type="dxa"/>
          </w:tcPr>
          <w:p w14:paraId="024D84DD" w14:textId="77777777" w:rsidR="00264C1B" w:rsidRPr="0036725E" w:rsidRDefault="00264C1B" w:rsidP="00C6318E">
            <w:pPr>
              <w:pStyle w:val="bodytext0"/>
              <w:rPr>
                <w:rFonts w:asciiTheme="minorHAnsi" w:hAnsiTheme="minorHAnsi" w:cs="Times New Roman"/>
              </w:rPr>
            </w:pPr>
            <w:r w:rsidRPr="0036725E">
              <w:rPr>
                <w:rFonts w:asciiTheme="minorHAnsi" w:hAnsiTheme="minorHAnsi" w:cs="Times New Roman"/>
              </w:rPr>
              <w:t>Year of incorporation/business registration</w:t>
            </w:r>
          </w:p>
        </w:tc>
        <w:tc>
          <w:tcPr>
            <w:tcW w:w="4419" w:type="dxa"/>
          </w:tcPr>
          <w:p w14:paraId="024D84DE" w14:textId="77777777" w:rsidR="00264C1B" w:rsidRPr="0036725E" w:rsidRDefault="00264C1B" w:rsidP="00C6318E">
            <w:pPr>
              <w:pStyle w:val="bodytext0"/>
              <w:rPr>
                <w:rFonts w:asciiTheme="minorHAnsi" w:hAnsiTheme="minorHAnsi" w:cs="Times New Roman"/>
              </w:rPr>
            </w:pPr>
          </w:p>
        </w:tc>
      </w:tr>
      <w:tr w:rsidR="00264C1B" w:rsidRPr="0036725E" w14:paraId="024D84E2" w14:textId="77777777" w:rsidTr="00C6318E">
        <w:tc>
          <w:tcPr>
            <w:tcW w:w="4419" w:type="dxa"/>
          </w:tcPr>
          <w:p w14:paraId="024D84E0" w14:textId="77777777" w:rsidR="00264C1B" w:rsidRPr="0036725E" w:rsidRDefault="00264C1B" w:rsidP="00C6318E">
            <w:pPr>
              <w:pStyle w:val="bodytext0"/>
              <w:rPr>
                <w:rFonts w:asciiTheme="minorHAnsi" w:hAnsiTheme="minorHAnsi" w:cs="Times New Roman"/>
              </w:rPr>
            </w:pPr>
            <w:r w:rsidRPr="0036725E">
              <w:rPr>
                <w:rFonts w:asciiTheme="minorHAnsi" w:hAnsiTheme="minorHAnsi" w:cs="Times New Roman"/>
              </w:rPr>
              <w:t>Total number of employees</w:t>
            </w:r>
          </w:p>
        </w:tc>
        <w:tc>
          <w:tcPr>
            <w:tcW w:w="4419" w:type="dxa"/>
          </w:tcPr>
          <w:p w14:paraId="024D84E1" w14:textId="77777777" w:rsidR="00264C1B" w:rsidRPr="0036725E" w:rsidRDefault="00264C1B" w:rsidP="00C6318E">
            <w:pPr>
              <w:pStyle w:val="bodytext0"/>
              <w:rPr>
                <w:rFonts w:asciiTheme="minorHAnsi" w:hAnsiTheme="minorHAnsi" w:cs="Times New Roman"/>
              </w:rPr>
            </w:pPr>
          </w:p>
        </w:tc>
      </w:tr>
      <w:tr w:rsidR="00264C1B" w:rsidRPr="0036725E" w14:paraId="024D84E5" w14:textId="77777777" w:rsidTr="00C6318E">
        <w:tc>
          <w:tcPr>
            <w:tcW w:w="4419" w:type="dxa"/>
          </w:tcPr>
          <w:p w14:paraId="024D84E3" w14:textId="77777777" w:rsidR="00264C1B" w:rsidRPr="0036725E" w:rsidRDefault="00264C1B" w:rsidP="00C6318E">
            <w:pPr>
              <w:pStyle w:val="bodytext0"/>
              <w:rPr>
                <w:rFonts w:asciiTheme="minorHAnsi" w:hAnsiTheme="minorHAnsi" w:cs="Times New Roman"/>
              </w:rPr>
            </w:pPr>
            <w:r w:rsidRPr="0036725E">
              <w:rPr>
                <w:rFonts w:asciiTheme="minorHAnsi" w:hAnsiTheme="minorHAnsi" w:cs="Times New Roman"/>
              </w:rPr>
              <w:t>Total number of technical support personnel</w:t>
            </w:r>
          </w:p>
        </w:tc>
        <w:tc>
          <w:tcPr>
            <w:tcW w:w="4419" w:type="dxa"/>
          </w:tcPr>
          <w:p w14:paraId="024D84E4" w14:textId="77777777" w:rsidR="00264C1B" w:rsidRPr="0036725E" w:rsidRDefault="00264C1B" w:rsidP="00C6318E">
            <w:pPr>
              <w:pStyle w:val="bodytext0"/>
              <w:rPr>
                <w:rFonts w:asciiTheme="minorHAnsi" w:hAnsiTheme="minorHAnsi" w:cs="Times New Roman"/>
              </w:rPr>
            </w:pPr>
          </w:p>
        </w:tc>
      </w:tr>
      <w:tr w:rsidR="00264C1B" w:rsidRPr="0036725E" w14:paraId="024D84E8" w14:textId="77777777" w:rsidTr="00C6318E">
        <w:tc>
          <w:tcPr>
            <w:tcW w:w="4419" w:type="dxa"/>
          </w:tcPr>
          <w:p w14:paraId="024D84E6" w14:textId="77777777" w:rsidR="00264C1B" w:rsidRPr="0036725E" w:rsidRDefault="00264C1B" w:rsidP="00C6318E">
            <w:pPr>
              <w:pStyle w:val="bodytext0"/>
              <w:rPr>
                <w:rFonts w:asciiTheme="minorHAnsi" w:hAnsiTheme="minorHAnsi" w:cs="Times New Roman"/>
              </w:rPr>
            </w:pPr>
            <w:r w:rsidRPr="0036725E">
              <w:rPr>
                <w:rFonts w:asciiTheme="minorHAnsi" w:hAnsiTheme="minorHAnsi" w:cs="Times New Roman"/>
              </w:rPr>
              <w:t>Location of field offices</w:t>
            </w:r>
          </w:p>
        </w:tc>
        <w:tc>
          <w:tcPr>
            <w:tcW w:w="4419" w:type="dxa"/>
          </w:tcPr>
          <w:p w14:paraId="024D84E7" w14:textId="77777777" w:rsidR="00264C1B" w:rsidRPr="0036725E" w:rsidRDefault="00264C1B" w:rsidP="00C6318E">
            <w:pPr>
              <w:pStyle w:val="bodytext0"/>
              <w:rPr>
                <w:rFonts w:asciiTheme="minorHAnsi" w:hAnsiTheme="minorHAnsi" w:cs="Times New Roman"/>
              </w:rPr>
            </w:pPr>
          </w:p>
        </w:tc>
      </w:tr>
    </w:tbl>
    <w:p w14:paraId="024D84E9" w14:textId="77777777" w:rsidR="00264C1B" w:rsidRDefault="00264C1B" w:rsidP="00264C1B">
      <w:pPr>
        <w:pStyle w:val="ListParagraph"/>
        <w:rPr>
          <w:rFonts w:asciiTheme="minorHAnsi" w:hAnsiTheme="minorHAnsi"/>
          <w:szCs w:val="20"/>
        </w:rPr>
      </w:pPr>
      <w:bookmarkStart w:id="126" w:name="_Toc511815021"/>
      <w:bookmarkStart w:id="127" w:name="_Toc511815315"/>
      <w:bookmarkStart w:id="128" w:name="_Toc511815557"/>
    </w:p>
    <w:p w14:paraId="024D84EA" w14:textId="77777777" w:rsidR="00264C1B" w:rsidRDefault="00264C1B" w:rsidP="00F66603">
      <w:pPr>
        <w:pStyle w:val="ListParagraph"/>
        <w:numPr>
          <w:ilvl w:val="0"/>
          <w:numId w:val="9"/>
        </w:numPr>
        <w:rPr>
          <w:rFonts w:asciiTheme="minorHAnsi" w:hAnsiTheme="minorHAnsi"/>
          <w:szCs w:val="20"/>
        </w:rPr>
      </w:pPr>
      <w:r w:rsidRPr="0036725E">
        <w:rPr>
          <w:rFonts w:asciiTheme="minorHAnsi" w:hAnsiTheme="minorHAnsi"/>
          <w:szCs w:val="20"/>
        </w:rPr>
        <w:t>Respondent’s Client Base</w:t>
      </w:r>
      <w:bookmarkEnd w:id="126"/>
      <w:bookmarkEnd w:id="127"/>
      <w:bookmarkEnd w:id="128"/>
      <w:r w:rsidRPr="0036725E">
        <w:rPr>
          <w:rFonts w:asciiTheme="minorHAnsi" w:hAnsiTheme="minorHAnsi"/>
          <w:szCs w:val="20"/>
        </w:rPr>
        <w:t xml:space="preserve"> </w:t>
      </w:r>
    </w:p>
    <w:p w14:paraId="024D84EB" w14:textId="77777777" w:rsidR="00264C1B" w:rsidRPr="004C3791" w:rsidRDefault="00264C1B" w:rsidP="00264C1B">
      <w:pPr>
        <w:ind w:left="720"/>
        <w:rPr>
          <w:szCs w:val="20"/>
        </w:rPr>
      </w:pPr>
      <w:r w:rsidRPr="004C3791">
        <w:rPr>
          <w:szCs w:val="20"/>
        </w:rPr>
        <w:t xml:space="preserve">Total Number </w:t>
      </w:r>
      <w:r w:rsidR="00E7403A" w:rsidRPr="004C3791">
        <w:rPr>
          <w:szCs w:val="20"/>
        </w:rPr>
        <w:t>of</w:t>
      </w:r>
      <w:r w:rsidR="00E7403A">
        <w:rPr>
          <w:szCs w:val="20"/>
        </w:rPr>
        <w:t xml:space="preserve"> University</w:t>
      </w:r>
      <w:r>
        <w:rPr>
          <w:szCs w:val="20"/>
        </w:rPr>
        <w:t xml:space="preserve"> Higher Education</w:t>
      </w:r>
      <w:r w:rsidRPr="004C3791">
        <w:rPr>
          <w:szCs w:val="20"/>
        </w:rPr>
        <w:t xml:space="preserve"> Clients Serviced (Using the Products that You Are Recommending to the University) in Last Three (3) Years.</w:t>
      </w: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170"/>
        <w:gridCol w:w="1890"/>
        <w:gridCol w:w="900"/>
      </w:tblGrid>
      <w:tr w:rsidR="00264C1B" w:rsidRPr="00B25A7D" w14:paraId="024D84F0" w14:textId="77777777" w:rsidTr="00C6318E">
        <w:tc>
          <w:tcPr>
            <w:tcW w:w="4878" w:type="dxa"/>
          </w:tcPr>
          <w:p w14:paraId="024D84EC" w14:textId="77777777" w:rsidR="00264C1B" w:rsidRPr="00B25A7D" w:rsidRDefault="00264C1B" w:rsidP="00C6318E">
            <w:pPr>
              <w:pStyle w:val="bodytext0"/>
              <w:rPr>
                <w:rFonts w:asciiTheme="minorHAnsi" w:hAnsiTheme="minorHAnsi"/>
              </w:rPr>
            </w:pPr>
          </w:p>
        </w:tc>
        <w:tc>
          <w:tcPr>
            <w:tcW w:w="1170" w:type="dxa"/>
          </w:tcPr>
          <w:p w14:paraId="024D84ED" w14:textId="77777777" w:rsidR="00264C1B" w:rsidRPr="00B25A7D" w:rsidRDefault="00264C1B" w:rsidP="00C6318E">
            <w:pPr>
              <w:pStyle w:val="bodytext0"/>
              <w:rPr>
                <w:rFonts w:asciiTheme="minorHAnsi" w:hAnsiTheme="minorHAnsi"/>
              </w:rPr>
            </w:pPr>
            <w:r w:rsidRPr="00B25A7D">
              <w:rPr>
                <w:rFonts w:asciiTheme="minorHAnsi" w:hAnsiTheme="minorHAnsi"/>
              </w:rPr>
              <w:t>In the US</w:t>
            </w:r>
          </w:p>
        </w:tc>
        <w:tc>
          <w:tcPr>
            <w:tcW w:w="1890" w:type="dxa"/>
          </w:tcPr>
          <w:p w14:paraId="024D84EE" w14:textId="77777777" w:rsidR="00264C1B" w:rsidRPr="00B25A7D" w:rsidRDefault="00264C1B" w:rsidP="00C6318E">
            <w:pPr>
              <w:pStyle w:val="bodytext0"/>
              <w:rPr>
                <w:rFonts w:asciiTheme="minorHAnsi" w:hAnsiTheme="minorHAnsi"/>
              </w:rPr>
            </w:pPr>
            <w:r w:rsidRPr="00B25A7D">
              <w:rPr>
                <w:rFonts w:asciiTheme="minorHAnsi" w:hAnsiTheme="minorHAnsi"/>
              </w:rPr>
              <w:t>In Other Countries</w:t>
            </w:r>
          </w:p>
        </w:tc>
        <w:tc>
          <w:tcPr>
            <w:tcW w:w="900" w:type="dxa"/>
          </w:tcPr>
          <w:p w14:paraId="024D84EF" w14:textId="77777777" w:rsidR="00264C1B" w:rsidRPr="00B25A7D" w:rsidRDefault="00264C1B" w:rsidP="00C6318E">
            <w:pPr>
              <w:pStyle w:val="bodytext0"/>
              <w:rPr>
                <w:rFonts w:asciiTheme="minorHAnsi" w:hAnsiTheme="minorHAnsi"/>
              </w:rPr>
            </w:pPr>
            <w:r w:rsidRPr="00B25A7D">
              <w:rPr>
                <w:rFonts w:asciiTheme="minorHAnsi" w:hAnsiTheme="minorHAnsi"/>
              </w:rPr>
              <w:t>In Total</w:t>
            </w:r>
          </w:p>
        </w:tc>
      </w:tr>
      <w:tr w:rsidR="00264C1B" w:rsidRPr="00B25A7D" w14:paraId="024D84F5" w14:textId="77777777" w:rsidTr="00C6318E">
        <w:tc>
          <w:tcPr>
            <w:tcW w:w="4878" w:type="dxa"/>
          </w:tcPr>
          <w:p w14:paraId="024D84F1" w14:textId="77777777" w:rsidR="00264C1B" w:rsidRPr="00B25A7D" w:rsidRDefault="00264C1B" w:rsidP="00C6318E">
            <w:pPr>
              <w:pStyle w:val="bodytext0"/>
              <w:rPr>
                <w:rFonts w:asciiTheme="minorHAnsi" w:hAnsiTheme="minorHAnsi"/>
              </w:rPr>
            </w:pPr>
            <w:r w:rsidRPr="00B25A7D">
              <w:rPr>
                <w:rFonts w:asciiTheme="minorHAnsi" w:hAnsiTheme="minorHAnsi"/>
              </w:rPr>
              <w:t xml:space="preserve">Number of </w:t>
            </w:r>
            <w:r>
              <w:rPr>
                <w:rFonts w:asciiTheme="minorHAnsi" w:hAnsiTheme="minorHAnsi"/>
              </w:rPr>
              <w:t xml:space="preserve">University </w:t>
            </w:r>
            <w:r w:rsidRPr="00B25A7D">
              <w:rPr>
                <w:rFonts w:asciiTheme="minorHAnsi" w:hAnsiTheme="minorHAnsi"/>
              </w:rPr>
              <w:t xml:space="preserve">higher education clients  </w:t>
            </w:r>
          </w:p>
        </w:tc>
        <w:tc>
          <w:tcPr>
            <w:tcW w:w="1170" w:type="dxa"/>
          </w:tcPr>
          <w:p w14:paraId="024D84F2" w14:textId="77777777" w:rsidR="00264C1B" w:rsidRPr="00B25A7D" w:rsidRDefault="00264C1B" w:rsidP="00C6318E">
            <w:pPr>
              <w:pStyle w:val="bodytext0"/>
              <w:rPr>
                <w:rFonts w:asciiTheme="minorHAnsi" w:hAnsiTheme="minorHAnsi"/>
              </w:rPr>
            </w:pPr>
          </w:p>
        </w:tc>
        <w:tc>
          <w:tcPr>
            <w:tcW w:w="1890" w:type="dxa"/>
          </w:tcPr>
          <w:p w14:paraId="024D84F3" w14:textId="77777777" w:rsidR="00264C1B" w:rsidRPr="00B25A7D" w:rsidRDefault="00264C1B" w:rsidP="00C6318E">
            <w:pPr>
              <w:pStyle w:val="bodytext0"/>
              <w:rPr>
                <w:rFonts w:asciiTheme="minorHAnsi" w:hAnsiTheme="minorHAnsi"/>
              </w:rPr>
            </w:pPr>
          </w:p>
        </w:tc>
        <w:tc>
          <w:tcPr>
            <w:tcW w:w="900" w:type="dxa"/>
          </w:tcPr>
          <w:p w14:paraId="024D84F4" w14:textId="77777777" w:rsidR="00264C1B" w:rsidRPr="00B25A7D" w:rsidRDefault="00264C1B" w:rsidP="00C6318E">
            <w:pPr>
              <w:pStyle w:val="bodytext0"/>
              <w:rPr>
                <w:rFonts w:asciiTheme="minorHAnsi" w:hAnsiTheme="minorHAnsi"/>
              </w:rPr>
            </w:pPr>
          </w:p>
        </w:tc>
      </w:tr>
      <w:tr w:rsidR="00264C1B" w:rsidRPr="00B25A7D" w14:paraId="024D84F9" w14:textId="77777777" w:rsidTr="00C6318E">
        <w:trPr>
          <w:cantSplit/>
        </w:trPr>
        <w:tc>
          <w:tcPr>
            <w:tcW w:w="4878" w:type="dxa"/>
          </w:tcPr>
          <w:p w14:paraId="024D84F6" w14:textId="77777777" w:rsidR="00264C1B" w:rsidRPr="00B25A7D" w:rsidRDefault="00264C1B" w:rsidP="00C6318E">
            <w:pPr>
              <w:pStyle w:val="bodytext0"/>
              <w:rPr>
                <w:rFonts w:asciiTheme="minorHAnsi" w:hAnsiTheme="minorHAnsi"/>
              </w:rPr>
            </w:pPr>
            <w:r w:rsidRPr="00B25A7D">
              <w:rPr>
                <w:rFonts w:asciiTheme="minorHAnsi" w:hAnsiTheme="minorHAnsi"/>
              </w:rPr>
              <w:t>Smallest installation (expressed in # of concurrent users)</w:t>
            </w:r>
          </w:p>
        </w:tc>
        <w:tc>
          <w:tcPr>
            <w:tcW w:w="3060" w:type="dxa"/>
            <w:gridSpan w:val="2"/>
            <w:vMerge w:val="restart"/>
            <w:shd w:val="clear" w:color="auto" w:fill="000000"/>
          </w:tcPr>
          <w:p w14:paraId="024D84F7" w14:textId="77777777" w:rsidR="00264C1B" w:rsidRPr="00B25A7D" w:rsidRDefault="00264C1B" w:rsidP="00C6318E">
            <w:pPr>
              <w:pStyle w:val="bodytext0"/>
              <w:rPr>
                <w:rFonts w:asciiTheme="minorHAnsi" w:hAnsiTheme="minorHAnsi"/>
              </w:rPr>
            </w:pPr>
            <w:r w:rsidRPr="00B25A7D">
              <w:rPr>
                <w:rFonts w:asciiTheme="minorHAnsi" w:hAnsiTheme="minorHAnsi"/>
              </w:rPr>
              <w:t>(Do not respond here)</w:t>
            </w:r>
          </w:p>
        </w:tc>
        <w:tc>
          <w:tcPr>
            <w:tcW w:w="900" w:type="dxa"/>
          </w:tcPr>
          <w:p w14:paraId="024D84F8" w14:textId="77777777" w:rsidR="00264C1B" w:rsidRPr="00B25A7D" w:rsidRDefault="00264C1B" w:rsidP="00C6318E">
            <w:pPr>
              <w:pStyle w:val="bodytext0"/>
              <w:rPr>
                <w:rFonts w:asciiTheme="minorHAnsi" w:hAnsiTheme="minorHAnsi"/>
              </w:rPr>
            </w:pPr>
          </w:p>
        </w:tc>
      </w:tr>
      <w:tr w:rsidR="00264C1B" w:rsidRPr="00B25A7D" w14:paraId="024D84FD" w14:textId="77777777" w:rsidTr="00C6318E">
        <w:trPr>
          <w:cantSplit/>
        </w:trPr>
        <w:tc>
          <w:tcPr>
            <w:tcW w:w="4878" w:type="dxa"/>
          </w:tcPr>
          <w:p w14:paraId="024D84FA" w14:textId="77777777" w:rsidR="00264C1B" w:rsidRPr="00B25A7D" w:rsidRDefault="00264C1B" w:rsidP="00C6318E">
            <w:pPr>
              <w:pStyle w:val="bodytext0"/>
              <w:rPr>
                <w:rFonts w:asciiTheme="minorHAnsi" w:hAnsiTheme="minorHAnsi"/>
              </w:rPr>
            </w:pPr>
            <w:r w:rsidRPr="00B25A7D">
              <w:rPr>
                <w:rFonts w:asciiTheme="minorHAnsi" w:hAnsiTheme="minorHAnsi"/>
              </w:rPr>
              <w:t>Largest installation (expressed in # of concurrent users)</w:t>
            </w:r>
          </w:p>
        </w:tc>
        <w:tc>
          <w:tcPr>
            <w:tcW w:w="3060" w:type="dxa"/>
            <w:gridSpan w:val="2"/>
            <w:vMerge/>
            <w:shd w:val="clear" w:color="auto" w:fill="000000"/>
          </w:tcPr>
          <w:p w14:paraId="024D84FB" w14:textId="77777777" w:rsidR="00264C1B" w:rsidRPr="00B25A7D" w:rsidRDefault="00264C1B" w:rsidP="00C6318E">
            <w:pPr>
              <w:pStyle w:val="bodytext0"/>
              <w:rPr>
                <w:rFonts w:asciiTheme="minorHAnsi" w:hAnsiTheme="minorHAnsi"/>
              </w:rPr>
            </w:pPr>
          </w:p>
        </w:tc>
        <w:tc>
          <w:tcPr>
            <w:tcW w:w="900" w:type="dxa"/>
          </w:tcPr>
          <w:p w14:paraId="024D84FC" w14:textId="77777777" w:rsidR="00264C1B" w:rsidRPr="00B25A7D" w:rsidRDefault="00264C1B" w:rsidP="00C6318E">
            <w:pPr>
              <w:pStyle w:val="bodytext0"/>
              <w:rPr>
                <w:rFonts w:asciiTheme="minorHAnsi" w:hAnsiTheme="minorHAnsi"/>
              </w:rPr>
            </w:pPr>
          </w:p>
        </w:tc>
      </w:tr>
    </w:tbl>
    <w:p w14:paraId="024D84FE" w14:textId="77777777" w:rsidR="00264C1B" w:rsidRPr="00B25A7D" w:rsidRDefault="00264C1B" w:rsidP="00264C1B">
      <w:pPr>
        <w:pStyle w:val="ListParagraph"/>
        <w:rPr>
          <w:rFonts w:asciiTheme="minorHAnsi" w:hAnsiTheme="minorHAnsi"/>
          <w:szCs w:val="20"/>
        </w:rPr>
      </w:pPr>
    </w:p>
    <w:p w14:paraId="024D84FF" w14:textId="77777777" w:rsidR="00264C1B" w:rsidRPr="00F9331A" w:rsidRDefault="00264C1B" w:rsidP="00F66603">
      <w:pPr>
        <w:pStyle w:val="ListParagraph"/>
        <w:numPr>
          <w:ilvl w:val="0"/>
          <w:numId w:val="9"/>
        </w:numPr>
        <w:rPr>
          <w:rFonts w:asciiTheme="minorHAnsi" w:hAnsiTheme="minorHAnsi"/>
          <w:szCs w:val="20"/>
        </w:rPr>
      </w:pPr>
      <w:r w:rsidRPr="00F9331A">
        <w:rPr>
          <w:rFonts w:asciiTheme="minorHAnsi" w:hAnsiTheme="minorHAnsi"/>
          <w:szCs w:val="20"/>
        </w:rPr>
        <w:t xml:space="preserve">The successful vendor must demonstrate a track record of long-term relationships with </w:t>
      </w:r>
      <w:r w:rsidRPr="00EF09B7">
        <w:rPr>
          <w:rFonts w:asciiTheme="minorHAnsi" w:hAnsiTheme="minorHAnsi"/>
          <w:szCs w:val="20"/>
        </w:rPr>
        <w:t>University</w:t>
      </w:r>
      <w:r w:rsidRPr="00F9331A">
        <w:rPr>
          <w:rFonts w:asciiTheme="minorHAnsi" w:hAnsiTheme="minorHAnsi"/>
          <w:szCs w:val="20"/>
        </w:rPr>
        <w:t xml:space="preserve"> customers.</w:t>
      </w:r>
    </w:p>
    <w:p w14:paraId="024D8500" w14:textId="77777777" w:rsidR="00264C1B" w:rsidRPr="00F9331A" w:rsidRDefault="00264C1B" w:rsidP="00F66603">
      <w:pPr>
        <w:pStyle w:val="ListParagraph"/>
        <w:numPr>
          <w:ilvl w:val="1"/>
          <w:numId w:val="9"/>
        </w:numPr>
        <w:rPr>
          <w:rFonts w:asciiTheme="minorHAnsi" w:hAnsiTheme="minorHAnsi"/>
          <w:szCs w:val="20"/>
        </w:rPr>
      </w:pPr>
      <w:r>
        <w:rPr>
          <w:rFonts w:asciiTheme="minorHAnsi" w:hAnsiTheme="minorHAnsi"/>
          <w:szCs w:val="20"/>
        </w:rPr>
        <w:t>Provide a listing of any clients (universities preferred</w:t>
      </w:r>
      <w:r w:rsidRPr="00F9331A">
        <w:rPr>
          <w:rFonts w:asciiTheme="minorHAnsi" w:hAnsiTheme="minorHAnsi"/>
          <w:szCs w:val="20"/>
        </w:rPr>
        <w:t xml:space="preserve">) served in the last </w:t>
      </w:r>
      <w:r w:rsidRPr="00EF09B7">
        <w:rPr>
          <w:rFonts w:asciiTheme="minorHAnsi" w:hAnsiTheme="minorHAnsi"/>
          <w:szCs w:val="20"/>
        </w:rPr>
        <w:t>3-year</w:t>
      </w:r>
      <w:r w:rsidRPr="00F9331A">
        <w:rPr>
          <w:rFonts w:asciiTheme="minorHAnsi" w:hAnsiTheme="minorHAnsi"/>
          <w:szCs w:val="20"/>
        </w:rPr>
        <w:t xml:space="preserve"> period.  Include date</w:t>
      </w:r>
      <w:r>
        <w:rPr>
          <w:rFonts w:asciiTheme="minorHAnsi" w:hAnsiTheme="minorHAnsi"/>
          <w:szCs w:val="20"/>
        </w:rPr>
        <w:t>s of engagement and a brief description of goods and services rendered.</w:t>
      </w:r>
    </w:p>
    <w:p w14:paraId="024D8501" w14:textId="77777777" w:rsidR="00264C1B" w:rsidRPr="00F9331A" w:rsidRDefault="00264C1B" w:rsidP="00F66603">
      <w:pPr>
        <w:pStyle w:val="ListParagraph"/>
        <w:numPr>
          <w:ilvl w:val="1"/>
          <w:numId w:val="9"/>
        </w:numPr>
        <w:rPr>
          <w:rFonts w:asciiTheme="minorHAnsi" w:hAnsiTheme="minorHAnsi"/>
          <w:szCs w:val="20"/>
        </w:rPr>
      </w:pPr>
      <w:r>
        <w:rPr>
          <w:rFonts w:asciiTheme="minorHAnsi" w:hAnsiTheme="minorHAnsi"/>
          <w:szCs w:val="20"/>
        </w:rPr>
        <w:t>What is the length of your longest uninterrupted customer contract for a University</w:t>
      </w:r>
      <w:r w:rsidRPr="00F9331A">
        <w:rPr>
          <w:rFonts w:asciiTheme="minorHAnsi" w:hAnsiTheme="minorHAnsi"/>
          <w:szCs w:val="20"/>
        </w:rPr>
        <w:t xml:space="preserve"> client?</w:t>
      </w:r>
    </w:p>
    <w:p w14:paraId="024D8502" w14:textId="77777777" w:rsidR="00264C1B" w:rsidRPr="00F9331A" w:rsidRDefault="00264C1B" w:rsidP="00F66603">
      <w:pPr>
        <w:pStyle w:val="ListParagraph"/>
        <w:numPr>
          <w:ilvl w:val="1"/>
          <w:numId w:val="9"/>
        </w:numPr>
        <w:rPr>
          <w:rFonts w:asciiTheme="minorHAnsi" w:hAnsiTheme="minorHAnsi"/>
          <w:szCs w:val="20"/>
        </w:rPr>
      </w:pPr>
      <w:r>
        <w:rPr>
          <w:rFonts w:asciiTheme="minorHAnsi" w:hAnsiTheme="minorHAnsi"/>
          <w:szCs w:val="20"/>
        </w:rPr>
        <w:t xml:space="preserve">How many of your current campus customers have been customers for </w:t>
      </w:r>
      <w:r w:rsidRPr="00EF09B7">
        <w:rPr>
          <w:rFonts w:asciiTheme="minorHAnsi" w:hAnsiTheme="minorHAnsi"/>
          <w:szCs w:val="20"/>
        </w:rPr>
        <w:t>3 years</w:t>
      </w:r>
      <w:r w:rsidRPr="00F9331A">
        <w:rPr>
          <w:rFonts w:asciiTheme="minorHAnsi" w:hAnsiTheme="minorHAnsi"/>
          <w:szCs w:val="20"/>
        </w:rPr>
        <w:t xml:space="preserve"> using your </w:t>
      </w:r>
      <w:r>
        <w:rPr>
          <w:rFonts w:asciiTheme="minorHAnsi" w:hAnsiTheme="minorHAnsi"/>
          <w:szCs w:val="20"/>
        </w:rPr>
        <w:t xml:space="preserve">proposed solution? </w:t>
      </w:r>
      <w:r w:rsidRPr="00EF09B7">
        <w:rPr>
          <w:rFonts w:asciiTheme="minorHAnsi" w:hAnsiTheme="minorHAnsi"/>
          <w:szCs w:val="20"/>
        </w:rPr>
        <w:t>5 or more years?</w:t>
      </w:r>
    </w:p>
    <w:p w14:paraId="024D8503" w14:textId="77777777" w:rsidR="00264C1B" w:rsidRPr="004C3791" w:rsidRDefault="00264C1B" w:rsidP="00264C1B">
      <w:pPr>
        <w:pStyle w:val="ListParagraph"/>
        <w:ind w:left="1440"/>
        <w:rPr>
          <w:rFonts w:asciiTheme="minorHAnsi" w:hAnsiTheme="minorHAnsi"/>
          <w:szCs w:val="20"/>
        </w:rPr>
      </w:pPr>
    </w:p>
    <w:p w14:paraId="024D8504" w14:textId="77777777" w:rsidR="00264C1B" w:rsidRPr="004C3791" w:rsidRDefault="00264C1B" w:rsidP="00F66603">
      <w:pPr>
        <w:pStyle w:val="ListParagraph"/>
        <w:numPr>
          <w:ilvl w:val="0"/>
          <w:numId w:val="9"/>
        </w:numPr>
        <w:rPr>
          <w:rFonts w:asciiTheme="minorHAnsi" w:hAnsiTheme="minorHAnsi"/>
          <w:szCs w:val="20"/>
        </w:rPr>
      </w:pPr>
      <w:r w:rsidRPr="004C3791">
        <w:rPr>
          <w:rFonts w:asciiTheme="minorHAnsi" w:hAnsiTheme="minorHAnsi"/>
          <w:szCs w:val="20"/>
        </w:rPr>
        <w:t>Total Number of in progress implementations (the successful vendor must demonstrate how you will prioritize this work and guarantee University will meet mandated timelines).</w:t>
      </w:r>
    </w:p>
    <w:p w14:paraId="024D8505" w14:textId="77777777" w:rsidR="00264C1B" w:rsidRPr="004C3791"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 xml:space="preserve">Identify current and pending contracts for </w:t>
      </w:r>
      <w:r>
        <w:rPr>
          <w:rFonts w:asciiTheme="minorHAnsi" w:hAnsiTheme="minorHAnsi"/>
          <w:szCs w:val="20"/>
        </w:rPr>
        <w:t>services/</w:t>
      </w:r>
      <w:r w:rsidRPr="004C3791">
        <w:rPr>
          <w:rFonts w:asciiTheme="minorHAnsi" w:hAnsiTheme="minorHAnsi"/>
          <w:szCs w:val="20"/>
        </w:rPr>
        <w:t>installations</w:t>
      </w:r>
    </w:p>
    <w:p w14:paraId="024D8506" w14:textId="77777777" w:rsidR="00264C1B" w:rsidRPr="004C3791"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 xml:space="preserve">Identify the size of the current and pending contracts for </w:t>
      </w:r>
      <w:r>
        <w:rPr>
          <w:rFonts w:asciiTheme="minorHAnsi" w:hAnsiTheme="minorHAnsi"/>
          <w:szCs w:val="20"/>
        </w:rPr>
        <w:t>services/</w:t>
      </w:r>
      <w:r w:rsidRPr="004C3791">
        <w:rPr>
          <w:rFonts w:asciiTheme="minorHAnsi" w:hAnsiTheme="minorHAnsi"/>
          <w:szCs w:val="20"/>
        </w:rPr>
        <w:t>installations.</w:t>
      </w:r>
    </w:p>
    <w:p w14:paraId="024D8507" w14:textId="77777777" w:rsidR="00264C1B"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Identify how you will prioritize work and guarantee timelines with University</w:t>
      </w:r>
    </w:p>
    <w:p w14:paraId="024D8508" w14:textId="77777777" w:rsidR="00264C1B" w:rsidRPr="004C3791" w:rsidRDefault="00264C1B" w:rsidP="00264C1B">
      <w:pPr>
        <w:pStyle w:val="ListParagraph"/>
        <w:ind w:left="1440"/>
        <w:rPr>
          <w:rFonts w:asciiTheme="minorHAnsi" w:hAnsiTheme="minorHAnsi"/>
          <w:szCs w:val="20"/>
        </w:rPr>
      </w:pPr>
    </w:p>
    <w:p w14:paraId="024D8509" w14:textId="77777777" w:rsidR="00264C1B" w:rsidRPr="004C3791" w:rsidRDefault="00264C1B" w:rsidP="00F66603">
      <w:pPr>
        <w:pStyle w:val="ListParagraph"/>
        <w:numPr>
          <w:ilvl w:val="0"/>
          <w:numId w:val="9"/>
        </w:numPr>
        <w:rPr>
          <w:rFonts w:asciiTheme="minorHAnsi" w:hAnsiTheme="minorHAnsi"/>
          <w:szCs w:val="20"/>
        </w:rPr>
      </w:pPr>
      <w:r w:rsidRPr="004C3791">
        <w:rPr>
          <w:rFonts w:asciiTheme="minorHAnsi" w:hAnsiTheme="minorHAnsi"/>
          <w:szCs w:val="20"/>
        </w:rPr>
        <w:t xml:space="preserve">Description of Vendor Expertise in </w:t>
      </w:r>
      <w:r>
        <w:rPr>
          <w:rFonts w:asciiTheme="minorHAnsi" w:hAnsiTheme="minorHAnsi"/>
          <w:szCs w:val="20"/>
        </w:rPr>
        <w:t>the proposed</w:t>
      </w:r>
      <w:r w:rsidRPr="004C3791">
        <w:rPr>
          <w:rFonts w:asciiTheme="minorHAnsi" w:hAnsiTheme="minorHAnsi"/>
          <w:szCs w:val="20"/>
        </w:rPr>
        <w:t xml:space="preserve"> solutions</w:t>
      </w:r>
      <w:r>
        <w:rPr>
          <w:rFonts w:asciiTheme="minorHAnsi" w:hAnsiTheme="minorHAnsi"/>
          <w:szCs w:val="20"/>
        </w:rPr>
        <w:br/>
      </w:r>
      <w:r w:rsidRPr="004C3791">
        <w:rPr>
          <w:rFonts w:asciiTheme="minorHAnsi" w:hAnsiTheme="minorHAnsi"/>
          <w:szCs w:val="20"/>
        </w:rPr>
        <w:t xml:space="preserve">Describe your experience and expertise in providing </w:t>
      </w:r>
      <w:r>
        <w:rPr>
          <w:rFonts w:asciiTheme="minorHAnsi" w:hAnsiTheme="minorHAnsi"/>
          <w:szCs w:val="20"/>
        </w:rPr>
        <w:t>the proposed</w:t>
      </w:r>
      <w:r w:rsidRPr="004C3791">
        <w:rPr>
          <w:rFonts w:asciiTheme="minorHAnsi" w:hAnsiTheme="minorHAnsi"/>
          <w:szCs w:val="20"/>
        </w:rPr>
        <w:t xml:space="preserve"> solutions. Explain how your expertise differs from those of your competitors. Include the answers to the following questions in your response:</w:t>
      </w:r>
    </w:p>
    <w:p w14:paraId="024D850A" w14:textId="77777777" w:rsidR="00264C1B" w:rsidRPr="004C3791"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 xml:space="preserve">How long has your company been providing </w:t>
      </w:r>
      <w:r>
        <w:rPr>
          <w:rFonts w:asciiTheme="minorHAnsi" w:hAnsiTheme="minorHAnsi"/>
          <w:szCs w:val="20"/>
        </w:rPr>
        <w:t>these</w:t>
      </w:r>
      <w:r w:rsidRPr="004C3791">
        <w:rPr>
          <w:rFonts w:asciiTheme="minorHAnsi" w:hAnsiTheme="minorHAnsi"/>
          <w:szCs w:val="20"/>
        </w:rPr>
        <w:t xml:space="preserve"> solutions?</w:t>
      </w:r>
    </w:p>
    <w:p w14:paraId="024D850B" w14:textId="77777777" w:rsidR="00264C1B"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 xml:space="preserve">How long have you been assisting clients with </w:t>
      </w:r>
      <w:r>
        <w:rPr>
          <w:rFonts w:asciiTheme="minorHAnsi" w:hAnsiTheme="minorHAnsi"/>
          <w:szCs w:val="20"/>
        </w:rPr>
        <w:t>these</w:t>
      </w:r>
      <w:r w:rsidRPr="004C3791">
        <w:rPr>
          <w:rFonts w:asciiTheme="minorHAnsi" w:hAnsiTheme="minorHAnsi"/>
          <w:szCs w:val="20"/>
        </w:rPr>
        <w:t xml:space="preserve"> solutions?</w:t>
      </w:r>
    </w:p>
    <w:p w14:paraId="024D850C" w14:textId="77777777" w:rsidR="00264C1B" w:rsidRDefault="00264C1B" w:rsidP="00264C1B">
      <w:pPr>
        <w:pStyle w:val="ListParagraph"/>
        <w:ind w:left="1440"/>
        <w:rPr>
          <w:rFonts w:asciiTheme="minorHAnsi" w:hAnsiTheme="minorHAnsi"/>
          <w:szCs w:val="20"/>
        </w:rPr>
      </w:pPr>
    </w:p>
    <w:p w14:paraId="024D850D" w14:textId="77777777" w:rsidR="00264C1B" w:rsidRPr="004C3791" w:rsidRDefault="00264C1B" w:rsidP="00F66603">
      <w:pPr>
        <w:pStyle w:val="ListParagraph"/>
        <w:numPr>
          <w:ilvl w:val="0"/>
          <w:numId w:val="9"/>
        </w:numPr>
        <w:rPr>
          <w:rFonts w:asciiTheme="minorHAnsi" w:hAnsiTheme="minorHAnsi"/>
          <w:szCs w:val="20"/>
        </w:rPr>
      </w:pPr>
      <w:r w:rsidRPr="004C3791">
        <w:rPr>
          <w:szCs w:val="20"/>
        </w:rPr>
        <w:t>Corporate Viability and Financial Status</w:t>
      </w:r>
      <w:r>
        <w:rPr>
          <w:szCs w:val="20"/>
        </w:rPr>
        <w:br/>
      </w:r>
      <w:r w:rsidRPr="004C3791">
        <w:rPr>
          <w:szCs w:val="20"/>
        </w:rPr>
        <w:t>All information provided will be used solely by Illinois State University for the purpose of evaluating the financial viability of the Respondent and will be held in the strictest confidence.</w:t>
      </w:r>
      <w:r w:rsidRPr="004C3791">
        <w:rPr>
          <w:rFonts w:ascii="Times New Roman" w:hAnsi="Times New Roman"/>
        </w:rPr>
        <w:t xml:space="preserve">  </w:t>
      </w:r>
    </w:p>
    <w:p w14:paraId="024D850E" w14:textId="77777777" w:rsidR="00264C1B" w:rsidRPr="004C3791"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Provide the two most recent annual reports and two complete sets of audited financial reports.</w:t>
      </w:r>
    </w:p>
    <w:p w14:paraId="024D850F" w14:textId="77777777" w:rsidR="00264C1B" w:rsidRPr="004C3791"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 xml:space="preserve">Describe your corporate strategy for developing and selling your services in the </w:t>
      </w:r>
      <w:r w:rsidR="00E7403A">
        <w:rPr>
          <w:rFonts w:asciiTheme="minorHAnsi" w:hAnsiTheme="minorHAnsi"/>
          <w:szCs w:val="20"/>
        </w:rPr>
        <w:t>applicable</w:t>
      </w:r>
      <w:r w:rsidRPr="004C3791">
        <w:rPr>
          <w:rFonts w:asciiTheme="minorHAnsi" w:hAnsiTheme="minorHAnsi"/>
          <w:szCs w:val="20"/>
        </w:rPr>
        <w:t xml:space="preserve"> market. Your response should include your corporate long-term business strategy and should address your organization's vision and strategies for the future of the sector.</w:t>
      </w:r>
    </w:p>
    <w:p w14:paraId="024D8510" w14:textId="77777777" w:rsidR="00264C1B" w:rsidRPr="004C3791" w:rsidRDefault="00264C1B" w:rsidP="00F66603">
      <w:pPr>
        <w:pStyle w:val="ListParagraph"/>
        <w:numPr>
          <w:ilvl w:val="1"/>
          <w:numId w:val="9"/>
        </w:numPr>
        <w:rPr>
          <w:rFonts w:asciiTheme="minorHAnsi" w:hAnsiTheme="minorHAnsi"/>
          <w:szCs w:val="20"/>
        </w:rPr>
      </w:pPr>
      <w:r w:rsidRPr="004C3791">
        <w:rPr>
          <w:rFonts w:asciiTheme="minorHAnsi" w:hAnsiTheme="minorHAnsi"/>
          <w:szCs w:val="20"/>
        </w:rPr>
        <w:t>What is your share of the market?  Provide your firms’ share of recent sales within the solution market.</w:t>
      </w:r>
    </w:p>
    <w:p w14:paraId="024D8511" w14:textId="77777777" w:rsidR="00666610" w:rsidRPr="00D84584" w:rsidRDefault="00666610" w:rsidP="00666610">
      <w:pPr>
        <w:jc w:val="both"/>
        <w:sectPr w:rsidR="00666610" w:rsidRPr="00D84584" w:rsidSect="004469A0">
          <w:headerReference w:type="even" r:id="rId70"/>
          <w:headerReference w:type="default" r:id="rId71"/>
          <w:footerReference w:type="even" r:id="rId72"/>
          <w:footerReference w:type="default" r:id="rId73"/>
          <w:pgSz w:w="12240" w:h="15840"/>
          <w:pgMar w:top="720" w:right="720" w:bottom="720" w:left="720" w:header="720" w:footer="720" w:gutter="0"/>
          <w:cols w:space="720"/>
          <w:docGrid w:linePitch="360"/>
        </w:sectPr>
      </w:pPr>
    </w:p>
    <w:p w14:paraId="024D8512" w14:textId="77777777" w:rsidR="00666610" w:rsidRPr="00D84584" w:rsidRDefault="00666610" w:rsidP="00666610">
      <w:pPr>
        <w:pStyle w:val="Heading1"/>
        <w:numPr>
          <w:ilvl w:val="0"/>
          <w:numId w:val="0"/>
        </w:numPr>
        <w:jc w:val="center"/>
        <w:rPr>
          <w:sz w:val="22"/>
          <w:szCs w:val="22"/>
        </w:rPr>
      </w:pPr>
      <w:bookmarkStart w:id="129" w:name="_Toc362273440"/>
      <w:r w:rsidRPr="00D84584">
        <w:rPr>
          <w:sz w:val="22"/>
          <w:szCs w:val="22"/>
        </w:rPr>
        <w:t>A</w:t>
      </w:r>
      <w:r>
        <w:rPr>
          <w:sz w:val="22"/>
          <w:szCs w:val="22"/>
        </w:rPr>
        <w:t>ttachment</w:t>
      </w:r>
      <w:r w:rsidRPr="00D84584">
        <w:rPr>
          <w:sz w:val="22"/>
          <w:szCs w:val="22"/>
        </w:rPr>
        <w:t xml:space="preserve"> HH - R</w:t>
      </w:r>
      <w:r>
        <w:rPr>
          <w:sz w:val="22"/>
          <w:szCs w:val="22"/>
        </w:rPr>
        <w:t>eferences</w:t>
      </w:r>
      <w:bookmarkEnd w:id="129"/>
    </w:p>
    <w:p w14:paraId="024D8513" w14:textId="77777777" w:rsidR="00666610" w:rsidRPr="00D84584" w:rsidRDefault="00666610" w:rsidP="00666610">
      <w:pPr>
        <w:jc w:val="both"/>
        <w:rPr>
          <w:szCs w:val="20"/>
        </w:rPr>
      </w:pPr>
    </w:p>
    <w:p w14:paraId="024D8514" w14:textId="77777777" w:rsidR="0097718A" w:rsidRPr="00D84584" w:rsidRDefault="0097718A" w:rsidP="0097718A">
      <w:pPr>
        <w:jc w:val="both"/>
        <w:rPr>
          <w:szCs w:val="20"/>
        </w:rPr>
      </w:pPr>
      <w:r>
        <w:rPr>
          <w:szCs w:val="20"/>
        </w:rPr>
        <w:t>If requested, p</w:t>
      </w:r>
      <w:r w:rsidRPr="00D84584">
        <w:rPr>
          <w:szCs w:val="20"/>
        </w:rPr>
        <w:t>rovide references, according to the instructions below, from established firms or government agencies other than the procuring University that can attest to Vendor’s experience and ability to perform the contract that is the subject of this solicitation.</w:t>
      </w:r>
      <w:r w:rsidR="00CF5864">
        <w:rPr>
          <w:szCs w:val="20"/>
        </w:rPr>
        <w:t xml:space="preserve">  References from higher educational institutions are preferred.</w:t>
      </w:r>
      <w:r>
        <w:rPr>
          <w:szCs w:val="20"/>
        </w:rPr>
        <w:t xml:space="preserve">  If requested, references will be contacted.</w:t>
      </w:r>
    </w:p>
    <w:p w14:paraId="024D8515" w14:textId="77777777" w:rsidR="0097718A" w:rsidRDefault="0097718A" w:rsidP="0097718A">
      <w:pPr>
        <w:jc w:val="both"/>
        <w:rPr>
          <w:szCs w:val="20"/>
        </w:rPr>
      </w:pPr>
    </w:p>
    <w:p w14:paraId="024D8516" w14:textId="77777777" w:rsidR="0097718A" w:rsidRDefault="0097718A" w:rsidP="0097718A">
      <w:pPr>
        <w:jc w:val="both"/>
        <w:rPr>
          <w:szCs w:val="20"/>
        </w:rPr>
      </w:pPr>
    </w:p>
    <w:p w14:paraId="024D8517" w14:textId="77777777" w:rsidR="0097718A" w:rsidRDefault="0097718A" w:rsidP="0097718A">
      <w:pPr>
        <w:jc w:val="both"/>
        <w:rPr>
          <w:szCs w:val="20"/>
        </w:rPr>
      </w:pPr>
      <w:r w:rsidRPr="00264C1B">
        <w:rPr>
          <w:szCs w:val="20"/>
        </w:rPr>
        <w:t xml:space="preserve">References </w:t>
      </w:r>
      <w:r w:rsidR="00264C1B">
        <w:rPr>
          <w:rFonts w:ascii="MS Mincho" w:eastAsia="MS Mincho" w:hAnsi="MS Mincho" w:hint="eastAsia"/>
          <w:szCs w:val="20"/>
        </w:rPr>
        <w:t>☒</w:t>
      </w:r>
      <w:r w:rsidRPr="00264C1B">
        <w:rPr>
          <w:szCs w:val="20"/>
        </w:rPr>
        <w:t xml:space="preserve"> are  </w:t>
      </w:r>
      <w:r w:rsidR="004C4AD1" w:rsidRPr="00264C1B">
        <w:rPr>
          <w:szCs w:val="20"/>
        </w:rPr>
        <w:fldChar w:fldCharType="begin">
          <w:ffData>
            <w:name w:val="Check120"/>
            <w:enabled/>
            <w:calcOnExit w:val="0"/>
            <w:checkBox>
              <w:sizeAuto/>
              <w:default w:val="0"/>
            </w:checkBox>
          </w:ffData>
        </w:fldChar>
      </w:r>
      <w:bookmarkStart w:id="130" w:name="Check120"/>
      <w:r w:rsidRPr="00264C1B">
        <w:rPr>
          <w:szCs w:val="20"/>
        </w:rPr>
        <w:instrText xml:space="preserve"> FORMCHECKBOX </w:instrText>
      </w:r>
      <w:r w:rsidR="00E81773">
        <w:rPr>
          <w:szCs w:val="20"/>
        </w:rPr>
      </w:r>
      <w:r w:rsidR="00E81773">
        <w:rPr>
          <w:szCs w:val="20"/>
        </w:rPr>
        <w:fldChar w:fldCharType="separate"/>
      </w:r>
      <w:r w:rsidR="004C4AD1" w:rsidRPr="00264C1B">
        <w:rPr>
          <w:szCs w:val="20"/>
        </w:rPr>
        <w:fldChar w:fldCharType="end"/>
      </w:r>
      <w:bookmarkEnd w:id="130"/>
      <w:r w:rsidRPr="00264C1B">
        <w:rPr>
          <w:szCs w:val="20"/>
        </w:rPr>
        <w:t xml:space="preserve"> are not requested.</w:t>
      </w:r>
    </w:p>
    <w:p w14:paraId="024D8518" w14:textId="77777777" w:rsidR="0097718A" w:rsidRDefault="0097718A" w:rsidP="0097718A">
      <w:pPr>
        <w:jc w:val="both"/>
        <w:rPr>
          <w:szCs w:val="20"/>
        </w:rPr>
      </w:pPr>
    </w:p>
    <w:p w14:paraId="024D8519" w14:textId="77777777" w:rsidR="0097718A" w:rsidRDefault="0097718A" w:rsidP="0097718A">
      <w:pPr>
        <w:jc w:val="both"/>
        <w:rPr>
          <w:szCs w:val="20"/>
        </w:rPr>
      </w:pPr>
    </w:p>
    <w:p w14:paraId="024D851A" w14:textId="77777777" w:rsidR="00666610" w:rsidRDefault="00264C1B" w:rsidP="00666610">
      <w:pPr>
        <w:jc w:val="both"/>
        <w:rPr>
          <w:szCs w:val="20"/>
        </w:rPr>
      </w:pPr>
      <w:r>
        <w:rPr>
          <w:szCs w:val="20"/>
        </w:rPr>
        <w:t>Type of References:</w:t>
      </w:r>
      <w:r>
        <w:rPr>
          <w:szCs w:val="20"/>
        </w:rPr>
        <w:tab/>
        <w:t>Implementations successfully completed in the last 3 years</w:t>
      </w:r>
    </w:p>
    <w:p w14:paraId="024D851B" w14:textId="77777777" w:rsidR="00264C1B" w:rsidRDefault="00264C1B" w:rsidP="00666610">
      <w:pPr>
        <w:jc w:val="both"/>
        <w:rPr>
          <w:szCs w:val="20"/>
        </w:rPr>
      </w:pPr>
      <w:r>
        <w:rPr>
          <w:szCs w:val="20"/>
        </w:rPr>
        <w:tab/>
      </w:r>
      <w:r>
        <w:rPr>
          <w:szCs w:val="20"/>
        </w:rPr>
        <w:tab/>
      </w:r>
      <w:r>
        <w:rPr>
          <w:szCs w:val="20"/>
        </w:rPr>
        <w:tab/>
        <w:t>References for implementations in progress</w:t>
      </w:r>
    </w:p>
    <w:p w14:paraId="024D851C" w14:textId="77777777" w:rsidR="00264C1B" w:rsidRDefault="00264C1B" w:rsidP="00666610">
      <w:pPr>
        <w:jc w:val="both"/>
        <w:rPr>
          <w:i/>
          <w:szCs w:val="20"/>
        </w:rPr>
      </w:pPr>
      <w:r>
        <w:rPr>
          <w:szCs w:val="20"/>
        </w:rPr>
        <w:tab/>
      </w:r>
      <w:r>
        <w:rPr>
          <w:szCs w:val="20"/>
        </w:rPr>
        <w:tab/>
      </w:r>
      <w:r>
        <w:rPr>
          <w:szCs w:val="20"/>
        </w:rPr>
        <w:tab/>
        <w:t>References for operations that were terminated during the past 5 years</w:t>
      </w:r>
    </w:p>
    <w:p w14:paraId="024D851D" w14:textId="77777777" w:rsidR="0097718A" w:rsidRPr="00D84584" w:rsidRDefault="0097718A" w:rsidP="00666610">
      <w:pPr>
        <w:jc w:val="both"/>
        <w:rPr>
          <w:szCs w:val="20"/>
        </w:rPr>
      </w:pPr>
    </w:p>
    <w:p w14:paraId="024D851E" w14:textId="77777777" w:rsidR="00666610" w:rsidRPr="00264C1B" w:rsidRDefault="00666610" w:rsidP="00666610">
      <w:pPr>
        <w:jc w:val="both"/>
        <w:rPr>
          <w:b/>
          <w:szCs w:val="20"/>
        </w:rPr>
      </w:pPr>
      <w:r w:rsidRPr="00D84584">
        <w:rPr>
          <w:szCs w:val="20"/>
        </w:rPr>
        <w:t xml:space="preserve">Number of Each Reference Type:  </w:t>
      </w:r>
      <w:r w:rsidR="00264C1B">
        <w:rPr>
          <w:b/>
          <w:szCs w:val="20"/>
        </w:rPr>
        <w:t>3</w:t>
      </w:r>
    </w:p>
    <w:p w14:paraId="024D851F" w14:textId="77777777" w:rsidR="00666610" w:rsidRPr="00D84584" w:rsidRDefault="00666610" w:rsidP="00666610">
      <w:pPr>
        <w:jc w:val="both"/>
        <w:rPr>
          <w:szCs w:val="20"/>
        </w:rPr>
      </w:pPr>
    </w:p>
    <w:p w14:paraId="024D8520" w14:textId="77777777" w:rsidR="00666610" w:rsidRPr="00D84584" w:rsidRDefault="00666610" w:rsidP="00666610">
      <w:pPr>
        <w:jc w:val="both"/>
        <w:rPr>
          <w:szCs w:val="20"/>
        </w:rPr>
      </w:pPr>
      <w:r w:rsidRPr="00D84584">
        <w:rPr>
          <w:szCs w:val="20"/>
        </w:rPr>
        <w:t>1.</w:t>
      </w:r>
      <w:r w:rsidRPr="00D84584">
        <w:rPr>
          <w:szCs w:val="20"/>
        </w:rPr>
        <w:tab/>
        <w:t xml:space="preserve">Firm/Government/ University (name): </w:t>
      </w:r>
    </w:p>
    <w:p w14:paraId="024D8521" w14:textId="77777777" w:rsidR="00666610" w:rsidRPr="00D84584" w:rsidRDefault="00666610" w:rsidP="00666610">
      <w:pPr>
        <w:ind w:left="720"/>
        <w:jc w:val="both"/>
        <w:rPr>
          <w:szCs w:val="20"/>
        </w:rPr>
      </w:pPr>
      <w:r w:rsidRPr="00D84584">
        <w:rPr>
          <w:szCs w:val="20"/>
        </w:rPr>
        <w:t xml:space="preserve">Contact Person (name, email address, address, and phone): </w:t>
      </w:r>
    </w:p>
    <w:p w14:paraId="024D8522" w14:textId="77777777" w:rsidR="00666610" w:rsidRPr="00D84584" w:rsidRDefault="00666610" w:rsidP="00666610">
      <w:pPr>
        <w:ind w:left="720"/>
        <w:jc w:val="both"/>
        <w:rPr>
          <w:szCs w:val="20"/>
        </w:rPr>
      </w:pPr>
      <w:r w:rsidRPr="00D84584">
        <w:rPr>
          <w:szCs w:val="20"/>
        </w:rPr>
        <w:t xml:space="preserve">Date of Supplies/Services Provided: </w:t>
      </w:r>
    </w:p>
    <w:p w14:paraId="024D8523" w14:textId="77777777" w:rsidR="00666610" w:rsidRPr="00D84584" w:rsidRDefault="00666610" w:rsidP="00666610">
      <w:pPr>
        <w:ind w:left="720"/>
        <w:jc w:val="both"/>
        <w:rPr>
          <w:szCs w:val="20"/>
        </w:rPr>
      </w:pPr>
      <w:r w:rsidRPr="00D84584">
        <w:rPr>
          <w:szCs w:val="20"/>
        </w:rPr>
        <w:t xml:space="preserve">Type of Supplies/Services Provided: </w:t>
      </w:r>
    </w:p>
    <w:p w14:paraId="024D8524" w14:textId="77777777" w:rsidR="00666610" w:rsidRPr="00D84584" w:rsidRDefault="00666610" w:rsidP="00666610">
      <w:pPr>
        <w:jc w:val="both"/>
        <w:rPr>
          <w:szCs w:val="20"/>
        </w:rPr>
      </w:pPr>
    </w:p>
    <w:p w14:paraId="024D8525" w14:textId="77777777" w:rsidR="00666610" w:rsidRPr="00D84584" w:rsidRDefault="00666610" w:rsidP="00666610">
      <w:pPr>
        <w:jc w:val="both"/>
        <w:rPr>
          <w:szCs w:val="20"/>
        </w:rPr>
      </w:pPr>
      <w:r w:rsidRPr="00D84584">
        <w:rPr>
          <w:szCs w:val="20"/>
        </w:rPr>
        <w:t>2.</w:t>
      </w:r>
      <w:r w:rsidRPr="00D84584">
        <w:rPr>
          <w:szCs w:val="20"/>
        </w:rPr>
        <w:tab/>
        <w:t xml:space="preserve">Firm/Government/ University (name): </w:t>
      </w:r>
    </w:p>
    <w:p w14:paraId="024D8526" w14:textId="77777777" w:rsidR="00666610" w:rsidRPr="00D84584" w:rsidRDefault="00666610" w:rsidP="00666610">
      <w:pPr>
        <w:ind w:left="720"/>
        <w:jc w:val="both"/>
        <w:rPr>
          <w:szCs w:val="20"/>
        </w:rPr>
      </w:pPr>
      <w:r w:rsidRPr="00D84584">
        <w:rPr>
          <w:szCs w:val="20"/>
        </w:rPr>
        <w:t xml:space="preserve">Contact Person (name, email address, address, and phone): </w:t>
      </w:r>
    </w:p>
    <w:p w14:paraId="024D8527" w14:textId="77777777" w:rsidR="00666610" w:rsidRPr="00D84584" w:rsidRDefault="00666610" w:rsidP="00666610">
      <w:pPr>
        <w:ind w:left="720"/>
        <w:jc w:val="both"/>
        <w:rPr>
          <w:szCs w:val="20"/>
        </w:rPr>
      </w:pPr>
      <w:r w:rsidRPr="00D84584">
        <w:rPr>
          <w:szCs w:val="20"/>
        </w:rPr>
        <w:t xml:space="preserve">Date of Supplies/Services Provided: </w:t>
      </w:r>
    </w:p>
    <w:p w14:paraId="024D8528" w14:textId="77777777" w:rsidR="00666610" w:rsidRPr="00D84584" w:rsidRDefault="00666610" w:rsidP="00666610">
      <w:pPr>
        <w:ind w:left="720"/>
        <w:jc w:val="both"/>
        <w:rPr>
          <w:szCs w:val="20"/>
        </w:rPr>
      </w:pPr>
      <w:r w:rsidRPr="00D84584">
        <w:rPr>
          <w:szCs w:val="20"/>
        </w:rPr>
        <w:t xml:space="preserve">Type of Supplies/Services Provided: </w:t>
      </w:r>
    </w:p>
    <w:p w14:paraId="024D8529" w14:textId="77777777" w:rsidR="00666610" w:rsidRPr="00D84584" w:rsidRDefault="00666610" w:rsidP="00666610">
      <w:pPr>
        <w:jc w:val="both"/>
        <w:rPr>
          <w:szCs w:val="20"/>
        </w:rPr>
      </w:pPr>
    </w:p>
    <w:p w14:paraId="024D852A" w14:textId="77777777" w:rsidR="00666610" w:rsidRPr="00D84584" w:rsidRDefault="00666610" w:rsidP="00666610">
      <w:pPr>
        <w:jc w:val="both"/>
        <w:rPr>
          <w:szCs w:val="20"/>
        </w:rPr>
      </w:pPr>
      <w:r w:rsidRPr="00D84584">
        <w:rPr>
          <w:szCs w:val="20"/>
        </w:rPr>
        <w:t>3.</w:t>
      </w:r>
      <w:r w:rsidRPr="00D84584">
        <w:rPr>
          <w:szCs w:val="20"/>
        </w:rPr>
        <w:tab/>
        <w:t xml:space="preserve">Firm/Government/University (name): </w:t>
      </w:r>
    </w:p>
    <w:p w14:paraId="024D852B" w14:textId="77777777" w:rsidR="00666610" w:rsidRPr="00D84584" w:rsidRDefault="00666610" w:rsidP="00666610">
      <w:pPr>
        <w:ind w:left="720"/>
        <w:jc w:val="both"/>
        <w:rPr>
          <w:szCs w:val="20"/>
        </w:rPr>
      </w:pPr>
      <w:r w:rsidRPr="00D84584">
        <w:rPr>
          <w:szCs w:val="20"/>
        </w:rPr>
        <w:t xml:space="preserve">Contact Person (name, email address, address, and phone): </w:t>
      </w:r>
    </w:p>
    <w:p w14:paraId="024D852C" w14:textId="77777777" w:rsidR="00666610" w:rsidRPr="00D84584" w:rsidRDefault="00666610" w:rsidP="00666610">
      <w:pPr>
        <w:ind w:left="720"/>
        <w:jc w:val="both"/>
        <w:rPr>
          <w:szCs w:val="20"/>
        </w:rPr>
      </w:pPr>
      <w:r w:rsidRPr="00D84584">
        <w:rPr>
          <w:szCs w:val="20"/>
        </w:rPr>
        <w:t xml:space="preserve">Date of Supplies/Services Provided: </w:t>
      </w:r>
    </w:p>
    <w:p w14:paraId="024D852D" w14:textId="77777777" w:rsidR="00666610" w:rsidRPr="00D84584" w:rsidRDefault="00666610" w:rsidP="00666610">
      <w:pPr>
        <w:ind w:left="720"/>
        <w:jc w:val="both"/>
        <w:rPr>
          <w:szCs w:val="20"/>
        </w:rPr>
      </w:pPr>
      <w:r w:rsidRPr="00D84584">
        <w:rPr>
          <w:szCs w:val="20"/>
        </w:rPr>
        <w:t xml:space="preserve">Type of Supplies/Services Provided: </w:t>
      </w:r>
    </w:p>
    <w:p w14:paraId="024D852E" w14:textId="77777777" w:rsidR="00666610" w:rsidRPr="00D84584" w:rsidRDefault="00666610" w:rsidP="00666610">
      <w:pPr>
        <w:jc w:val="both"/>
        <w:rPr>
          <w:szCs w:val="20"/>
        </w:rPr>
      </w:pPr>
    </w:p>
    <w:p w14:paraId="024D852F" w14:textId="77777777" w:rsidR="00666610" w:rsidRPr="00D84584" w:rsidRDefault="00666610" w:rsidP="00666610">
      <w:pPr>
        <w:jc w:val="both"/>
        <w:rPr>
          <w:szCs w:val="20"/>
        </w:rPr>
      </w:pPr>
      <w:r w:rsidRPr="00D84584">
        <w:rPr>
          <w:szCs w:val="20"/>
        </w:rPr>
        <w:t>4.</w:t>
      </w:r>
      <w:r w:rsidRPr="00D84584">
        <w:rPr>
          <w:szCs w:val="20"/>
        </w:rPr>
        <w:tab/>
        <w:t xml:space="preserve">Firm/Government/University (name): </w:t>
      </w:r>
    </w:p>
    <w:p w14:paraId="024D8530" w14:textId="77777777" w:rsidR="00666610" w:rsidRPr="00D84584" w:rsidRDefault="00666610" w:rsidP="00666610">
      <w:pPr>
        <w:ind w:left="720"/>
        <w:jc w:val="both"/>
        <w:rPr>
          <w:szCs w:val="20"/>
        </w:rPr>
      </w:pPr>
      <w:r w:rsidRPr="00D84584">
        <w:rPr>
          <w:szCs w:val="20"/>
        </w:rPr>
        <w:t xml:space="preserve">Contact Person (name, email address, address, and phone): </w:t>
      </w:r>
    </w:p>
    <w:p w14:paraId="024D8531" w14:textId="77777777" w:rsidR="00666610" w:rsidRPr="00D84584" w:rsidRDefault="00666610" w:rsidP="00666610">
      <w:pPr>
        <w:ind w:left="720"/>
        <w:jc w:val="both"/>
        <w:rPr>
          <w:szCs w:val="20"/>
        </w:rPr>
      </w:pPr>
      <w:r w:rsidRPr="00D84584">
        <w:rPr>
          <w:szCs w:val="20"/>
        </w:rPr>
        <w:t xml:space="preserve">Date of Supplies/Services Provided: </w:t>
      </w:r>
    </w:p>
    <w:p w14:paraId="024D8532" w14:textId="77777777" w:rsidR="00666610" w:rsidRPr="00D84584" w:rsidRDefault="00666610" w:rsidP="00666610">
      <w:pPr>
        <w:ind w:left="720"/>
        <w:jc w:val="both"/>
        <w:rPr>
          <w:szCs w:val="20"/>
        </w:rPr>
      </w:pPr>
      <w:r w:rsidRPr="00D84584">
        <w:rPr>
          <w:szCs w:val="20"/>
        </w:rPr>
        <w:t xml:space="preserve">Type of Supplies/Services Provided: </w:t>
      </w:r>
    </w:p>
    <w:p w14:paraId="024D8533" w14:textId="77777777" w:rsidR="00666610" w:rsidRDefault="00666610" w:rsidP="00666610">
      <w:pPr>
        <w:jc w:val="both"/>
        <w:rPr>
          <w:szCs w:val="20"/>
        </w:rPr>
      </w:pPr>
    </w:p>
    <w:p w14:paraId="024D8534" w14:textId="77777777" w:rsidR="00264C1B" w:rsidRPr="00D84584" w:rsidRDefault="00264C1B" w:rsidP="00264C1B">
      <w:pPr>
        <w:jc w:val="both"/>
        <w:rPr>
          <w:szCs w:val="20"/>
        </w:rPr>
      </w:pPr>
      <w:r>
        <w:rPr>
          <w:szCs w:val="20"/>
        </w:rPr>
        <w:t>5</w:t>
      </w:r>
      <w:r w:rsidRPr="00D84584">
        <w:rPr>
          <w:szCs w:val="20"/>
        </w:rPr>
        <w:t>.</w:t>
      </w:r>
      <w:r w:rsidRPr="00D84584">
        <w:rPr>
          <w:szCs w:val="20"/>
        </w:rPr>
        <w:tab/>
        <w:t xml:space="preserve">Firm/Government/University (name): </w:t>
      </w:r>
    </w:p>
    <w:p w14:paraId="024D8535" w14:textId="77777777" w:rsidR="00264C1B" w:rsidRPr="00D84584" w:rsidRDefault="00264C1B" w:rsidP="00264C1B">
      <w:pPr>
        <w:ind w:left="720"/>
        <w:jc w:val="both"/>
        <w:rPr>
          <w:szCs w:val="20"/>
        </w:rPr>
      </w:pPr>
      <w:r w:rsidRPr="00D84584">
        <w:rPr>
          <w:szCs w:val="20"/>
        </w:rPr>
        <w:t xml:space="preserve">Contact Person (name, email address, address, and phone): </w:t>
      </w:r>
    </w:p>
    <w:p w14:paraId="024D8536" w14:textId="77777777" w:rsidR="00264C1B" w:rsidRPr="00D84584" w:rsidRDefault="00264C1B" w:rsidP="00264C1B">
      <w:pPr>
        <w:ind w:left="720"/>
        <w:jc w:val="both"/>
        <w:rPr>
          <w:szCs w:val="20"/>
        </w:rPr>
      </w:pPr>
      <w:r w:rsidRPr="00D84584">
        <w:rPr>
          <w:szCs w:val="20"/>
        </w:rPr>
        <w:t xml:space="preserve">Date of Supplies/Services Provided: </w:t>
      </w:r>
    </w:p>
    <w:p w14:paraId="024D8537" w14:textId="77777777" w:rsidR="00264C1B" w:rsidRPr="00D84584" w:rsidRDefault="00264C1B" w:rsidP="00264C1B">
      <w:pPr>
        <w:ind w:left="720"/>
        <w:jc w:val="both"/>
        <w:rPr>
          <w:szCs w:val="20"/>
        </w:rPr>
      </w:pPr>
      <w:r w:rsidRPr="00D84584">
        <w:rPr>
          <w:szCs w:val="20"/>
        </w:rPr>
        <w:t xml:space="preserve">Type of Supplies/Services Provided: </w:t>
      </w:r>
    </w:p>
    <w:p w14:paraId="024D8538" w14:textId="77777777" w:rsidR="00264C1B" w:rsidRDefault="00264C1B" w:rsidP="00666610">
      <w:pPr>
        <w:jc w:val="both"/>
        <w:rPr>
          <w:szCs w:val="20"/>
        </w:rPr>
      </w:pPr>
    </w:p>
    <w:p w14:paraId="024D8539" w14:textId="77777777" w:rsidR="00264C1B" w:rsidRPr="00D84584" w:rsidRDefault="00264C1B" w:rsidP="00264C1B">
      <w:pPr>
        <w:jc w:val="both"/>
        <w:rPr>
          <w:szCs w:val="20"/>
        </w:rPr>
      </w:pPr>
      <w:r>
        <w:rPr>
          <w:szCs w:val="20"/>
        </w:rPr>
        <w:t>6</w:t>
      </w:r>
      <w:r w:rsidRPr="00D84584">
        <w:rPr>
          <w:szCs w:val="20"/>
        </w:rPr>
        <w:t>.</w:t>
      </w:r>
      <w:r w:rsidRPr="00D84584">
        <w:rPr>
          <w:szCs w:val="20"/>
        </w:rPr>
        <w:tab/>
        <w:t xml:space="preserve">Firm/Government/University (name): </w:t>
      </w:r>
    </w:p>
    <w:p w14:paraId="024D853A" w14:textId="77777777" w:rsidR="00264C1B" w:rsidRPr="00D84584" w:rsidRDefault="00264C1B" w:rsidP="00264C1B">
      <w:pPr>
        <w:ind w:left="720"/>
        <w:jc w:val="both"/>
        <w:rPr>
          <w:szCs w:val="20"/>
        </w:rPr>
      </w:pPr>
      <w:r w:rsidRPr="00D84584">
        <w:rPr>
          <w:szCs w:val="20"/>
        </w:rPr>
        <w:t xml:space="preserve">Contact Person (name, email address, address, and phone): </w:t>
      </w:r>
    </w:p>
    <w:p w14:paraId="024D853B" w14:textId="77777777" w:rsidR="00264C1B" w:rsidRPr="00D84584" w:rsidRDefault="00264C1B" w:rsidP="00264C1B">
      <w:pPr>
        <w:ind w:left="720"/>
        <w:jc w:val="both"/>
        <w:rPr>
          <w:szCs w:val="20"/>
        </w:rPr>
      </w:pPr>
      <w:r w:rsidRPr="00D84584">
        <w:rPr>
          <w:szCs w:val="20"/>
        </w:rPr>
        <w:t xml:space="preserve">Date of Supplies/Services Provided: </w:t>
      </w:r>
    </w:p>
    <w:p w14:paraId="024D853C" w14:textId="77777777" w:rsidR="00264C1B" w:rsidRPr="00D84584" w:rsidRDefault="00264C1B" w:rsidP="00264C1B">
      <w:pPr>
        <w:ind w:left="720"/>
        <w:jc w:val="both"/>
        <w:rPr>
          <w:szCs w:val="20"/>
        </w:rPr>
      </w:pPr>
      <w:r w:rsidRPr="00D84584">
        <w:rPr>
          <w:szCs w:val="20"/>
        </w:rPr>
        <w:t xml:space="preserve">Type of Supplies/Services Provided: </w:t>
      </w:r>
    </w:p>
    <w:p w14:paraId="024D853D" w14:textId="77777777" w:rsidR="00264C1B" w:rsidRDefault="00264C1B" w:rsidP="00666610">
      <w:pPr>
        <w:jc w:val="both"/>
        <w:rPr>
          <w:szCs w:val="20"/>
        </w:rPr>
      </w:pPr>
    </w:p>
    <w:p w14:paraId="024D853E" w14:textId="77777777" w:rsidR="00264C1B" w:rsidRPr="00D84584" w:rsidRDefault="00264C1B" w:rsidP="00264C1B">
      <w:pPr>
        <w:jc w:val="both"/>
        <w:rPr>
          <w:szCs w:val="20"/>
        </w:rPr>
      </w:pPr>
      <w:r>
        <w:rPr>
          <w:szCs w:val="20"/>
        </w:rPr>
        <w:t>7</w:t>
      </w:r>
      <w:r w:rsidRPr="00D84584">
        <w:rPr>
          <w:szCs w:val="20"/>
        </w:rPr>
        <w:t>.</w:t>
      </w:r>
      <w:r w:rsidRPr="00D84584">
        <w:rPr>
          <w:szCs w:val="20"/>
        </w:rPr>
        <w:tab/>
        <w:t xml:space="preserve">Firm/Government/University (name): </w:t>
      </w:r>
    </w:p>
    <w:p w14:paraId="024D853F" w14:textId="77777777" w:rsidR="00264C1B" w:rsidRPr="00D84584" w:rsidRDefault="00264C1B" w:rsidP="00264C1B">
      <w:pPr>
        <w:ind w:left="720"/>
        <w:jc w:val="both"/>
        <w:rPr>
          <w:szCs w:val="20"/>
        </w:rPr>
      </w:pPr>
      <w:r w:rsidRPr="00D84584">
        <w:rPr>
          <w:szCs w:val="20"/>
        </w:rPr>
        <w:t xml:space="preserve">Contact Person (name, email address, address, and phone): </w:t>
      </w:r>
    </w:p>
    <w:p w14:paraId="024D8540" w14:textId="77777777" w:rsidR="00264C1B" w:rsidRPr="00D84584" w:rsidRDefault="00264C1B" w:rsidP="00264C1B">
      <w:pPr>
        <w:ind w:left="720"/>
        <w:jc w:val="both"/>
        <w:rPr>
          <w:szCs w:val="20"/>
        </w:rPr>
      </w:pPr>
      <w:r w:rsidRPr="00D84584">
        <w:rPr>
          <w:szCs w:val="20"/>
        </w:rPr>
        <w:t xml:space="preserve">Date of Supplies/Services Provided: </w:t>
      </w:r>
    </w:p>
    <w:p w14:paraId="024D8541" w14:textId="77777777" w:rsidR="00264C1B" w:rsidRPr="00D84584" w:rsidRDefault="00264C1B" w:rsidP="00264C1B">
      <w:pPr>
        <w:ind w:left="720"/>
        <w:jc w:val="both"/>
        <w:rPr>
          <w:szCs w:val="20"/>
        </w:rPr>
      </w:pPr>
      <w:r w:rsidRPr="00D84584">
        <w:rPr>
          <w:szCs w:val="20"/>
        </w:rPr>
        <w:t xml:space="preserve">Type of Supplies/Services Provided: </w:t>
      </w:r>
    </w:p>
    <w:p w14:paraId="024D8542" w14:textId="77777777" w:rsidR="00264C1B" w:rsidRDefault="00264C1B" w:rsidP="00666610">
      <w:pPr>
        <w:jc w:val="both"/>
        <w:rPr>
          <w:szCs w:val="20"/>
        </w:rPr>
      </w:pPr>
    </w:p>
    <w:p w14:paraId="024D8543" w14:textId="77777777" w:rsidR="00264C1B" w:rsidRPr="00D84584" w:rsidRDefault="00264C1B" w:rsidP="00264C1B">
      <w:pPr>
        <w:jc w:val="both"/>
        <w:rPr>
          <w:szCs w:val="20"/>
        </w:rPr>
      </w:pPr>
      <w:r>
        <w:rPr>
          <w:szCs w:val="20"/>
        </w:rPr>
        <w:t>8</w:t>
      </w:r>
      <w:r w:rsidRPr="00D84584">
        <w:rPr>
          <w:szCs w:val="20"/>
        </w:rPr>
        <w:t>.</w:t>
      </w:r>
      <w:r w:rsidRPr="00D84584">
        <w:rPr>
          <w:szCs w:val="20"/>
        </w:rPr>
        <w:tab/>
        <w:t xml:space="preserve">Firm/Government/University (name): </w:t>
      </w:r>
    </w:p>
    <w:p w14:paraId="024D8544" w14:textId="77777777" w:rsidR="00264C1B" w:rsidRPr="00D84584" w:rsidRDefault="00264C1B" w:rsidP="00264C1B">
      <w:pPr>
        <w:ind w:left="720"/>
        <w:jc w:val="both"/>
        <w:rPr>
          <w:szCs w:val="20"/>
        </w:rPr>
      </w:pPr>
      <w:r w:rsidRPr="00D84584">
        <w:rPr>
          <w:szCs w:val="20"/>
        </w:rPr>
        <w:t xml:space="preserve">Contact Person (name, email address, address, and phone): </w:t>
      </w:r>
    </w:p>
    <w:p w14:paraId="024D8545" w14:textId="77777777" w:rsidR="00264C1B" w:rsidRPr="00D84584" w:rsidRDefault="00264C1B" w:rsidP="00264C1B">
      <w:pPr>
        <w:ind w:left="720"/>
        <w:jc w:val="both"/>
        <w:rPr>
          <w:szCs w:val="20"/>
        </w:rPr>
      </w:pPr>
      <w:r w:rsidRPr="00D84584">
        <w:rPr>
          <w:szCs w:val="20"/>
        </w:rPr>
        <w:t xml:space="preserve">Date of Supplies/Services Provided: </w:t>
      </w:r>
    </w:p>
    <w:p w14:paraId="024D8546" w14:textId="77777777" w:rsidR="00264C1B" w:rsidRPr="00D84584" w:rsidRDefault="00264C1B" w:rsidP="00264C1B">
      <w:pPr>
        <w:ind w:left="720"/>
        <w:jc w:val="both"/>
        <w:rPr>
          <w:szCs w:val="20"/>
        </w:rPr>
      </w:pPr>
      <w:r w:rsidRPr="00D84584">
        <w:rPr>
          <w:szCs w:val="20"/>
        </w:rPr>
        <w:t xml:space="preserve">Type of Supplies/Services Provided: </w:t>
      </w:r>
    </w:p>
    <w:p w14:paraId="024D8547" w14:textId="77777777" w:rsidR="00264C1B" w:rsidRPr="00D84584" w:rsidRDefault="00264C1B" w:rsidP="00264C1B">
      <w:pPr>
        <w:jc w:val="both"/>
        <w:rPr>
          <w:szCs w:val="20"/>
        </w:rPr>
      </w:pPr>
      <w:r>
        <w:rPr>
          <w:szCs w:val="20"/>
        </w:rPr>
        <w:t>9</w:t>
      </w:r>
      <w:r w:rsidRPr="00D84584">
        <w:rPr>
          <w:szCs w:val="20"/>
        </w:rPr>
        <w:t>.</w:t>
      </w:r>
      <w:r w:rsidRPr="00D84584">
        <w:rPr>
          <w:szCs w:val="20"/>
        </w:rPr>
        <w:tab/>
        <w:t xml:space="preserve">Firm/Government/University (name): </w:t>
      </w:r>
    </w:p>
    <w:p w14:paraId="024D8548" w14:textId="77777777" w:rsidR="00264C1B" w:rsidRPr="00D84584" w:rsidRDefault="00264C1B" w:rsidP="00264C1B">
      <w:pPr>
        <w:ind w:left="720"/>
        <w:jc w:val="both"/>
        <w:rPr>
          <w:szCs w:val="20"/>
        </w:rPr>
      </w:pPr>
      <w:r w:rsidRPr="00D84584">
        <w:rPr>
          <w:szCs w:val="20"/>
        </w:rPr>
        <w:t xml:space="preserve">Contact Person (name, email address, address, and phone): </w:t>
      </w:r>
    </w:p>
    <w:p w14:paraId="024D8549" w14:textId="77777777" w:rsidR="00264C1B" w:rsidRPr="00D84584" w:rsidRDefault="00264C1B" w:rsidP="00264C1B">
      <w:pPr>
        <w:ind w:left="720"/>
        <w:jc w:val="both"/>
        <w:rPr>
          <w:szCs w:val="20"/>
        </w:rPr>
      </w:pPr>
      <w:r w:rsidRPr="00D84584">
        <w:rPr>
          <w:szCs w:val="20"/>
        </w:rPr>
        <w:t xml:space="preserve">Date of Supplies/Services Provided: </w:t>
      </w:r>
    </w:p>
    <w:p w14:paraId="024D854A" w14:textId="77777777" w:rsidR="00264C1B" w:rsidRPr="00D84584" w:rsidRDefault="00264C1B" w:rsidP="00264C1B">
      <w:pPr>
        <w:ind w:left="720"/>
        <w:jc w:val="both"/>
        <w:rPr>
          <w:szCs w:val="20"/>
        </w:rPr>
      </w:pPr>
      <w:r w:rsidRPr="00D84584">
        <w:rPr>
          <w:szCs w:val="20"/>
        </w:rPr>
        <w:t xml:space="preserve">Type of Supplies/Services Provided: </w:t>
      </w:r>
    </w:p>
    <w:p w14:paraId="024D854B" w14:textId="77777777" w:rsidR="00264C1B" w:rsidRDefault="00264C1B" w:rsidP="00666610">
      <w:pPr>
        <w:jc w:val="both"/>
        <w:rPr>
          <w:szCs w:val="20"/>
        </w:rPr>
      </w:pPr>
    </w:p>
    <w:p w14:paraId="024D854C" w14:textId="77777777" w:rsidR="00264C1B" w:rsidRPr="00D84584" w:rsidRDefault="00264C1B" w:rsidP="00D469C4">
      <w:pPr>
        <w:jc w:val="both"/>
        <w:rPr>
          <w:szCs w:val="20"/>
        </w:rPr>
      </w:pPr>
      <w:r w:rsidRPr="00D84584">
        <w:rPr>
          <w:szCs w:val="20"/>
        </w:rPr>
        <w:t xml:space="preserve"> </w:t>
      </w:r>
    </w:p>
    <w:p w14:paraId="024D854D" w14:textId="77777777" w:rsidR="00264C1B" w:rsidRDefault="00264C1B" w:rsidP="00666610">
      <w:pPr>
        <w:jc w:val="both"/>
        <w:rPr>
          <w:szCs w:val="20"/>
        </w:rPr>
        <w:sectPr w:rsidR="00264C1B" w:rsidSect="00CB5B88">
          <w:footerReference w:type="default" r:id="rId74"/>
          <w:headerReference w:type="first" r:id="rId75"/>
          <w:footerReference w:type="first" r:id="rId76"/>
          <w:pgSz w:w="12240" w:h="15840"/>
          <w:pgMar w:top="720" w:right="720" w:bottom="720" w:left="720" w:header="720" w:footer="720" w:gutter="0"/>
          <w:cols w:space="720"/>
          <w:titlePg/>
          <w:docGrid w:linePitch="360"/>
        </w:sectPr>
      </w:pPr>
    </w:p>
    <w:p w14:paraId="024D854E" w14:textId="77777777" w:rsidR="001842EF" w:rsidRPr="00D84584" w:rsidRDefault="001842EF" w:rsidP="001842EF">
      <w:pPr>
        <w:pStyle w:val="Heading1"/>
        <w:numPr>
          <w:ilvl w:val="0"/>
          <w:numId w:val="0"/>
        </w:numPr>
        <w:jc w:val="center"/>
        <w:rPr>
          <w:sz w:val="22"/>
          <w:szCs w:val="22"/>
        </w:rPr>
      </w:pPr>
      <w:bookmarkStart w:id="131" w:name="_Toc362273441"/>
      <w:r w:rsidRPr="00D84584">
        <w:rPr>
          <w:sz w:val="22"/>
          <w:szCs w:val="22"/>
        </w:rPr>
        <w:t>A</w:t>
      </w:r>
      <w:r w:rsidR="00E01805">
        <w:rPr>
          <w:sz w:val="22"/>
          <w:szCs w:val="22"/>
        </w:rPr>
        <w:t>ttachment</w:t>
      </w:r>
      <w:r w:rsidR="00666610">
        <w:rPr>
          <w:sz w:val="22"/>
          <w:szCs w:val="22"/>
        </w:rPr>
        <w:t xml:space="preserve"> II</w:t>
      </w:r>
      <w:r w:rsidRPr="00D84584">
        <w:rPr>
          <w:sz w:val="22"/>
          <w:szCs w:val="22"/>
        </w:rPr>
        <w:t xml:space="preserve"> </w:t>
      </w:r>
      <w:r w:rsidR="00E01805">
        <w:rPr>
          <w:sz w:val="22"/>
          <w:szCs w:val="22"/>
        </w:rPr>
        <w:t>–</w:t>
      </w:r>
      <w:r w:rsidRPr="00D84584">
        <w:rPr>
          <w:sz w:val="22"/>
          <w:szCs w:val="22"/>
        </w:rPr>
        <w:t xml:space="preserve"> F</w:t>
      </w:r>
      <w:r w:rsidR="00E01805">
        <w:rPr>
          <w:sz w:val="22"/>
          <w:szCs w:val="22"/>
        </w:rPr>
        <w:t>inancial Disclosures and Conflicts of Interest</w:t>
      </w:r>
      <w:bookmarkEnd w:id="131"/>
    </w:p>
    <w:p w14:paraId="024D854F" w14:textId="77777777" w:rsidR="00C4248D" w:rsidRPr="00D84584" w:rsidRDefault="00C4248D" w:rsidP="001842EF">
      <w:pPr>
        <w:jc w:val="both"/>
        <w:rPr>
          <w:szCs w:val="20"/>
        </w:rPr>
      </w:pPr>
    </w:p>
    <w:p w14:paraId="024D8550" w14:textId="77777777" w:rsidR="00733915" w:rsidRPr="00D84584" w:rsidRDefault="00733915" w:rsidP="00733915">
      <w:pPr>
        <w:jc w:val="both"/>
        <w:rPr>
          <w:szCs w:val="20"/>
        </w:rPr>
      </w:pPr>
      <w:r w:rsidRPr="00D84584">
        <w:rPr>
          <w:szCs w:val="20"/>
        </w:rPr>
        <w:t>Financial Disclosures and Conflicts of Interest forms (“forms”) must be accurately completed and submitted by the vendor, any parent entity(ies) and any subcontractors.  There are nine steps to this form and each must be completed as instructed in the step heading, unless otherwise provided.</w:t>
      </w:r>
      <w:r>
        <w:rPr>
          <w:szCs w:val="20"/>
        </w:rPr>
        <w:t xml:space="preserve"> </w:t>
      </w:r>
      <w:r w:rsidRPr="00D84584">
        <w:rPr>
          <w:szCs w:val="20"/>
        </w:rPr>
        <w:t xml:space="preserve"> </w:t>
      </w:r>
      <w:r w:rsidRPr="00A844C5">
        <w:rPr>
          <w:szCs w:val="20"/>
        </w:rPr>
        <w:t>A bid, offer, or proposal that does not include this form shall be considered non-responsive.</w:t>
      </w:r>
      <w:r w:rsidRPr="006971A1">
        <w:rPr>
          <w:szCs w:val="20"/>
          <w:u w:val="single"/>
        </w:rPr>
        <w:t xml:space="preserve"> </w:t>
      </w:r>
      <w:r w:rsidRPr="00D84584">
        <w:rPr>
          <w:szCs w:val="20"/>
        </w:rPr>
        <w:t xml:space="preserve"> The University will consider</w:t>
      </w:r>
      <w:r>
        <w:rPr>
          <w:szCs w:val="20"/>
        </w:rPr>
        <w:t xml:space="preserve"> this form when evaluating the B</w:t>
      </w:r>
      <w:r w:rsidRPr="00D84584">
        <w:rPr>
          <w:szCs w:val="20"/>
        </w:rPr>
        <w:t xml:space="preserve">id, </w:t>
      </w:r>
      <w:r>
        <w:rPr>
          <w:szCs w:val="20"/>
        </w:rPr>
        <w:t>Offer, or P</w:t>
      </w:r>
      <w:r w:rsidRPr="00D84584">
        <w:rPr>
          <w:szCs w:val="20"/>
        </w:rPr>
        <w:t>roposal or awarding the contract.</w:t>
      </w:r>
    </w:p>
    <w:p w14:paraId="024D8551" w14:textId="77777777" w:rsidR="00733915" w:rsidRPr="00D84584" w:rsidRDefault="00733915" w:rsidP="00733915">
      <w:pPr>
        <w:jc w:val="both"/>
        <w:rPr>
          <w:szCs w:val="20"/>
        </w:rPr>
      </w:pPr>
    </w:p>
    <w:p w14:paraId="024D8552" w14:textId="77777777" w:rsidR="00733915" w:rsidRPr="00D84584" w:rsidRDefault="00733915" w:rsidP="00733915">
      <w:pPr>
        <w:jc w:val="both"/>
        <w:rPr>
          <w:szCs w:val="20"/>
        </w:rPr>
      </w:pPr>
      <w:r w:rsidRPr="00D84584">
        <w:rPr>
          <w:szCs w:val="20"/>
        </w:rPr>
        <w:t>The requirement of disclosure of financial interests and conflicts of interest is a continuing obligation.  If circumstances change and the previously submitted form is no longer accurate, disclosing entities must provide an updated form.</w:t>
      </w:r>
    </w:p>
    <w:p w14:paraId="024D8553" w14:textId="77777777" w:rsidR="00733915" w:rsidRPr="00D84584" w:rsidRDefault="00733915" w:rsidP="00733915">
      <w:pPr>
        <w:jc w:val="both"/>
        <w:rPr>
          <w:szCs w:val="20"/>
        </w:rPr>
      </w:pPr>
    </w:p>
    <w:p w14:paraId="024D8554" w14:textId="77777777" w:rsidR="00733915" w:rsidRPr="006971A1" w:rsidRDefault="00733915" w:rsidP="00733915">
      <w:pPr>
        <w:jc w:val="both"/>
        <w:rPr>
          <w:b/>
          <w:szCs w:val="20"/>
        </w:rPr>
      </w:pPr>
      <w:r w:rsidRPr="006971A1">
        <w:rPr>
          <w:b/>
          <w:szCs w:val="20"/>
        </w:rPr>
        <w:t>Separate forms are required for the vendor, any parent entity(ies) and any subcontractors.</w:t>
      </w:r>
    </w:p>
    <w:p w14:paraId="024D8555" w14:textId="77777777" w:rsidR="00733915" w:rsidRPr="00D84584" w:rsidRDefault="00733915" w:rsidP="00733915">
      <w:pPr>
        <w:jc w:val="both"/>
        <w:rPr>
          <w:szCs w:val="20"/>
        </w:rPr>
      </w:pPr>
    </w:p>
    <w:p w14:paraId="024D8556" w14:textId="77777777" w:rsidR="00733915" w:rsidRPr="00D84584" w:rsidRDefault="00733915" w:rsidP="00733915">
      <w:pPr>
        <w:jc w:val="both"/>
        <w:rPr>
          <w:szCs w:val="20"/>
        </w:rPr>
      </w:pPr>
    </w:p>
    <w:p w14:paraId="024D8557" w14:textId="77777777" w:rsidR="00733915" w:rsidRPr="00D84584" w:rsidRDefault="00733915" w:rsidP="00733915">
      <w:pPr>
        <w:jc w:val="both"/>
        <w:rPr>
          <w:szCs w:val="20"/>
        </w:rPr>
      </w:pPr>
      <w:r w:rsidRPr="00D84584">
        <w:rPr>
          <w:szCs w:val="20"/>
        </w:rPr>
        <w:t>This disclosure is submitted for</w:t>
      </w:r>
      <w:r>
        <w:rPr>
          <w:szCs w:val="20"/>
        </w:rPr>
        <w:t xml:space="preserve"> (check one)</w:t>
      </w:r>
      <w:r w:rsidRPr="00D84584">
        <w:rPr>
          <w:szCs w:val="20"/>
        </w:rPr>
        <w:t>:</w:t>
      </w:r>
    </w:p>
    <w:p w14:paraId="024D8558" w14:textId="77777777" w:rsidR="00733915" w:rsidRPr="00D84584" w:rsidRDefault="00733915" w:rsidP="00733915">
      <w:pPr>
        <w:jc w:val="both"/>
        <w:rPr>
          <w:szCs w:val="20"/>
        </w:rPr>
      </w:pPr>
    </w:p>
    <w:p w14:paraId="024D8559" w14:textId="77777777" w:rsidR="00733915" w:rsidRPr="00D84584" w:rsidRDefault="004C4AD1" w:rsidP="00733915">
      <w:pPr>
        <w:jc w:val="both"/>
        <w:rPr>
          <w:szCs w:val="20"/>
        </w:rPr>
      </w:pPr>
      <w:r>
        <w:rPr>
          <w:szCs w:val="20"/>
        </w:rPr>
        <w:fldChar w:fldCharType="begin">
          <w:ffData>
            <w:name w:val="Check53"/>
            <w:enabled/>
            <w:calcOnExit w:val="0"/>
            <w:checkBox>
              <w:sizeAuto/>
              <w:default w:val="0"/>
            </w:checkBox>
          </w:ffData>
        </w:fldChar>
      </w:r>
      <w:bookmarkStart w:id="132" w:name="Check53"/>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32"/>
      <w:r w:rsidR="00733915">
        <w:rPr>
          <w:szCs w:val="20"/>
        </w:rPr>
        <w:t xml:space="preserve"> </w:t>
      </w:r>
      <w:r w:rsidR="00733915" w:rsidRPr="00D84584">
        <w:rPr>
          <w:szCs w:val="20"/>
        </w:rPr>
        <w:t>Vendor</w:t>
      </w:r>
    </w:p>
    <w:p w14:paraId="024D855A" w14:textId="77777777" w:rsidR="00733915" w:rsidRPr="00D84584" w:rsidRDefault="00733915" w:rsidP="00733915">
      <w:pPr>
        <w:jc w:val="both"/>
        <w:rPr>
          <w:szCs w:val="20"/>
        </w:rPr>
      </w:pPr>
    </w:p>
    <w:p w14:paraId="024D855B" w14:textId="77777777" w:rsidR="00733915" w:rsidRPr="00D84584" w:rsidRDefault="004C4AD1" w:rsidP="00733915">
      <w:pPr>
        <w:jc w:val="both"/>
        <w:rPr>
          <w:szCs w:val="20"/>
        </w:rPr>
      </w:pPr>
      <w:r>
        <w:rPr>
          <w:szCs w:val="20"/>
        </w:rPr>
        <w:fldChar w:fldCharType="begin">
          <w:ffData>
            <w:name w:val="Check54"/>
            <w:enabled/>
            <w:calcOnExit w:val="0"/>
            <w:checkBox>
              <w:sizeAuto/>
              <w:default w:val="0"/>
            </w:checkBox>
          </w:ffData>
        </w:fldChar>
      </w:r>
      <w:bookmarkStart w:id="133" w:name="Check54"/>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33"/>
      <w:r w:rsidR="00733915">
        <w:rPr>
          <w:szCs w:val="20"/>
        </w:rPr>
        <w:t xml:space="preserve"> </w:t>
      </w:r>
      <w:r w:rsidR="00733915" w:rsidRPr="00D84584">
        <w:rPr>
          <w:szCs w:val="20"/>
        </w:rPr>
        <w:t>Vendor’s Parent Entity(ies) (</w:t>
      </w:r>
      <w:r w:rsidR="00733915">
        <w:rPr>
          <w:szCs w:val="20"/>
        </w:rPr>
        <w:t xml:space="preserve">show </w:t>
      </w:r>
      <w:r w:rsidR="00733915" w:rsidRPr="00D84584">
        <w:rPr>
          <w:szCs w:val="20"/>
        </w:rPr>
        <w:t>100% ownership)</w:t>
      </w:r>
    </w:p>
    <w:p w14:paraId="024D855C" w14:textId="77777777" w:rsidR="00733915" w:rsidRPr="00D84584" w:rsidRDefault="00733915" w:rsidP="00733915">
      <w:pPr>
        <w:jc w:val="both"/>
        <w:rPr>
          <w:szCs w:val="20"/>
        </w:rPr>
      </w:pPr>
    </w:p>
    <w:p w14:paraId="024D855D" w14:textId="77777777" w:rsidR="00733915" w:rsidRPr="00D84584" w:rsidRDefault="004C4AD1" w:rsidP="00733915">
      <w:pPr>
        <w:jc w:val="both"/>
        <w:rPr>
          <w:szCs w:val="20"/>
        </w:rPr>
      </w:pPr>
      <w:r>
        <w:rPr>
          <w:szCs w:val="20"/>
        </w:rPr>
        <w:fldChar w:fldCharType="begin">
          <w:ffData>
            <w:name w:val="Check55"/>
            <w:enabled/>
            <w:calcOnExit w:val="0"/>
            <w:checkBox>
              <w:sizeAuto/>
              <w:default w:val="0"/>
            </w:checkBox>
          </w:ffData>
        </w:fldChar>
      </w:r>
      <w:bookmarkStart w:id="134" w:name="Check55"/>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34"/>
      <w:r w:rsidR="00733915">
        <w:rPr>
          <w:szCs w:val="20"/>
        </w:rPr>
        <w:t xml:space="preserve"> </w:t>
      </w:r>
      <w:r w:rsidR="00733915" w:rsidRPr="00D84584">
        <w:rPr>
          <w:szCs w:val="20"/>
        </w:rPr>
        <w:t>Subcontractor(s) &gt;$50,000</w:t>
      </w:r>
    </w:p>
    <w:p w14:paraId="024D855E" w14:textId="77777777" w:rsidR="00733915" w:rsidRPr="00D84584" w:rsidRDefault="00733915" w:rsidP="00733915">
      <w:pPr>
        <w:jc w:val="both"/>
        <w:rPr>
          <w:szCs w:val="20"/>
        </w:rPr>
      </w:pPr>
    </w:p>
    <w:p w14:paraId="024D855F" w14:textId="77777777" w:rsidR="00733915" w:rsidRPr="00D84584" w:rsidRDefault="004C4AD1" w:rsidP="00733915">
      <w:pPr>
        <w:jc w:val="both"/>
        <w:rPr>
          <w:szCs w:val="20"/>
        </w:rPr>
      </w:pPr>
      <w:r>
        <w:rPr>
          <w:szCs w:val="20"/>
        </w:rPr>
        <w:fldChar w:fldCharType="begin">
          <w:ffData>
            <w:name w:val="Check56"/>
            <w:enabled/>
            <w:calcOnExit w:val="0"/>
            <w:checkBox>
              <w:sizeAuto/>
              <w:default w:val="0"/>
            </w:checkBox>
          </w:ffData>
        </w:fldChar>
      </w:r>
      <w:bookmarkStart w:id="135" w:name="Check56"/>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35"/>
      <w:r w:rsidR="00733915">
        <w:rPr>
          <w:szCs w:val="20"/>
        </w:rPr>
        <w:t xml:space="preserve"> </w:t>
      </w:r>
      <w:r w:rsidR="00733915" w:rsidRPr="00D84584">
        <w:rPr>
          <w:szCs w:val="20"/>
        </w:rPr>
        <w:t>Subcontractor’s Parent Entity(ies) &gt; $50,000</w:t>
      </w:r>
    </w:p>
    <w:p w14:paraId="024D8560" w14:textId="77777777" w:rsidR="00733915" w:rsidRDefault="00733915" w:rsidP="00733915">
      <w:pPr>
        <w:jc w:val="both"/>
        <w:rPr>
          <w:szCs w:val="20"/>
        </w:rPr>
      </w:pPr>
    </w:p>
    <w:p w14:paraId="024D8561" w14:textId="77777777" w:rsidR="00733915" w:rsidRPr="00D84584" w:rsidRDefault="00733915" w:rsidP="00733915">
      <w:pPr>
        <w:jc w:val="both"/>
        <w:rPr>
          <w:szCs w:val="20"/>
        </w:rPr>
      </w:pPr>
    </w:p>
    <w:p w14:paraId="024D8562" w14:textId="77777777" w:rsidR="00733915" w:rsidRDefault="00733915" w:rsidP="00733915">
      <w:pPr>
        <w:tabs>
          <w:tab w:val="left" w:pos="2988"/>
        </w:tabs>
        <w:rPr>
          <w:u w:val="single"/>
        </w:rPr>
      </w:pPr>
      <w:r w:rsidRPr="00D84584">
        <w:t>Project Name</w:t>
      </w:r>
      <w:r>
        <w:t>:</w:t>
      </w:r>
      <w:r w:rsidRPr="00D43D9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D8563" w14:textId="77777777" w:rsidR="00733915" w:rsidRDefault="00733915" w:rsidP="00733915">
      <w:pPr>
        <w:tabs>
          <w:tab w:val="left" w:pos="2988"/>
        </w:tabs>
        <w:rPr>
          <w:u w:val="single"/>
        </w:rPr>
      </w:pPr>
    </w:p>
    <w:p w14:paraId="024D8564" w14:textId="77777777" w:rsidR="00733915" w:rsidRPr="00D43D92" w:rsidRDefault="00733915" w:rsidP="00733915">
      <w:pPr>
        <w:tabs>
          <w:tab w:val="left" w:pos="2988"/>
        </w:tabs>
        <w:rPr>
          <w:u w:val="single"/>
        </w:rPr>
      </w:pPr>
      <w:r>
        <w:t xml:space="preserve">Procurement Bulletin </w:t>
      </w:r>
      <w:r w:rsidRPr="00D43D92">
        <w:t>Reference #:</w:t>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p>
    <w:p w14:paraId="024D8565" w14:textId="77777777" w:rsidR="00733915" w:rsidRPr="00224754" w:rsidRDefault="00733915" w:rsidP="00733915">
      <w:pPr>
        <w:tabs>
          <w:tab w:val="left" w:pos="2988"/>
        </w:tabs>
        <w:rPr>
          <w:u w:val="single"/>
        </w:rPr>
      </w:pPr>
    </w:p>
    <w:p w14:paraId="024D8566" w14:textId="77777777" w:rsidR="00733915" w:rsidRDefault="00733915" w:rsidP="00733915">
      <w:pPr>
        <w:tabs>
          <w:tab w:val="left" w:pos="2988"/>
        </w:tabs>
        <w:rPr>
          <w:u w:val="single"/>
        </w:rPr>
      </w:pPr>
      <w:r w:rsidRPr="00D84584">
        <w:t>Vendor Name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D8567" w14:textId="77777777" w:rsidR="00733915" w:rsidRPr="00224754" w:rsidRDefault="00733915" w:rsidP="00733915">
      <w:pPr>
        <w:tabs>
          <w:tab w:val="left" w:pos="2988"/>
        </w:tabs>
        <w:rPr>
          <w:u w:val="single"/>
        </w:rPr>
      </w:pPr>
    </w:p>
    <w:p w14:paraId="024D8568" w14:textId="77777777" w:rsidR="00733915" w:rsidRDefault="00733915" w:rsidP="00733915">
      <w:pPr>
        <w:tabs>
          <w:tab w:val="left" w:pos="2988"/>
        </w:tabs>
        <w:rPr>
          <w:u w:val="single"/>
        </w:rPr>
      </w:pPr>
      <w:r w:rsidRPr="00D84584">
        <w:t>Doing Business As (DBA)</w:t>
      </w:r>
      <w:r>
        <w:t>:</w:t>
      </w:r>
      <w:r w:rsidRPr="00D84584">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D8569" w14:textId="77777777" w:rsidR="00733915" w:rsidRDefault="00733915" w:rsidP="00733915">
      <w:pPr>
        <w:tabs>
          <w:tab w:val="left" w:pos="2988"/>
        </w:tabs>
        <w:rPr>
          <w:u w:val="single"/>
        </w:rPr>
      </w:pPr>
    </w:p>
    <w:p w14:paraId="024D856A" w14:textId="77777777" w:rsidR="00733915" w:rsidRDefault="00733915" w:rsidP="00733915">
      <w:pPr>
        <w:tabs>
          <w:tab w:val="left" w:pos="2988"/>
        </w:tabs>
        <w:rPr>
          <w:u w:val="single"/>
        </w:rPr>
      </w:pPr>
      <w:r>
        <w:t>Disclosing Entity Name</w:t>
      </w:r>
      <w:r w:rsidRPr="00D43D92">
        <w:rPr>
          <w:u w:val="single"/>
        </w:rPr>
        <w:t>:</w:t>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r w:rsidRPr="00D43D92">
        <w:rPr>
          <w:u w:val="single"/>
        </w:rPr>
        <w:tab/>
      </w:r>
    </w:p>
    <w:p w14:paraId="024D856B" w14:textId="77777777" w:rsidR="00733915" w:rsidRPr="00224754" w:rsidRDefault="00733915" w:rsidP="00733915">
      <w:pPr>
        <w:tabs>
          <w:tab w:val="left" w:pos="2988"/>
        </w:tabs>
        <w:rPr>
          <w:u w:val="single"/>
        </w:rPr>
      </w:pPr>
    </w:p>
    <w:p w14:paraId="024D856C" w14:textId="77777777" w:rsidR="00733915" w:rsidRDefault="00733915" w:rsidP="00733915">
      <w:pPr>
        <w:tabs>
          <w:tab w:val="left" w:pos="2988"/>
        </w:tabs>
        <w:rPr>
          <w:u w:val="single"/>
        </w:rPr>
      </w:pPr>
      <w:r>
        <w:t xml:space="preserve">Disclosing Entity’s </w:t>
      </w:r>
      <w:r w:rsidRPr="00D84584">
        <w:t>Parent Entity</w:t>
      </w:r>
      <w:r>
        <w:t>:</w:t>
      </w:r>
      <w:r w:rsidRPr="006971A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D856D" w14:textId="77777777" w:rsidR="00733915" w:rsidRPr="006971A1" w:rsidRDefault="00733915" w:rsidP="00733915">
      <w:pPr>
        <w:tabs>
          <w:tab w:val="left" w:pos="2988"/>
        </w:tabs>
        <w:rPr>
          <w:u w:val="single"/>
        </w:rPr>
      </w:pPr>
    </w:p>
    <w:p w14:paraId="024D856E" w14:textId="77777777" w:rsidR="00733915" w:rsidRDefault="00733915" w:rsidP="00733915">
      <w:pPr>
        <w:tabs>
          <w:tab w:val="left" w:pos="2988"/>
        </w:tabs>
        <w:rPr>
          <w:u w:val="single"/>
        </w:rPr>
      </w:pPr>
      <w:r w:rsidRPr="00D84584">
        <w:t>Subcontractor</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D856F" w14:textId="77777777" w:rsidR="00733915" w:rsidRDefault="00733915" w:rsidP="00733915">
      <w:pPr>
        <w:tabs>
          <w:tab w:val="left" w:pos="2988"/>
        </w:tabs>
        <w:rPr>
          <w:u w:val="single"/>
        </w:rPr>
      </w:pPr>
    </w:p>
    <w:p w14:paraId="024D8570" w14:textId="77777777" w:rsidR="00733915" w:rsidRPr="006971A1" w:rsidRDefault="00733915" w:rsidP="00733915">
      <w:pPr>
        <w:tabs>
          <w:tab w:val="left" w:pos="2988"/>
        </w:tabs>
        <w:rPr>
          <w:u w:val="single"/>
        </w:rPr>
      </w:pPr>
    </w:p>
    <w:p w14:paraId="024D8571" w14:textId="77777777" w:rsidR="00733915" w:rsidRDefault="00733915" w:rsidP="00733915">
      <w:pPr>
        <w:jc w:val="both"/>
      </w:pPr>
      <w:r w:rsidRPr="00D84584">
        <w:t>Instrument of Ownership or Beneficial Interest</w:t>
      </w:r>
      <w:r>
        <w:t xml:space="preserve"> (check one):</w:t>
      </w:r>
    </w:p>
    <w:p w14:paraId="024D8572" w14:textId="77777777" w:rsidR="00733915" w:rsidRDefault="00733915" w:rsidP="00733915">
      <w:pPr>
        <w:jc w:val="both"/>
      </w:pPr>
    </w:p>
    <w:p w14:paraId="024D8573" w14:textId="77777777" w:rsidR="00733915" w:rsidRDefault="004C4AD1" w:rsidP="00733915">
      <w:pPr>
        <w:tabs>
          <w:tab w:val="left" w:pos="540"/>
        </w:tabs>
        <w:ind w:left="900" w:hanging="900"/>
        <w:jc w:val="both"/>
      </w:pPr>
      <w:r>
        <w:fldChar w:fldCharType="begin">
          <w:ffData>
            <w:name w:val="Check57"/>
            <w:enabled/>
            <w:calcOnExit w:val="0"/>
            <w:checkBox>
              <w:sizeAuto/>
              <w:default w:val="0"/>
            </w:checkBox>
          </w:ffData>
        </w:fldChar>
      </w:r>
      <w:bookmarkStart w:id="136" w:name="Check57"/>
      <w:r w:rsidR="00733915">
        <w:instrText xml:space="preserve"> FORMCHECKBOX </w:instrText>
      </w:r>
      <w:r w:rsidR="00E81773">
        <w:fldChar w:fldCharType="separate"/>
      </w:r>
      <w:r>
        <w:fldChar w:fldCharType="end"/>
      </w:r>
      <w:bookmarkEnd w:id="136"/>
      <w:r w:rsidR="00733915">
        <w:tab/>
        <w:t>Sole Proprietorship</w:t>
      </w:r>
    </w:p>
    <w:p w14:paraId="024D8574" w14:textId="77777777" w:rsidR="00733915" w:rsidRDefault="004C4AD1" w:rsidP="00733915">
      <w:pPr>
        <w:tabs>
          <w:tab w:val="left" w:pos="540"/>
        </w:tabs>
        <w:ind w:left="900" w:hanging="900"/>
        <w:jc w:val="both"/>
      </w:pPr>
      <w:r>
        <w:fldChar w:fldCharType="begin">
          <w:ffData>
            <w:name w:val="Check58"/>
            <w:enabled/>
            <w:calcOnExit w:val="0"/>
            <w:checkBox>
              <w:sizeAuto/>
              <w:default w:val="0"/>
            </w:checkBox>
          </w:ffData>
        </w:fldChar>
      </w:r>
      <w:bookmarkStart w:id="137" w:name="Check58"/>
      <w:r w:rsidR="00733915">
        <w:instrText xml:space="preserve"> FORMCHECKBOX </w:instrText>
      </w:r>
      <w:r w:rsidR="00E81773">
        <w:fldChar w:fldCharType="separate"/>
      </w:r>
      <w:r>
        <w:fldChar w:fldCharType="end"/>
      </w:r>
      <w:bookmarkEnd w:id="137"/>
      <w:r w:rsidR="00733915">
        <w:tab/>
        <w:t>Corporate Stock (C-Corporation, S-Corporation, Professional Corporation, Service Corporation)</w:t>
      </w:r>
    </w:p>
    <w:p w14:paraId="024D8575" w14:textId="77777777" w:rsidR="00733915" w:rsidRDefault="004C4AD1" w:rsidP="00733915">
      <w:pPr>
        <w:tabs>
          <w:tab w:val="left" w:pos="540"/>
        </w:tabs>
        <w:ind w:left="900" w:hanging="900"/>
        <w:jc w:val="both"/>
      </w:pPr>
      <w:r>
        <w:fldChar w:fldCharType="begin">
          <w:ffData>
            <w:name w:val="Check59"/>
            <w:enabled/>
            <w:calcOnExit w:val="0"/>
            <w:checkBox>
              <w:sizeAuto/>
              <w:default w:val="0"/>
            </w:checkBox>
          </w:ffData>
        </w:fldChar>
      </w:r>
      <w:bookmarkStart w:id="138" w:name="Check59"/>
      <w:r w:rsidR="00733915">
        <w:instrText xml:space="preserve"> FORMCHECKBOX </w:instrText>
      </w:r>
      <w:r w:rsidR="00E81773">
        <w:fldChar w:fldCharType="separate"/>
      </w:r>
      <w:r>
        <w:fldChar w:fldCharType="end"/>
      </w:r>
      <w:bookmarkEnd w:id="138"/>
      <w:r w:rsidR="00733915">
        <w:tab/>
        <w:t>Limited Liability Company Membership Agreement (Series LLC, Low-Profit Limited Liability Partnership)</w:t>
      </w:r>
    </w:p>
    <w:p w14:paraId="024D8576" w14:textId="77777777" w:rsidR="00733915" w:rsidRDefault="004C4AD1" w:rsidP="00733915">
      <w:pPr>
        <w:tabs>
          <w:tab w:val="left" w:pos="540"/>
        </w:tabs>
        <w:ind w:left="540" w:hanging="540"/>
        <w:jc w:val="both"/>
      </w:pPr>
      <w:r>
        <w:fldChar w:fldCharType="begin">
          <w:ffData>
            <w:name w:val="Check60"/>
            <w:enabled/>
            <w:calcOnExit w:val="0"/>
            <w:checkBox>
              <w:sizeAuto/>
              <w:default w:val="0"/>
            </w:checkBox>
          </w:ffData>
        </w:fldChar>
      </w:r>
      <w:bookmarkStart w:id="139" w:name="Check60"/>
      <w:r w:rsidR="00733915">
        <w:instrText xml:space="preserve"> FORMCHECKBOX </w:instrText>
      </w:r>
      <w:r w:rsidR="00E81773">
        <w:fldChar w:fldCharType="separate"/>
      </w:r>
      <w:r>
        <w:fldChar w:fldCharType="end"/>
      </w:r>
      <w:bookmarkEnd w:id="139"/>
      <w:r w:rsidR="00733915">
        <w:tab/>
        <w:t>Partnership Agreement (General Partnership, Limited Partnership, Limited Liability Partnership, Limited Liability Limited Partnership)</w:t>
      </w:r>
    </w:p>
    <w:p w14:paraId="024D8577" w14:textId="77777777" w:rsidR="00733915" w:rsidRDefault="004C4AD1" w:rsidP="00733915">
      <w:pPr>
        <w:tabs>
          <w:tab w:val="left" w:pos="540"/>
        </w:tabs>
        <w:ind w:left="900" w:hanging="900"/>
        <w:jc w:val="both"/>
      </w:pPr>
      <w:r>
        <w:fldChar w:fldCharType="begin">
          <w:ffData>
            <w:name w:val="Check61"/>
            <w:enabled/>
            <w:calcOnExit w:val="0"/>
            <w:checkBox>
              <w:sizeAuto/>
              <w:default w:val="0"/>
            </w:checkBox>
          </w:ffData>
        </w:fldChar>
      </w:r>
      <w:bookmarkStart w:id="140" w:name="Check61"/>
      <w:r w:rsidR="00733915">
        <w:instrText xml:space="preserve"> FORMCHECKBOX </w:instrText>
      </w:r>
      <w:r w:rsidR="00E81773">
        <w:fldChar w:fldCharType="separate"/>
      </w:r>
      <w:r>
        <w:fldChar w:fldCharType="end"/>
      </w:r>
      <w:bookmarkEnd w:id="140"/>
      <w:r w:rsidR="00733915">
        <w:tab/>
        <w:t>Not-for-Profit</w:t>
      </w:r>
    </w:p>
    <w:p w14:paraId="024D8578" w14:textId="77777777" w:rsidR="00733915" w:rsidRDefault="004C4AD1" w:rsidP="00733915">
      <w:pPr>
        <w:tabs>
          <w:tab w:val="left" w:pos="540"/>
        </w:tabs>
        <w:ind w:left="900" w:hanging="900"/>
        <w:jc w:val="both"/>
      </w:pPr>
      <w:r>
        <w:fldChar w:fldCharType="begin">
          <w:ffData>
            <w:name w:val="Check62"/>
            <w:enabled/>
            <w:calcOnExit w:val="0"/>
            <w:checkBox>
              <w:sizeAuto/>
              <w:default w:val="0"/>
            </w:checkBox>
          </w:ffData>
        </w:fldChar>
      </w:r>
      <w:bookmarkStart w:id="141" w:name="Check62"/>
      <w:r w:rsidR="00733915">
        <w:instrText xml:space="preserve"> FORMCHECKBOX </w:instrText>
      </w:r>
      <w:r w:rsidR="00E81773">
        <w:fldChar w:fldCharType="separate"/>
      </w:r>
      <w:r>
        <w:fldChar w:fldCharType="end"/>
      </w:r>
      <w:bookmarkEnd w:id="141"/>
      <w:r w:rsidR="00733915">
        <w:tab/>
        <w:t>Trust Agreement (Beneficiary)</w:t>
      </w:r>
    </w:p>
    <w:p w14:paraId="024D8579" w14:textId="77777777" w:rsidR="00733915" w:rsidRDefault="004C4AD1" w:rsidP="00733915">
      <w:pPr>
        <w:tabs>
          <w:tab w:val="left" w:pos="540"/>
        </w:tabs>
        <w:ind w:left="900" w:hanging="900"/>
        <w:jc w:val="both"/>
      </w:pPr>
      <w:r>
        <w:fldChar w:fldCharType="begin">
          <w:ffData>
            <w:name w:val="Check63"/>
            <w:enabled/>
            <w:calcOnExit w:val="0"/>
            <w:checkBox>
              <w:sizeAuto/>
              <w:default w:val="0"/>
            </w:checkBox>
          </w:ffData>
        </w:fldChar>
      </w:r>
      <w:bookmarkStart w:id="142" w:name="Check63"/>
      <w:r w:rsidR="00733915">
        <w:instrText xml:space="preserve"> FORMCHECKBOX </w:instrText>
      </w:r>
      <w:r w:rsidR="00E81773">
        <w:fldChar w:fldCharType="separate"/>
      </w:r>
      <w:r>
        <w:fldChar w:fldCharType="end"/>
      </w:r>
      <w:bookmarkEnd w:id="142"/>
      <w:r w:rsidR="00733915">
        <w:tab/>
        <w:t xml:space="preserve">Other </w:t>
      </w:r>
    </w:p>
    <w:p w14:paraId="024D857A" w14:textId="77777777" w:rsidR="00733915" w:rsidRPr="006971A1" w:rsidRDefault="00733915" w:rsidP="00733915">
      <w:pPr>
        <w:tabs>
          <w:tab w:val="left" w:pos="540"/>
          <w:tab w:val="left" w:pos="720"/>
        </w:tabs>
        <w:ind w:left="900" w:hanging="900"/>
        <w:rPr>
          <w:u w:val="single"/>
        </w:rPr>
      </w:pPr>
      <w:r>
        <w:tab/>
      </w:r>
      <w:r w:rsidRPr="00D84584">
        <w:t xml:space="preserve">If you selected Other, please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14:paraId="024D857B" w14:textId="77777777" w:rsidR="00733915" w:rsidRPr="00D84584" w:rsidRDefault="00733915" w:rsidP="00733915">
      <w:pPr>
        <w:jc w:val="both"/>
        <w:rPr>
          <w:szCs w:val="20"/>
        </w:rPr>
      </w:pPr>
    </w:p>
    <w:p w14:paraId="024D857C" w14:textId="77777777" w:rsidR="00733915" w:rsidRPr="00D84584" w:rsidRDefault="00733915" w:rsidP="00733915">
      <w:pPr>
        <w:jc w:val="both"/>
        <w:rPr>
          <w:szCs w:val="20"/>
        </w:rPr>
      </w:pPr>
    </w:p>
    <w:p w14:paraId="024D857D" w14:textId="77777777" w:rsidR="00733915" w:rsidRPr="00D84584" w:rsidRDefault="00733915" w:rsidP="00733915">
      <w:pPr>
        <w:jc w:val="both"/>
        <w:rPr>
          <w:szCs w:val="20"/>
        </w:rPr>
      </w:pPr>
    </w:p>
    <w:p w14:paraId="024D857E" w14:textId="77777777" w:rsidR="00733915" w:rsidRPr="00D84584" w:rsidRDefault="00733915" w:rsidP="00733915">
      <w:pPr>
        <w:jc w:val="both"/>
        <w:sectPr w:rsidR="00733915" w:rsidRPr="00D84584" w:rsidSect="00CB5B88">
          <w:footerReference w:type="first" r:id="rId77"/>
          <w:pgSz w:w="12240" w:h="15840"/>
          <w:pgMar w:top="720" w:right="720" w:bottom="720" w:left="720" w:header="720" w:footer="720" w:gutter="0"/>
          <w:cols w:space="720"/>
          <w:titlePg/>
          <w:docGrid w:linePitch="360"/>
        </w:sectPr>
      </w:pPr>
    </w:p>
    <w:p w14:paraId="024D857F" w14:textId="77777777" w:rsidR="00733915" w:rsidRPr="005A7A06" w:rsidRDefault="00733915" w:rsidP="00733915">
      <w:pPr>
        <w:pBdr>
          <w:top w:val="single" w:sz="12" w:space="1" w:color="auto"/>
          <w:left w:val="single" w:sz="12" w:space="4" w:color="auto"/>
          <w:bottom w:val="single" w:sz="12" w:space="1" w:color="auto"/>
          <w:right w:val="single" w:sz="12" w:space="4" w:color="auto"/>
        </w:pBdr>
        <w:jc w:val="center"/>
        <w:rPr>
          <w:b/>
        </w:rPr>
      </w:pPr>
      <w:r w:rsidRPr="005A7A06">
        <w:rPr>
          <w:b/>
        </w:rPr>
        <w:t>Step 1</w:t>
      </w:r>
    </w:p>
    <w:p w14:paraId="024D8580" w14:textId="77777777" w:rsidR="00733915" w:rsidRPr="005A7A06" w:rsidRDefault="00733915" w:rsidP="00733915">
      <w:pPr>
        <w:pBdr>
          <w:top w:val="single" w:sz="12" w:space="1" w:color="auto"/>
          <w:left w:val="single" w:sz="12" w:space="4" w:color="auto"/>
          <w:bottom w:val="single" w:sz="12" w:space="1" w:color="auto"/>
          <w:right w:val="single" w:sz="12" w:space="4" w:color="auto"/>
        </w:pBdr>
        <w:jc w:val="center"/>
        <w:rPr>
          <w:b/>
        </w:rPr>
      </w:pPr>
      <w:r w:rsidRPr="005A7A06">
        <w:rPr>
          <w:b/>
        </w:rPr>
        <w:t>Supporting Documentation Submittal</w:t>
      </w:r>
    </w:p>
    <w:p w14:paraId="024D8581" w14:textId="77777777" w:rsidR="00733915" w:rsidRPr="005A7A06"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5A7A06">
        <w:rPr>
          <w:szCs w:val="20"/>
        </w:rPr>
        <w:t>All vendors complete regardless of annual bid, offer, or contract value</w:t>
      </w:r>
    </w:p>
    <w:p w14:paraId="024D8582"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5A7A06">
        <w:rPr>
          <w:szCs w:val="20"/>
        </w:rPr>
        <w:t>Subcontractors with subcontract annual value of more than $50,000 must complete</w:t>
      </w:r>
    </w:p>
    <w:p w14:paraId="024D8583" w14:textId="77777777" w:rsidR="00733915" w:rsidRPr="00D84584" w:rsidRDefault="00733915" w:rsidP="00733915">
      <w:pPr>
        <w:jc w:val="both"/>
        <w:rPr>
          <w:szCs w:val="20"/>
        </w:rPr>
      </w:pPr>
    </w:p>
    <w:p w14:paraId="024D8584" w14:textId="77777777" w:rsidR="00733915" w:rsidRPr="00D84584" w:rsidRDefault="00733915" w:rsidP="00733915">
      <w:pPr>
        <w:jc w:val="both"/>
        <w:rPr>
          <w:szCs w:val="20"/>
        </w:rPr>
      </w:pPr>
      <w:r w:rsidRPr="00D84584">
        <w:rPr>
          <w:szCs w:val="20"/>
        </w:rPr>
        <w:t>You must select one of the six options below and select the documentation you are submitting.  You must provide the documentation the applicable section requires with this form.</w:t>
      </w:r>
    </w:p>
    <w:p w14:paraId="024D8585" w14:textId="77777777" w:rsidR="00733915" w:rsidRPr="00D84584" w:rsidRDefault="00733915" w:rsidP="00733915">
      <w:pPr>
        <w:jc w:val="both"/>
        <w:rPr>
          <w:szCs w:val="20"/>
        </w:rPr>
      </w:pPr>
    </w:p>
    <w:p w14:paraId="024D8586" w14:textId="77777777" w:rsidR="00733915" w:rsidRPr="00D43D92" w:rsidRDefault="004C4AD1" w:rsidP="00733915">
      <w:pPr>
        <w:jc w:val="both"/>
        <w:rPr>
          <w:b/>
          <w:szCs w:val="20"/>
        </w:rPr>
      </w:pPr>
      <w:r w:rsidRPr="00D43D92">
        <w:rPr>
          <w:b/>
          <w:szCs w:val="20"/>
        </w:rPr>
        <w:fldChar w:fldCharType="begin">
          <w:ffData>
            <w:name w:val="Check64"/>
            <w:enabled/>
            <w:calcOnExit w:val="0"/>
            <w:checkBox>
              <w:sizeAuto/>
              <w:default w:val="0"/>
            </w:checkBox>
          </w:ffData>
        </w:fldChar>
      </w:r>
      <w:bookmarkStart w:id="143" w:name="Check64"/>
      <w:r w:rsidR="00733915" w:rsidRPr="00D43D92">
        <w:rPr>
          <w:b/>
          <w:szCs w:val="20"/>
        </w:rPr>
        <w:instrText xml:space="preserve"> FORMCHECKBOX </w:instrText>
      </w:r>
      <w:r w:rsidR="00E81773">
        <w:rPr>
          <w:b/>
          <w:szCs w:val="20"/>
        </w:rPr>
      </w:r>
      <w:r w:rsidR="00E81773">
        <w:rPr>
          <w:b/>
          <w:szCs w:val="20"/>
        </w:rPr>
        <w:fldChar w:fldCharType="separate"/>
      </w:r>
      <w:r w:rsidRPr="00D43D92">
        <w:rPr>
          <w:b/>
          <w:szCs w:val="20"/>
        </w:rPr>
        <w:fldChar w:fldCharType="end"/>
      </w:r>
      <w:bookmarkEnd w:id="143"/>
      <w:r w:rsidR="00733915" w:rsidRPr="00D43D92">
        <w:rPr>
          <w:b/>
          <w:szCs w:val="20"/>
        </w:rPr>
        <w:t xml:space="preserve"> Option 1 – Publicly Traded Entities </w:t>
      </w:r>
    </w:p>
    <w:p w14:paraId="024D8587" w14:textId="77777777" w:rsidR="00733915" w:rsidRPr="00D84584" w:rsidRDefault="00733915" w:rsidP="00733915">
      <w:pPr>
        <w:jc w:val="both"/>
        <w:rPr>
          <w:szCs w:val="20"/>
        </w:rPr>
      </w:pPr>
    </w:p>
    <w:p w14:paraId="024D8588" w14:textId="77777777" w:rsidR="00733915" w:rsidRPr="00D84584" w:rsidRDefault="00733915" w:rsidP="00733915">
      <w:pPr>
        <w:ind w:left="1440" w:hanging="720"/>
        <w:jc w:val="both"/>
        <w:rPr>
          <w:szCs w:val="20"/>
        </w:rPr>
      </w:pPr>
      <w:r w:rsidRPr="00D84584">
        <w:rPr>
          <w:szCs w:val="20"/>
        </w:rPr>
        <w:t xml:space="preserve">1.A. </w:t>
      </w:r>
      <w:bookmarkStart w:id="144" w:name="Check65"/>
      <w:r w:rsidR="004C4AD1">
        <w:rPr>
          <w:rFonts w:ascii="MS Gothic" w:eastAsia="MS Gothic" w:hAnsi="MS Gothic"/>
          <w:szCs w:val="20"/>
        </w:rPr>
        <w:fldChar w:fldCharType="begin">
          <w:ffData>
            <w:name w:val="Check65"/>
            <w:enabled/>
            <w:calcOnExit w:val="0"/>
            <w:checkBox>
              <w:sizeAuto/>
              <w:default w:val="0"/>
            </w:checkBox>
          </w:ffData>
        </w:fldChar>
      </w:r>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sidR="004C4AD1">
        <w:rPr>
          <w:rFonts w:ascii="MS Gothic" w:eastAsia="MS Gothic" w:hAnsi="MS Gothic"/>
          <w:szCs w:val="20"/>
        </w:rPr>
        <w:fldChar w:fldCharType="end"/>
      </w:r>
      <w:bookmarkEnd w:id="144"/>
      <w:r w:rsidRPr="00D84584">
        <w:rPr>
          <w:szCs w:val="20"/>
        </w:rPr>
        <w:tab/>
      </w:r>
      <w:r>
        <w:rPr>
          <w:szCs w:val="20"/>
        </w:rPr>
        <w:t>C</w:t>
      </w:r>
      <w:r w:rsidRPr="00D84584">
        <w:rPr>
          <w:szCs w:val="20"/>
        </w:rPr>
        <w:t>omplete Step 2, Option A for each qualifying individual or entity holding any ownership or distributive income share in excess of 5% or an amount greater than 60% ($106,447.20) of the annual salary of the Governor.</w:t>
      </w:r>
    </w:p>
    <w:p w14:paraId="024D8589" w14:textId="77777777" w:rsidR="00733915" w:rsidRPr="00D84584" w:rsidRDefault="00733915" w:rsidP="00733915">
      <w:pPr>
        <w:ind w:left="1440" w:hanging="720"/>
        <w:jc w:val="both"/>
        <w:rPr>
          <w:szCs w:val="20"/>
        </w:rPr>
      </w:pPr>
      <w:r w:rsidRPr="00D84584">
        <w:rPr>
          <w:szCs w:val="20"/>
        </w:rPr>
        <w:tab/>
      </w:r>
      <w:r w:rsidRPr="00D84584">
        <w:rPr>
          <w:szCs w:val="20"/>
        </w:rPr>
        <w:tab/>
        <w:t>OR</w:t>
      </w:r>
    </w:p>
    <w:p w14:paraId="024D858A" w14:textId="77777777" w:rsidR="00733915" w:rsidRPr="00D84584" w:rsidRDefault="00733915" w:rsidP="00733915">
      <w:pPr>
        <w:ind w:left="1440" w:hanging="720"/>
        <w:jc w:val="both"/>
        <w:rPr>
          <w:szCs w:val="20"/>
        </w:rPr>
      </w:pPr>
      <w:r w:rsidRPr="00D84584">
        <w:rPr>
          <w:szCs w:val="20"/>
        </w:rPr>
        <w:t xml:space="preserve">1.B. </w:t>
      </w:r>
      <w:bookmarkStart w:id="145" w:name="Check66"/>
      <w:r w:rsidR="004C4AD1">
        <w:rPr>
          <w:rFonts w:ascii="MS Gothic" w:eastAsia="MS Gothic" w:hAnsi="MS Gothic"/>
          <w:szCs w:val="20"/>
        </w:rPr>
        <w:fldChar w:fldCharType="begin">
          <w:ffData>
            <w:name w:val="Check66"/>
            <w:enabled/>
            <w:calcOnExit w:val="0"/>
            <w:checkBox>
              <w:sizeAuto/>
              <w:default w:val="0"/>
            </w:checkBox>
          </w:ffData>
        </w:fldChar>
      </w:r>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sidR="004C4AD1">
        <w:rPr>
          <w:rFonts w:ascii="MS Gothic" w:eastAsia="MS Gothic" w:hAnsi="MS Gothic"/>
          <w:szCs w:val="20"/>
        </w:rPr>
        <w:fldChar w:fldCharType="end"/>
      </w:r>
      <w:bookmarkEnd w:id="145"/>
      <w:r>
        <w:rPr>
          <w:szCs w:val="20"/>
        </w:rPr>
        <w:tab/>
        <w:t>A</w:t>
      </w:r>
      <w:r w:rsidRPr="00D84584">
        <w:rPr>
          <w:szCs w:val="20"/>
        </w:rPr>
        <w:t>ttach a copy of the Federal 10-K, and skip to Step 3.</w:t>
      </w:r>
    </w:p>
    <w:p w14:paraId="024D858B" w14:textId="77777777" w:rsidR="00733915" w:rsidRDefault="00733915" w:rsidP="00733915">
      <w:pPr>
        <w:jc w:val="both"/>
        <w:rPr>
          <w:szCs w:val="20"/>
        </w:rPr>
      </w:pPr>
    </w:p>
    <w:p w14:paraId="024D858C" w14:textId="77777777" w:rsidR="00733915" w:rsidRPr="00D84584" w:rsidRDefault="00733915" w:rsidP="00733915">
      <w:pPr>
        <w:jc w:val="both"/>
        <w:rPr>
          <w:szCs w:val="20"/>
        </w:rPr>
      </w:pPr>
    </w:p>
    <w:bookmarkStart w:id="146" w:name="Check67"/>
    <w:p w14:paraId="024D858D" w14:textId="77777777" w:rsidR="00733915" w:rsidRPr="00D43D92" w:rsidRDefault="004C4AD1" w:rsidP="00733915">
      <w:pPr>
        <w:jc w:val="both"/>
        <w:rPr>
          <w:b/>
          <w:szCs w:val="20"/>
        </w:rPr>
      </w:pPr>
      <w:r w:rsidRPr="00D43D92">
        <w:rPr>
          <w:rFonts w:ascii="MS Gothic" w:eastAsia="MS Gothic" w:hAnsi="MS Gothic"/>
          <w:b/>
          <w:szCs w:val="20"/>
        </w:rPr>
        <w:fldChar w:fldCharType="begin">
          <w:ffData>
            <w:name w:val="Check67"/>
            <w:enabled/>
            <w:calcOnExit w:val="0"/>
            <w:checkBox>
              <w:sizeAuto/>
              <w:default w:val="0"/>
            </w:checkBox>
          </w:ffData>
        </w:fldChar>
      </w:r>
      <w:r w:rsidR="00733915" w:rsidRPr="00D43D92">
        <w:rPr>
          <w:rFonts w:ascii="MS Gothic" w:eastAsia="MS Gothic" w:hAnsi="MS Gothic"/>
          <w:b/>
          <w:szCs w:val="20"/>
        </w:rPr>
        <w:instrText xml:space="preserve"> </w:instrText>
      </w:r>
      <w:r w:rsidR="00733915" w:rsidRPr="00D43D92">
        <w:rPr>
          <w:rFonts w:ascii="MS Gothic" w:eastAsia="MS Gothic" w:hAnsi="MS Gothic" w:hint="eastAsia"/>
          <w:b/>
          <w:szCs w:val="20"/>
        </w:rPr>
        <w:instrText>FORMCHECKBOX</w:instrText>
      </w:r>
      <w:r w:rsidR="00733915" w:rsidRPr="00D43D92">
        <w:rPr>
          <w:rFonts w:ascii="MS Gothic" w:eastAsia="MS Gothic" w:hAnsi="MS Gothic"/>
          <w:b/>
          <w:szCs w:val="20"/>
        </w:rPr>
        <w:instrText xml:space="preserve"> </w:instrText>
      </w:r>
      <w:r w:rsidR="00E81773">
        <w:rPr>
          <w:rFonts w:ascii="MS Gothic" w:eastAsia="MS Gothic" w:hAnsi="MS Gothic"/>
          <w:b/>
          <w:szCs w:val="20"/>
        </w:rPr>
      </w:r>
      <w:r w:rsidR="00E81773">
        <w:rPr>
          <w:rFonts w:ascii="MS Gothic" w:eastAsia="MS Gothic" w:hAnsi="MS Gothic"/>
          <w:b/>
          <w:szCs w:val="20"/>
        </w:rPr>
        <w:fldChar w:fldCharType="separate"/>
      </w:r>
      <w:r w:rsidRPr="00D43D92">
        <w:rPr>
          <w:rFonts w:ascii="MS Gothic" w:eastAsia="MS Gothic" w:hAnsi="MS Gothic"/>
          <w:b/>
          <w:szCs w:val="20"/>
        </w:rPr>
        <w:fldChar w:fldCharType="end"/>
      </w:r>
      <w:bookmarkEnd w:id="146"/>
      <w:r w:rsidR="00733915" w:rsidRPr="00D43D92">
        <w:rPr>
          <w:b/>
          <w:szCs w:val="20"/>
        </w:rPr>
        <w:t xml:space="preserve"> Option 2 – Privately Held Entities with more than 200 Shareholders</w:t>
      </w:r>
    </w:p>
    <w:p w14:paraId="024D858E" w14:textId="77777777" w:rsidR="00733915" w:rsidRPr="00D84584" w:rsidRDefault="00733915" w:rsidP="00733915">
      <w:pPr>
        <w:jc w:val="both"/>
        <w:rPr>
          <w:szCs w:val="20"/>
        </w:rPr>
      </w:pPr>
    </w:p>
    <w:p w14:paraId="024D858F" w14:textId="77777777" w:rsidR="00733915" w:rsidRPr="00D84584" w:rsidRDefault="00733915" w:rsidP="00733915">
      <w:pPr>
        <w:ind w:left="1440" w:hanging="720"/>
        <w:jc w:val="both"/>
        <w:rPr>
          <w:szCs w:val="20"/>
        </w:rPr>
      </w:pPr>
      <w:r w:rsidRPr="00D84584">
        <w:rPr>
          <w:szCs w:val="20"/>
        </w:rPr>
        <w:t xml:space="preserve">2.A. </w:t>
      </w:r>
      <w:bookmarkStart w:id="147" w:name="Check68"/>
      <w:r w:rsidR="004C4AD1">
        <w:rPr>
          <w:rFonts w:ascii="MS Gothic" w:eastAsia="MS Gothic" w:hAnsi="MS Gothic"/>
          <w:szCs w:val="20"/>
        </w:rPr>
        <w:fldChar w:fldCharType="begin">
          <w:ffData>
            <w:name w:val="Check68"/>
            <w:enabled/>
            <w:calcOnExit w:val="0"/>
            <w:checkBox>
              <w:sizeAuto/>
              <w:default w:val="0"/>
            </w:checkBox>
          </w:ffData>
        </w:fldChar>
      </w:r>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sidR="004C4AD1">
        <w:rPr>
          <w:rFonts w:ascii="MS Gothic" w:eastAsia="MS Gothic" w:hAnsi="MS Gothic"/>
          <w:szCs w:val="20"/>
        </w:rPr>
        <w:fldChar w:fldCharType="end"/>
      </w:r>
      <w:bookmarkEnd w:id="147"/>
      <w:r w:rsidRPr="00D84584">
        <w:rPr>
          <w:szCs w:val="20"/>
        </w:rPr>
        <w:tab/>
      </w:r>
      <w:r>
        <w:rPr>
          <w:szCs w:val="20"/>
        </w:rPr>
        <w:t>C</w:t>
      </w:r>
      <w:r w:rsidRPr="00D84584">
        <w:rPr>
          <w:szCs w:val="20"/>
        </w:rPr>
        <w:t>omplete Step 2, Option A for each qualifying individual or entity holding any ownership or distributive income share in excess of 5% or an amount greater than 60% ($106,447.20) of the annual salary of the Governor.</w:t>
      </w:r>
    </w:p>
    <w:p w14:paraId="024D8590" w14:textId="77777777" w:rsidR="00733915" w:rsidRPr="00D84584" w:rsidRDefault="00733915" w:rsidP="00733915">
      <w:pPr>
        <w:ind w:left="1440" w:hanging="720"/>
        <w:jc w:val="both"/>
        <w:rPr>
          <w:szCs w:val="20"/>
        </w:rPr>
      </w:pPr>
      <w:r w:rsidRPr="00D84584">
        <w:rPr>
          <w:szCs w:val="20"/>
        </w:rPr>
        <w:tab/>
      </w:r>
      <w:r w:rsidRPr="00D84584">
        <w:rPr>
          <w:szCs w:val="20"/>
        </w:rPr>
        <w:tab/>
        <w:t>OR</w:t>
      </w:r>
    </w:p>
    <w:p w14:paraId="024D8591" w14:textId="77777777" w:rsidR="00733915" w:rsidRPr="00D84584" w:rsidRDefault="00733915" w:rsidP="00733915">
      <w:pPr>
        <w:ind w:left="1440" w:hanging="720"/>
        <w:jc w:val="both"/>
        <w:rPr>
          <w:szCs w:val="20"/>
        </w:rPr>
      </w:pPr>
      <w:r w:rsidRPr="00D84584">
        <w:rPr>
          <w:szCs w:val="20"/>
        </w:rPr>
        <w:t xml:space="preserve">2.B. </w:t>
      </w:r>
      <w:bookmarkStart w:id="148" w:name="Check69"/>
      <w:r w:rsidR="004C4AD1">
        <w:rPr>
          <w:rFonts w:ascii="MS Gothic" w:eastAsia="MS Gothic" w:hAnsi="MS Gothic"/>
          <w:szCs w:val="20"/>
        </w:rPr>
        <w:fldChar w:fldCharType="begin">
          <w:ffData>
            <w:name w:val="Check69"/>
            <w:enabled/>
            <w:calcOnExit w:val="0"/>
            <w:checkBox>
              <w:sizeAuto/>
              <w:default w:val="0"/>
            </w:checkBox>
          </w:ffData>
        </w:fldChar>
      </w:r>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sidR="004C4AD1">
        <w:rPr>
          <w:rFonts w:ascii="MS Gothic" w:eastAsia="MS Gothic" w:hAnsi="MS Gothic"/>
          <w:szCs w:val="20"/>
        </w:rPr>
        <w:fldChar w:fldCharType="end"/>
      </w:r>
      <w:bookmarkEnd w:id="148"/>
      <w:r w:rsidRPr="00D84584">
        <w:rPr>
          <w:szCs w:val="20"/>
        </w:rPr>
        <w:tab/>
      </w:r>
      <w:r>
        <w:rPr>
          <w:szCs w:val="20"/>
        </w:rPr>
        <w:t>C</w:t>
      </w:r>
      <w:r w:rsidRPr="00D84584">
        <w:rPr>
          <w:szCs w:val="20"/>
        </w:rPr>
        <w:t>omplete Step 2, Option A each qualifying individual or entity holding any ownership share in excess of 5% and will attach the information Federal 10-K reporting companies are required to report under 17 CFR 229.401.</w:t>
      </w:r>
    </w:p>
    <w:p w14:paraId="024D8592" w14:textId="77777777" w:rsidR="00733915" w:rsidRDefault="00733915" w:rsidP="00733915">
      <w:pPr>
        <w:jc w:val="both"/>
        <w:rPr>
          <w:szCs w:val="20"/>
        </w:rPr>
      </w:pPr>
    </w:p>
    <w:p w14:paraId="024D8593" w14:textId="77777777" w:rsidR="00733915" w:rsidRPr="00D84584" w:rsidRDefault="00733915" w:rsidP="00733915">
      <w:pPr>
        <w:jc w:val="both"/>
        <w:rPr>
          <w:szCs w:val="20"/>
        </w:rPr>
      </w:pPr>
    </w:p>
    <w:bookmarkStart w:id="149" w:name="Check70"/>
    <w:p w14:paraId="024D8594" w14:textId="77777777" w:rsidR="00733915" w:rsidRPr="00D43D92" w:rsidRDefault="004C4AD1" w:rsidP="00733915">
      <w:pPr>
        <w:jc w:val="both"/>
        <w:rPr>
          <w:b/>
          <w:szCs w:val="20"/>
        </w:rPr>
      </w:pPr>
      <w:r w:rsidRPr="00D43D92">
        <w:rPr>
          <w:rFonts w:ascii="MS Gothic" w:eastAsia="MS Gothic" w:hAnsi="MS Gothic"/>
          <w:b/>
          <w:szCs w:val="20"/>
        </w:rPr>
        <w:fldChar w:fldCharType="begin">
          <w:ffData>
            <w:name w:val="Check70"/>
            <w:enabled/>
            <w:calcOnExit w:val="0"/>
            <w:checkBox>
              <w:sizeAuto/>
              <w:default w:val="0"/>
            </w:checkBox>
          </w:ffData>
        </w:fldChar>
      </w:r>
      <w:r w:rsidR="00733915" w:rsidRPr="00D43D92">
        <w:rPr>
          <w:rFonts w:ascii="MS Gothic" w:eastAsia="MS Gothic" w:hAnsi="MS Gothic"/>
          <w:b/>
          <w:szCs w:val="20"/>
        </w:rPr>
        <w:instrText xml:space="preserve"> </w:instrText>
      </w:r>
      <w:r w:rsidR="00733915" w:rsidRPr="00D43D92">
        <w:rPr>
          <w:rFonts w:ascii="MS Gothic" w:eastAsia="MS Gothic" w:hAnsi="MS Gothic" w:hint="eastAsia"/>
          <w:b/>
          <w:szCs w:val="20"/>
        </w:rPr>
        <w:instrText>FORMCHECKBOX</w:instrText>
      </w:r>
      <w:r w:rsidR="00733915" w:rsidRPr="00D43D92">
        <w:rPr>
          <w:rFonts w:ascii="MS Gothic" w:eastAsia="MS Gothic" w:hAnsi="MS Gothic"/>
          <w:b/>
          <w:szCs w:val="20"/>
        </w:rPr>
        <w:instrText xml:space="preserve"> </w:instrText>
      </w:r>
      <w:r w:rsidR="00E81773">
        <w:rPr>
          <w:rFonts w:ascii="MS Gothic" w:eastAsia="MS Gothic" w:hAnsi="MS Gothic"/>
          <w:b/>
          <w:szCs w:val="20"/>
        </w:rPr>
      </w:r>
      <w:r w:rsidR="00E81773">
        <w:rPr>
          <w:rFonts w:ascii="MS Gothic" w:eastAsia="MS Gothic" w:hAnsi="MS Gothic"/>
          <w:b/>
          <w:szCs w:val="20"/>
        </w:rPr>
        <w:fldChar w:fldCharType="separate"/>
      </w:r>
      <w:r w:rsidRPr="00D43D92">
        <w:rPr>
          <w:rFonts w:ascii="MS Gothic" w:eastAsia="MS Gothic" w:hAnsi="MS Gothic"/>
          <w:b/>
          <w:szCs w:val="20"/>
        </w:rPr>
        <w:fldChar w:fldCharType="end"/>
      </w:r>
      <w:bookmarkEnd w:id="149"/>
      <w:r w:rsidR="00733915" w:rsidRPr="00D43D92">
        <w:rPr>
          <w:b/>
          <w:szCs w:val="20"/>
        </w:rPr>
        <w:t xml:space="preserve"> Option 3 – All other Privately Held Entities, not including Sole Proprietorships</w:t>
      </w:r>
    </w:p>
    <w:p w14:paraId="024D8595" w14:textId="77777777" w:rsidR="00733915" w:rsidRPr="00D84584" w:rsidRDefault="00733915" w:rsidP="00733915">
      <w:pPr>
        <w:jc w:val="both"/>
        <w:rPr>
          <w:szCs w:val="20"/>
        </w:rPr>
      </w:pPr>
    </w:p>
    <w:p w14:paraId="024D8596" w14:textId="77777777" w:rsidR="00733915" w:rsidRPr="00D84584" w:rsidRDefault="00733915" w:rsidP="00733915">
      <w:pPr>
        <w:ind w:left="1440" w:hanging="720"/>
        <w:jc w:val="both"/>
        <w:rPr>
          <w:szCs w:val="20"/>
        </w:rPr>
      </w:pPr>
      <w:r w:rsidRPr="00D84584">
        <w:rPr>
          <w:szCs w:val="20"/>
        </w:rPr>
        <w:t xml:space="preserve">3.A. </w:t>
      </w:r>
      <w:bookmarkStart w:id="150" w:name="Check71"/>
      <w:r w:rsidR="004C4AD1">
        <w:rPr>
          <w:rFonts w:ascii="MS Gothic" w:eastAsia="MS Gothic" w:hAnsi="MS Gothic"/>
          <w:szCs w:val="20"/>
        </w:rPr>
        <w:fldChar w:fldCharType="begin">
          <w:ffData>
            <w:name w:val="Check71"/>
            <w:enabled/>
            <w:calcOnExit w:val="0"/>
            <w:checkBox>
              <w:sizeAuto/>
              <w:default w:val="0"/>
            </w:checkBox>
          </w:ffData>
        </w:fldChar>
      </w:r>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sidR="004C4AD1">
        <w:rPr>
          <w:rFonts w:ascii="MS Gothic" w:eastAsia="MS Gothic" w:hAnsi="MS Gothic"/>
          <w:szCs w:val="20"/>
        </w:rPr>
        <w:fldChar w:fldCharType="end"/>
      </w:r>
      <w:bookmarkEnd w:id="150"/>
      <w:r w:rsidRPr="00D84584">
        <w:rPr>
          <w:szCs w:val="20"/>
        </w:rPr>
        <w:tab/>
      </w:r>
      <w:r>
        <w:rPr>
          <w:szCs w:val="20"/>
        </w:rPr>
        <w:t>C</w:t>
      </w:r>
      <w:r w:rsidRPr="00D84584">
        <w:rPr>
          <w:szCs w:val="20"/>
        </w:rPr>
        <w:t>omplete Step 2, Option A for each qualifying individual or entity holding any ownership or distributive income share in excess of 5% or an amount greater than 60% ($106,447.20) of the annual salary of the Governor.</w:t>
      </w:r>
    </w:p>
    <w:p w14:paraId="024D8597" w14:textId="77777777" w:rsidR="00733915" w:rsidRDefault="00733915" w:rsidP="00733915">
      <w:pPr>
        <w:jc w:val="both"/>
        <w:rPr>
          <w:szCs w:val="20"/>
        </w:rPr>
      </w:pPr>
    </w:p>
    <w:p w14:paraId="024D8598" w14:textId="77777777" w:rsidR="00733915" w:rsidRPr="00D84584" w:rsidRDefault="00733915" w:rsidP="00733915">
      <w:pPr>
        <w:jc w:val="both"/>
        <w:rPr>
          <w:szCs w:val="20"/>
        </w:rPr>
      </w:pPr>
    </w:p>
    <w:bookmarkStart w:id="151" w:name="Check72"/>
    <w:p w14:paraId="024D8599" w14:textId="77777777" w:rsidR="00733915" w:rsidRPr="00D43D92" w:rsidRDefault="004C4AD1" w:rsidP="00733915">
      <w:pPr>
        <w:jc w:val="both"/>
        <w:rPr>
          <w:b/>
          <w:szCs w:val="20"/>
        </w:rPr>
      </w:pPr>
      <w:r w:rsidRPr="00D43D92">
        <w:rPr>
          <w:rFonts w:ascii="MS Gothic" w:eastAsia="MS Gothic" w:hAnsi="MS Gothic"/>
          <w:b/>
          <w:szCs w:val="20"/>
        </w:rPr>
        <w:fldChar w:fldCharType="begin">
          <w:ffData>
            <w:name w:val="Check72"/>
            <w:enabled/>
            <w:calcOnExit w:val="0"/>
            <w:checkBox>
              <w:sizeAuto/>
              <w:default w:val="0"/>
            </w:checkBox>
          </w:ffData>
        </w:fldChar>
      </w:r>
      <w:r w:rsidR="00733915" w:rsidRPr="00D43D92">
        <w:rPr>
          <w:rFonts w:ascii="MS Gothic" w:eastAsia="MS Gothic" w:hAnsi="MS Gothic"/>
          <w:b/>
          <w:szCs w:val="20"/>
        </w:rPr>
        <w:instrText xml:space="preserve"> </w:instrText>
      </w:r>
      <w:r w:rsidR="00733915" w:rsidRPr="00D43D92">
        <w:rPr>
          <w:rFonts w:ascii="MS Gothic" w:eastAsia="MS Gothic" w:hAnsi="MS Gothic" w:hint="eastAsia"/>
          <w:b/>
          <w:szCs w:val="20"/>
        </w:rPr>
        <w:instrText>FORMCHECKBOX</w:instrText>
      </w:r>
      <w:r w:rsidR="00733915" w:rsidRPr="00D43D92">
        <w:rPr>
          <w:rFonts w:ascii="MS Gothic" w:eastAsia="MS Gothic" w:hAnsi="MS Gothic"/>
          <w:b/>
          <w:szCs w:val="20"/>
        </w:rPr>
        <w:instrText xml:space="preserve"> </w:instrText>
      </w:r>
      <w:r w:rsidR="00E81773">
        <w:rPr>
          <w:rFonts w:ascii="MS Gothic" w:eastAsia="MS Gothic" w:hAnsi="MS Gothic"/>
          <w:b/>
          <w:szCs w:val="20"/>
        </w:rPr>
      </w:r>
      <w:r w:rsidR="00E81773">
        <w:rPr>
          <w:rFonts w:ascii="MS Gothic" w:eastAsia="MS Gothic" w:hAnsi="MS Gothic"/>
          <w:b/>
          <w:szCs w:val="20"/>
        </w:rPr>
        <w:fldChar w:fldCharType="separate"/>
      </w:r>
      <w:r w:rsidRPr="00D43D92">
        <w:rPr>
          <w:rFonts w:ascii="MS Gothic" w:eastAsia="MS Gothic" w:hAnsi="MS Gothic"/>
          <w:b/>
          <w:szCs w:val="20"/>
        </w:rPr>
        <w:fldChar w:fldCharType="end"/>
      </w:r>
      <w:bookmarkEnd w:id="151"/>
      <w:r w:rsidR="00733915" w:rsidRPr="00D43D92">
        <w:rPr>
          <w:b/>
          <w:szCs w:val="20"/>
        </w:rPr>
        <w:t xml:space="preserve"> Option 4 – Foreign Entities</w:t>
      </w:r>
    </w:p>
    <w:p w14:paraId="024D859A" w14:textId="77777777" w:rsidR="00733915" w:rsidRPr="00D84584" w:rsidRDefault="00733915" w:rsidP="00733915">
      <w:pPr>
        <w:jc w:val="both"/>
        <w:rPr>
          <w:szCs w:val="20"/>
        </w:rPr>
      </w:pPr>
    </w:p>
    <w:p w14:paraId="024D859B" w14:textId="77777777" w:rsidR="00733915" w:rsidRPr="00D84584" w:rsidRDefault="00733915" w:rsidP="00733915">
      <w:pPr>
        <w:ind w:left="1440" w:hanging="720"/>
        <w:jc w:val="both"/>
        <w:rPr>
          <w:szCs w:val="20"/>
        </w:rPr>
      </w:pPr>
      <w:r w:rsidRPr="00D84584">
        <w:rPr>
          <w:szCs w:val="20"/>
        </w:rPr>
        <w:t xml:space="preserve">4.A. </w:t>
      </w:r>
      <w:bookmarkStart w:id="152" w:name="Check73"/>
      <w:r w:rsidR="004C4AD1">
        <w:rPr>
          <w:rFonts w:ascii="MS Gothic" w:eastAsia="MS Gothic" w:hAnsi="MS Gothic"/>
          <w:szCs w:val="20"/>
        </w:rPr>
        <w:fldChar w:fldCharType="begin">
          <w:ffData>
            <w:name w:val="Check73"/>
            <w:enabled/>
            <w:calcOnExit w:val="0"/>
            <w:checkBox>
              <w:sizeAuto/>
              <w:default w:val="0"/>
            </w:checkBox>
          </w:ffData>
        </w:fldChar>
      </w:r>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sidR="004C4AD1">
        <w:rPr>
          <w:rFonts w:ascii="MS Gothic" w:eastAsia="MS Gothic" w:hAnsi="MS Gothic"/>
          <w:szCs w:val="20"/>
        </w:rPr>
        <w:fldChar w:fldCharType="end"/>
      </w:r>
      <w:bookmarkEnd w:id="152"/>
      <w:r w:rsidRPr="00D84584">
        <w:rPr>
          <w:szCs w:val="20"/>
        </w:rPr>
        <w:tab/>
      </w:r>
      <w:r>
        <w:rPr>
          <w:szCs w:val="20"/>
        </w:rPr>
        <w:t>C</w:t>
      </w:r>
      <w:r w:rsidRPr="00D84584">
        <w:rPr>
          <w:szCs w:val="20"/>
        </w:rPr>
        <w:t>omplete Step 2, Option A for each qualifying individual or entity holding any ownership or distributive income share in excess of 5% or an amount greater than 60% ($106,447.20) of the annual salary of the Governor.</w:t>
      </w:r>
    </w:p>
    <w:p w14:paraId="024D859C" w14:textId="77777777" w:rsidR="00733915" w:rsidRPr="00D84584" w:rsidRDefault="00733915" w:rsidP="00733915">
      <w:pPr>
        <w:ind w:left="1440" w:hanging="720"/>
        <w:jc w:val="both"/>
        <w:rPr>
          <w:szCs w:val="20"/>
        </w:rPr>
      </w:pPr>
      <w:r w:rsidRPr="00D84584">
        <w:rPr>
          <w:szCs w:val="20"/>
        </w:rPr>
        <w:tab/>
      </w:r>
      <w:r w:rsidRPr="00D84584">
        <w:rPr>
          <w:szCs w:val="20"/>
        </w:rPr>
        <w:tab/>
        <w:t>OR</w:t>
      </w:r>
    </w:p>
    <w:p w14:paraId="024D859D" w14:textId="77777777" w:rsidR="00733915" w:rsidRPr="00D84584" w:rsidRDefault="00733915" w:rsidP="00733915">
      <w:pPr>
        <w:ind w:left="1440" w:hanging="720"/>
        <w:jc w:val="both"/>
        <w:rPr>
          <w:szCs w:val="20"/>
        </w:rPr>
      </w:pPr>
      <w:r w:rsidRPr="00D84584">
        <w:rPr>
          <w:szCs w:val="20"/>
        </w:rPr>
        <w:t xml:space="preserve">4.B. </w:t>
      </w:r>
      <w:bookmarkStart w:id="153" w:name="Check74"/>
      <w:r w:rsidR="004C4AD1">
        <w:rPr>
          <w:rFonts w:ascii="MS Gothic" w:eastAsia="MS Gothic" w:hAnsi="MS Gothic"/>
          <w:szCs w:val="20"/>
        </w:rPr>
        <w:fldChar w:fldCharType="begin">
          <w:ffData>
            <w:name w:val="Check74"/>
            <w:enabled/>
            <w:calcOnExit w:val="0"/>
            <w:checkBox>
              <w:sizeAuto/>
              <w:default w:val="0"/>
            </w:checkBox>
          </w:ffData>
        </w:fldChar>
      </w:r>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sidR="004C4AD1">
        <w:rPr>
          <w:rFonts w:ascii="MS Gothic" w:eastAsia="MS Gothic" w:hAnsi="MS Gothic"/>
          <w:szCs w:val="20"/>
        </w:rPr>
        <w:fldChar w:fldCharType="end"/>
      </w:r>
      <w:bookmarkEnd w:id="153"/>
      <w:r>
        <w:rPr>
          <w:szCs w:val="20"/>
        </w:rPr>
        <w:tab/>
        <w:t>A</w:t>
      </w:r>
      <w:r w:rsidRPr="00D84584">
        <w:rPr>
          <w:szCs w:val="20"/>
        </w:rPr>
        <w:t>ttach a copy of the Securities Exchange Commission Form 20-F or 40-F, and skip to Step 3.</w:t>
      </w:r>
    </w:p>
    <w:p w14:paraId="024D859E" w14:textId="77777777" w:rsidR="00733915" w:rsidRDefault="00733915" w:rsidP="00733915">
      <w:pPr>
        <w:jc w:val="both"/>
        <w:rPr>
          <w:szCs w:val="20"/>
        </w:rPr>
      </w:pPr>
    </w:p>
    <w:p w14:paraId="024D859F" w14:textId="77777777" w:rsidR="00733915" w:rsidRPr="00D84584" w:rsidRDefault="00733915" w:rsidP="00733915">
      <w:pPr>
        <w:jc w:val="both"/>
        <w:rPr>
          <w:szCs w:val="20"/>
        </w:rPr>
      </w:pPr>
    </w:p>
    <w:bookmarkStart w:id="154" w:name="Check75"/>
    <w:p w14:paraId="024D85A0" w14:textId="77777777" w:rsidR="00733915" w:rsidRPr="00D43D92" w:rsidRDefault="004C4AD1" w:rsidP="00733915">
      <w:pPr>
        <w:jc w:val="both"/>
        <w:rPr>
          <w:b/>
          <w:szCs w:val="20"/>
        </w:rPr>
      </w:pPr>
      <w:r w:rsidRPr="00D43D92">
        <w:rPr>
          <w:rFonts w:ascii="MS Gothic" w:eastAsia="MS Gothic" w:hAnsi="MS Gothic"/>
          <w:b/>
          <w:szCs w:val="20"/>
        </w:rPr>
        <w:fldChar w:fldCharType="begin">
          <w:ffData>
            <w:name w:val="Check75"/>
            <w:enabled/>
            <w:calcOnExit w:val="0"/>
            <w:checkBox>
              <w:sizeAuto/>
              <w:default w:val="0"/>
            </w:checkBox>
          </w:ffData>
        </w:fldChar>
      </w:r>
      <w:r w:rsidR="00733915" w:rsidRPr="00D43D92">
        <w:rPr>
          <w:rFonts w:ascii="MS Gothic" w:eastAsia="MS Gothic" w:hAnsi="MS Gothic"/>
          <w:b/>
          <w:szCs w:val="20"/>
        </w:rPr>
        <w:instrText xml:space="preserve"> </w:instrText>
      </w:r>
      <w:r w:rsidR="00733915" w:rsidRPr="00D43D92">
        <w:rPr>
          <w:rFonts w:ascii="MS Gothic" w:eastAsia="MS Gothic" w:hAnsi="MS Gothic" w:hint="eastAsia"/>
          <w:b/>
          <w:szCs w:val="20"/>
        </w:rPr>
        <w:instrText>FORMCHECKBOX</w:instrText>
      </w:r>
      <w:r w:rsidR="00733915" w:rsidRPr="00D43D92">
        <w:rPr>
          <w:rFonts w:ascii="MS Gothic" w:eastAsia="MS Gothic" w:hAnsi="MS Gothic"/>
          <w:b/>
          <w:szCs w:val="20"/>
        </w:rPr>
        <w:instrText xml:space="preserve"> </w:instrText>
      </w:r>
      <w:r w:rsidR="00E81773">
        <w:rPr>
          <w:rFonts w:ascii="MS Gothic" w:eastAsia="MS Gothic" w:hAnsi="MS Gothic"/>
          <w:b/>
          <w:szCs w:val="20"/>
        </w:rPr>
      </w:r>
      <w:r w:rsidR="00E81773">
        <w:rPr>
          <w:rFonts w:ascii="MS Gothic" w:eastAsia="MS Gothic" w:hAnsi="MS Gothic"/>
          <w:b/>
          <w:szCs w:val="20"/>
        </w:rPr>
        <w:fldChar w:fldCharType="separate"/>
      </w:r>
      <w:r w:rsidRPr="00D43D92">
        <w:rPr>
          <w:rFonts w:ascii="MS Gothic" w:eastAsia="MS Gothic" w:hAnsi="MS Gothic"/>
          <w:b/>
          <w:szCs w:val="20"/>
        </w:rPr>
        <w:fldChar w:fldCharType="end"/>
      </w:r>
      <w:bookmarkEnd w:id="154"/>
      <w:r w:rsidR="00733915" w:rsidRPr="00D43D92">
        <w:rPr>
          <w:b/>
          <w:szCs w:val="20"/>
        </w:rPr>
        <w:t xml:space="preserve"> Option 5 – Not-for-Profit Entities</w:t>
      </w:r>
    </w:p>
    <w:p w14:paraId="024D85A1" w14:textId="77777777" w:rsidR="00733915" w:rsidRPr="00D84584" w:rsidRDefault="00733915" w:rsidP="00733915">
      <w:pPr>
        <w:jc w:val="both"/>
        <w:rPr>
          <w:szCs w:val="20"/>
        </w:rPr>
      </w:pPr>
    </w:p>
    <w:bookmarkStart w:id="155" w:name="Check76"/>
    <w:p w14:paraId="024D85A2" w14:textId="77777777" w:rsidR="00733915" w:rsidRPr="00D84584" w:rsidRDefault="004C4AD1" w:rsidP="00733915">
      <w:pPr>
        <w:ind w:left="1440" w:hanging="360"/>
        <w:jc w:val="both"/>
        <w:rPr>
          <w:szCs w:val="20"/>
        </w:rPr>
      </w:pPr>
      <w:r>
        <w:rPr>
          <w:rFonts w:ascii="MS Gothic" w:eastAsia="MS Gothic" w:hAnsi="MS Gothic"/>
          <w:szCs w:val="20"/>
        </w:rPr>
        <w:fldChar w:fldCharType="begin">
          <w:ffData>
            <w:name w:val="Check76"/>
            <w:enabled/>
            <w:calcOnExit w:val="0"/>
            <w:checkBox>
              <w:sizeAuto/>
              <w:default w:val="0"/>
            </w:checkBox>
          </w:ffData>
        </w:fldChar>
      </w:r>
      <w:r w:rsidR="00733915">
        <w:rPr>
          <w:rFonts w:ascii="MS Gothic" w:eastAsia="MS Gothic" w:hAnsi="MS Gothic"/>
          <w:szCs w:val="20"/>
        </w:rPr>
        <w:instrText xml:space="preserve"> </w:instrText>
      </w:r>
      <w:r w:rsidR="00733915">
        <w:rPr>
          <w:rFonts w:ascii="MS Gothic" w:eastAsia="MS Gothic" w:hAnsi="MS Gothic" w:hint="eastAsia"/>
          <w:szCs w:val="20"/>
        </w:rPr>
        <w:instrText>FORMCHECKBOX</w:instrText>
      </w:r>
      <w:r w:rsidR="00733915">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Pr>
          <w:rFonts w:ascii="MS Gothic" w:eastAsia="MS Gothic" w:hAnsi="MS Gothic"/>
          <w:szCs w:val="20"/>
        </w:rPr>
        <w:fldChar w:fldCharType="end"/>
      </w:r>
      <w:bookmarkEnd w:id="155"/>
      <w:r w:rsidR="00733915" w:rsidRPr="00D84584">
        <w:rPr>
          <w:szCs w:val="20"/>
        </w:rPr>
        <w:tab/>
      </w:r>
      <w:r w:rsidR="00733915">
        <w:rPr>
          <w:szCs w:val="20"/>
        </w:rPr>
        <w:t>C</w:t>
      </w:r>
      <w:r w:rsidR="00733915" w:rsidRPr="00D84584">
        <w:rPr>
          <w:szCs w:val="20"/>
        </w:rPr>
        <w:t>omplete Step 2, Option B.</w:t>
      </w:r>
    </w:p>
    <w:p w14:paraId="024D85A3" w14:textId="77777777" w:rsidR="00733915" w:rsidRDefault="00733915" w:rsidP="00733915">
      <w:pPr>
        <w:jc w:val="both"/>
        <w:rPr>
          <w:szCs w:val="20"/>
        </w:rPr>
      </w:pPr>
    </w:p>
    <w:p w14:paraId="024D85A4" w14:textId="77777777" w:rsidR="00733915" w:rsidRPr="00D84584" w:rsidRDefault="00733915" w:rsidP="00733915">
      <w:pPr>
        <w:jc w:val="both"/>
        <w:rPr>
          <w:szCs w:val="20"/>
        </w:rPr>
      </w:pPr>
    </w:p>
    <w:bookmarkStart w:id="156" w:name="Check77"/>
    <w:p w14:paraId="024D85A5" w14:textId="77777777" w:rsidR="00733915" w:rsidRPr="00D43D92" w:rsidRDefault="004C4AD1" w:rsidP="00733915">
      <w:pPr>
        <w:jc w:val="both"/>
        <w:rPr>
          <w:b/>
          <w:szCs w:val="20"/>
        </w:rPr>
      </w:pPr>
      <w:r w:rsidRPr="00D43D92">
        <w:rPr>
          <w:rFonts w:ascii="MS Gothic" w:eastAsia="MS Gothic" w:hAnsi="MS Gothic"/>
          <w:b/>
          <w:szCs w:val="20"/>
        </w:rPr>
        <w:fldChar w:fldCharType="begin">
          <w:ffData>
            <w:name w:val="Check77"/>
            <w:enabled/>
            <w:calcOnExit w:val="0"/>
            <w:checkBox>
              <w:sizeAuto/>
              <w:default w:val="0"/>
            </w:checkBox>
          </w:ffData>
        </w:fldChar>
      </w:r>
      <w:r w:rsidR="00733915" w:rsidRPr="00D43D92">
        <w:rPr>
          <w:rFonts w:ascii="MS Gothic" w:eastAsia="MS Gothic" w:hAnsi="MS Gothic"/>
          <w:b/>
          <w:szCs w:val="20"/>
        </w:rPr>
        <w:instrText xml:space="preserve"> </w:instrText>
      </w:r>
      <w:r w:rsidR="00733915" w:rsidRPr="00D43D92">
        <w:rPr>
          <w:rFonts w:ascii="MS Gothic" w:eastAsia="MS Gothic" w:hAnsi="MS Gothic" w:hint="eastAsia"/>
          <w:b/>
          <w:szCs w:val="20"/>
        </w:rPr>
        <w:instrText>FORMCHECKBOX</w:instrText>
      </w:r>
      <w:r w:rsidR="00733915" w:rsidRPr="00D43D92">
        <w:rPr>
          <w:rFonts w:ascii="MS Gothic" w:eastAsia="MS Gothic" w:hAnsi="MS Gothic"/>
          <w:b/>
          <w:szCs w:val="20"/>
        </w:rPr>
        <w:instrText xml:space="preserve"> </w:instrText>
      </w:r>
      <w:r w:rsidR="00E81773">
        <w:rPr>
          <w:rFonts w:ascii="MS Gothic" w:eastAsia="MS Gothic" w:hAnsi="MS Gothic"/>
          <w:b/>
          <w:szCs w:val="20"/>
        </w:rPr>
      </w:r>
      <w:r w:rsidR="00E81773">
        <w:rPr>
          <w:rFonts w:ascii="MS Gothic" w:eastAsia="MS Gothic" w:hAnsi="MS Gothic"/>
          <w:b/>
          <w:szCs w:val="20"/>
        </w:rPr>
        <w:fldChar w:fldCharType="separate"/>
      </w:r>
      <w:r w:rsidRPr="00D43D92">
        <w:rPr>
          <w:rFonts w:ascii="MS Gothic" w:eastAsia="MS Gothic" w:hAnsi="MS Gothic"/>
          <w:b/>
          <w:szCs w:val="20"/>
        </w:rPr>
        <w:fldChar w:fldCharType="end"/>
      </w:r>
      <w:bookmarkEnd w:id="156"/>
      <w:r w:rsidR="00733915" w:rsidRPr="00D43D92">
        <w:rPr>
          <w:b/>
          <w:szCs w:val="20"/>
        </w:rPr>
        <w:t xml:space="preserve"> Option 6 – Sole Proprietorships</w:t>
      </w:r>
    </w:p>
    <w:p w14:paraId="024D85A6" w14:textId="77777777" w:rsidR="00733915" w:rsidRPr="00D84584" w:rsidRDefault="00733915" w:rsidP="00733915">
      <w:pPr>
        <w:jc w:val="both"/>
        <w:rPr>
          <w:szCs w:val="20"/>
        </w:rPr>
      </w:pPr>
    </w:p>
    <w:bookmarkStart w:id="157" w:name="Check78"/>
    <w:p w14:paraId="024D85A7" w14:textId="77777777" w:rsidR="00733915" w:rsidRPr="00D84584" w:rsidRDefault="004C4AD1" w:rsidP="00733915">
      <w:pPr>
        <w:ind w:left="1440" w:hanging="360"/>
        <w:jc w:val="both"/>
        <w:rPr>
          <w:szCs w:val="20"/>
        </w:rPr>
      </w:pPr>
      <w:r>
        <w:rPr>
          <w:rFonts w:ascii="MS Gothic" w:eastAsia="MS Gothic" w:hAnsi="MS Gothic"/>
          <w:szCs w:val="20"/>
        </w:rPr>
        <w:fldChar w:fldCharType="begin">
          <w:ffData>
            <w:name w:val="Check78"/>
            <w:enabled/>
            <w:calcOnExit w:val="0"/>
            <w:checkBox>
              <w:sizeAuto/>
              <w:default w:val="0"/>
            </w:checkBox>
          </w:ffData>
        </w:fldChar>
      </w:r>
      <w:r w:rsidR="00733915">
        <w:rPr>
          <w:rFonts w:ascii="MS Gothic" w:eastAsia="MS Gothic" w:hAnsi="MS Gothic"/>
          <w:szCs w:val="20"/>
        </w:rPr>
        <w:instrText xml:space="preserve"> </w:instrText>
      </w:r>
      <w:r w:rsidR="00733915">
        <w:rPr>
          <w:rFonts w:ascii="MS Gothic" w:eastAsia="MS Gothic" w:hAnsi="MS Gothic" w:hint="eastAsia"/>
          <w:szCs w:val="20"/>
        </w:rPr>
        <w:instrText>FORMCHECKBOX</w:instrText>
      </w:r>
      <w:r w:rsidR="00733915">
        <w:rPr>
          <w:rFonts w:ascii="MS Gothic" w:eastAsia="MS Gothic" w:hAnsi="MS Gothic"/>
          <w:szCs w:val="20"/>
        </w:rPr>
        <w:instrText xml:space="preserve"> </w:instrText>
      </w:r>
      <w:r w:rsidR="00E81773">
        <w:rPr>
          <w:rFonts w:ascii="MS Gothic" w:eastAsia="MS Gothic" w:hAnsi="MS Gothic"/>
          <w:szCs w:val="20"/>
        </w:rPr>
      </w:r>
      <w:r w:rsidR="00E81773">
        <w:rPr>
          <w:rFonts w:ascii="MS Gothic" w:eastAsia="MS Gothic" w:hAnsi="MS Gothic"/>
          <w:szCs w:val="20"/>
        </w:rPr>
        <w:fldChar w:fldCharType="separate"/>
      </w:r>
      <w:r>
        <w:rPr>
          <w:rFonts w:ascii="MS Gothic" w:eastAsia="MS Gothic" w:hAnsi="MS Gothic"/>
          <w:szCs w:val="20"/>
        </w:rPr>
        <w:fldChar w:fldCharType="end"/>
      </w:r>
      <w:bookmarkEnd w:id="157"/>
      <w:r w:rsidR="00733915" w:rsidRPr="00D84584">
        <w:rPr>
          <w:szCs w:val="20"/>
        </w:rPr>
        <w:tab/>
      </w:r>
      <w:r w:rsidR="00733915">
        <w:rPr>
          <w:szCs w:val="20"/>
        </w:rPr>
        <w:t>S</w:t>
      </w:r>
      <w:r w:rsidR="00733915" w:rsidRPr="00D84584">
        <w:rPr>
          <w:szCs w:val="20"/>
        </w:rPr>
        <w:t>kip to Step 3.</w:t>
      </w:r>
    </w:p>
    <w:p w14:paraId="024D85A8" w14:textId="77777777" w:rsidR="00733915" w:rsidRPr="00D84584" w:rsidRDefault="00733915" w:rsidP="00733915">
      <w:pPr>
        <w:jc w:val="both"/>
        <w:rPr>
          <w:szCs w:val="20"/>
        </w:rPr>
      </w:pPr>
    </w:p>
    <w:p w14:paraId="024D85A9" w14:textId="77777777" w:rsidR="00733915" w:rsidRPr="00D84584" w:rsidRDefault="00733915" w:rsidP="00733915">
      <w:pPr>
        <w:jc w:val="both"/>
        <w:rPr>
          <w:szCs w:val="20"/>
        </w:rPr>
      </w:pPr>
    </w:p>
    <w:p w14:paraId="024D85AA" w14:textId="77777777" w:rsidR="00733915" w:rsidRPr="00D84584" w:rsidRDefault="00733915" w:rsidP="00733915">
      <w:pPr>
        <w:jc w:val="both"/>
        <w:sectPr w:rsidR="00733915" w:rsidRPr="00D84584" w:rsidSect="00CB5B88">
          <w:headerReference w:type="first" r:id="rId78"/>
          <w:footerReference w:type="first" r:id="rId79"/>
          <w:pgSz w:w="12240" w:h="15840"/>
          <w:pgMar w:top="720" w:right="720" w:bottom="720" w:left="720" w:header="720" w:footer="720" w:gutter="0"/>
          <w:cols w:space="720"/>
          <w:titlePg/>
          <w:docGrid w:linePitch="360"/>
        </w:sectPr>
      </w:pPr>
    </w:p>
    <w:p w14:paraId="024D85AB"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2</w:t>
      </w:r>
    </w:p>
    <w:p w14:paraId="024D85AC"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D</w:t>
      </w:r>
      <w:r>
        <w:rPr>
          <w:b/>
        </w:rPr>
        <w:t>isclosure of Financial Interest or Board of Directors</w:t>
      </w:r>
    </w:p>
    <w:p w14:paraId="024D85AD"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 xml:space="preserve">All vendors, except sole proprietorships, must </w:t>
      </w:r>
      <w:r>
        <w:rPr>
          <w:szCs w:val="20"/>
        </w:rPr>
        <w:t>complete regardless of annual b</w:t>
      </w:r>
      <w:r w:rsidRPr="00D84584">
        <w:rPr>
          <w:szCs w:val="20"/>
        </w:rPr>
        <w:t xml:space="preserve">id, </w:t>
      </w:r>
      <w:r>
        <w:rPr>
          <w:szCs w:val="20"/>
        </w:rPr>
        <w:t>offer, or contract value</w:t>
      </w:r>
    </w:p>
    <w:p w14:paraId="024D85AE"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w:t>
      </w:r>
      <w:r>
        <w:rPr>
          <w:szCs w:val="20"/>
        </w:rPr>
        <w:t>,000 must complete</w:t>
      </w:r>
    </w:p>
    <w:p w14:paraId="024D85AF" w14:textId="77777777" w:rsidR="00733915" w:rsidRPr="00D84584" w:rsidRDefault="00733915" w:rsidP="00733915">
      <w:pPr>
        <w:jc w:val="both"/>
        <w:rPr>
          <w:szCs w:val="20"/>
        </w:rPr>
      </w:pPr>
    </w:p>
    <w:p w14:paraId="024D85B0" w14:textId="77777777" w:rsidR="00733915" w:rsidRPr="00D84584" w:rsidRDefault="00733915" w:rsidP="00733915">
      <w:pPr>
        <w:jc w:val="both"/>
        <w:rPr>
          <w:szCs w:val="20"/>
        </w:rPr>
      </w:pPr>
      <w:r w:rsidRPr="00D84584">
        <w:rPr>
          <w:szCs w:val="20"/>
        </w:rPr>
        <w:t>Complete either Option A (for all entities other than not-for-profits) or Option B (for not-for-profits).  Additional rows may be inserted into the tables or an attachment may be provided if needed.</w:t>
      </w:r>
    </w:p>
    <w:p w14:paraId="024D85B1" w14:textId="77777777" w:rsidR="00733915" w:rsidRPr="00D84584" w:rsidRDefault="00733915" w:rsidP="00733915">
      <w:pPr>
        <w:jc w:val="both"/>
        <w:rPr>
          <w:szCs w:val="20"/>
        </w:rPr>
      </w:pPr>
    </w:p>
    <w:p w14:paraId="024D85B2" w14:textId="77777777" w:rsidR="00733915" w:rsidRDefault="00733915" w:rsidP="00733915">
      <w:pPr>
        <w:jc w:val="both"/>
        <w:rPr>
          <w:b/>
          <w:szCs w:val="20"/>
        </w:rPr>
      </w:pPr>
      <w:r w:rsidRPr="00D84584">
        <w:rPr>
          <w:b/>
          <w:szCs w:val="20"/>
        </w:rPr>
        <w:t>O</w:t>
      </w:r>
      <w:r>
        <w:rPr>
          <w:b/>
          <w:szCs w:val="20"/>
        </w:rPr>
        <w:t>ption</w:t>
      </w:r>
      <w:r w:rsidRPr="00D84584">
        <w:rPr>
          <w:b/>
          <w:szCs w:val="20"/>
        </w:rPr>
        <w:t xml:space="preserve"> A – Ownership Share and Distributive Income</w:t>
      </w:r>
    </w:p>
    <w:p w14:paraId="024D85B3" w14:textId="77777777" w:rsidR="00733915" w:rsidRPr="00D43D92" w:rsidRDefault="00733915" w:rsidP="00733915">
      <w:pPr>
        <w:jc w:val="both"/>
        <w:rPr>
          <w:szCs w:val="20"/>
        </w:rPr>
      </w:pPr>
    </w:p>
    <w:p w14:paraId="024D85B4" w14:textId="77777777" w:rsidR="00733915" w:rsidRPr="00D84584" w:rsidRDefault="00733915" w:rsidP="00733915">
      <w:pPr>
        <w:jc w:val="both"/>
        <w:rPr>
          <w:szCs w:val="20"/>
        </w:rPr>
      </w:pPr>
      <w:r w:rsidRPr="00D43D92">
        <w:rPr>
          <w:b/>
          <w:szCs w:val="20"/>
        </w:rPr>
        <w:t>Ownership Share</w:t>
      </w:r>
      <w:r w:rsidRPr="00D84584">
        <w:rPr>
          <w:szCs w:val="20"/>
        </w:rPr>
        <w:t xml:space="preserve"> – If you selected Option 1.A., 2.A., 2.B., 3.A. or 4</w:t>
      </w:r>
      <w:r>
        <w:rPr>
          <w:szCs w:val="20"/>
        </w:rPr>
        <w:t>.</w:t>
      </w:r>
      <w:r w:rsidRPr="00D84584">
        <w:rPr>
          <w:szCs w:val="20"/>
        </w:rPr>
        <w:t xml:space="preserve">A. in Step 1, provide the name and address of each individual </w:t>
      </w:r>
      <w:r>
        <w:rPr>
          <w:szCs w:val="20"/>
        </w:rPr>
        <w:t>or</w:t>
      </w:r>
      <w:r w:rsidRPr="00D84584">
        <w:rPr>
          <w:szCs w:val="20"/>
        </w:rPr>
        <w:t xml:space="preserve"> entity and their percentage of ownership if said percentage exceeds 5%, or the dollar value of their ownership if said dollar value exceeds $106,447.20.</w:t>
      </w:r>
    </w:p>
    <w:p w14:paraId="024D85B5" w14:textId="77777777" w:rsidR="00733915" w:rsidRPr="00D84584" w:rsidRDefault="00733915" w:rsidP="00733915">
      <w:pPr>
        <w:jc w:val="both"/>
        <w:rPr>
          <w:szCs w:val="20"/>
        </w:rPr>
      </w:pPr>
    </w:p>
    <w:p w14:paraId="024D85B6" w14:textId="77777777" w:rsidR="00733915" w:rsidRPr="00D84584" w:rsidRDefault="004C4AD1" w:rsidP="00733915">
      <w:pPr>
        <w:jc w:val="both"/>
        <w:rPr>
          <w:szCs w:val="20"/>
        </w:rPr>
      </w:pPr>
      <w:r>
        <w:rPr>
          <w:szCs w:val="20"/>
        </w:rPr>
        <w:fldChar w:fldCharType="begin">
          <w:ffData>
            <w:name w:val="Check80"/>
            <w:enabled/>
            <w:calcOnExit w:val="0"/>
            <w:checkBox>
              <w:sizeAuto/>
              <w:default w:val="0"/>
            </w:checkBox>
          </w:ffData>
        </w:fldChar>
      </w:r>
      <w:bookmarkStart w:id="158" w:name="Check80"/>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58"/>
      <w:r w:rsidR="00733915">
        <w:rPr>
          <w:szCs w:val="20"/>
        </w:rPr>
        <w:t xml:space="preserve"> </w:t>
      </w:r>
      <w:r w:rsidR="00733915" w:rsidRPr="00D84584">
        <w:rPr>
          <w:szCs w:val="20"/>
        </w:rPr>
        <w:t>Check here if including an attachment with requested information in a format substantially similar to the format below.</w:t>
      </w:r>
    </w:p>
    <w:tbl>
      <w:tblPr>
        <w:tblStyle w:val="TableGrid"/>
        <w:tblW w:w="4992" w:type="pct"/>
        <w:tblLook w:val="04A0" w:firstRow="1" w:lastRow="0" w:firstColumn="1" w:lastColumn="0" w:noHBand="0" w:noVBand="1"/>
      </w:tblPr>
      <w:tblGrid>
        <w:gridCol w:w="2446"/>
        <w:gridCol w:w="2791"/>
        <w:gridCol w:w="2701"/>
        <w:gridCol w:w="3060"/>
      </w:tblGrid>
      <w:tr w:rsidR="00733915" w:rsidRPr="00D84584" w14:paraId="024D85B8" w14:textId="77777777" w:rsidTr="001850D7">
        <w:trPr>
          <w:trHeight w:hRule="exact" w:val="360"/>
        </w:trPr>
        <w:tc>
          <w:tcPr>
            <w:tcW w:w="5000" w:type="pct"/>
            <w:gridSpan w:val="4"/>
          </w:tcPr>
          <w:p w14:paraId="024D85B7" w14:textId="77777777" w:rsidR="00733915" w:rsidRPr="00D84584" w:rsidRDefault="00733915" w:rsidP="001850D7">
            <w:pPr>
              <w:jc w:val="both"/>
            </w:pPr>
            <w:r w:rsidRPr="00D84584">
              <w:t>TABLE - X</w:t>
            </w:r>
          </w:p>
        </w:tc>
      </w:tr>
      <w:tr w:rsidR="00733915" w:rsidRPr="00D84584" w14:paraId="024D85BD" w14:textId="77777777" w:rsidTr="001850D7">
        <w:trPr>
          <w:trHeight w:hRule="exact" w:val="360"/>
        </w:trPr>
        <w:tc>
          <w:tcPr>
            <w:tcW w:w="1112" w:type="pct"/>
          </w:tcPr>
          <w:p w14:paraId="024D85B9" w14:textId="77777777" w:rsidR="00733915" w:rsidRPr="00D84584" w:rsidRDefault="00733915" w:rsidP="001850D7">
            <w:pPr>
              <w:jc w:val="both"/>
            </w:pPr>
            <w:r w:rsidRPr="00D84584">
              <w:t>Name</w:t>
            </w:r>
          </w:p>
        </w:tc>
        <w:tc>
          <w:tcPr>
            <w:tcW w:w="1269" w:type="pct"/>
          </w:tcPr>
          <w:p w14:paraId="024D85BA" w14:textId="77777777" w:rsidR="00733915" w:rsidRPr="00D84584" w:rsidRDefault="00733915" w:rsidP="001850D7">
            <w:pPr>
              <w:jc w:val="both"/>
            </w:pPr>
            <w:r w:rsidRPr="00D84584">
              <w:t>Address</w:t>
            </w:r>
          </w:p>
        </w:tc>
        <w:tc>
          <w:tcPr>
            <w:tcW w:w="1228" w:type="pct"/>
          </w:tcPr>
          <w:p w14:paraId="024D85BB" w14:textId="77777777" w:rsidR="00733915" w:rsidRPr="00D84584" w:rsidRDefault="00733915" w:rsidP="001850D7">
            <w:pPr>
              <w:jc w:val="both"/>
            </w:pPr>
            <w:r w:rsidRPr="00D84584">
              <w:t>% of Ownership</w:t>
            </w:r>
          </w:p>
        </w:tc>
        <w:tc>
          <w:tcPr>
            <w:tcW w:w="1391" w:type="pct"/>
          </w:tcPr>
          <w:p w14:paraId="024D85BC" w14:textId="77777777" w:rsidR="00733915" w:rsidRPr="00D84584" w:rsidRDefault="00733915" w:rsidP="001850D7">
            <w:pPr>
              <w:jc w:val="both"/>
            </w:pPr>
            <w:r w:rsidRPr="00D84584">
              <w:t>$ Value of Ownership</w:t>
            </w:r>
          </w:p>
        </w:tc>
      </w:tr>
      <w:tr w:rsidR="00733915" w:rsidRPr="00D84584" w14:paraId="024D85C2" w14:textId="77777777" w:rsidTr="001850D7">
        <w:tc>
          <w:tcPr>
            <w:tcW w:w="1112" w:type="pct"/>
          </w:tcPr>
          <w:p w14:paraId="024D85BE" w14:textId="77777777" w:rsidR="00733915" w:rsidRPr="00D84584" w:rsidRDefault="00733915" w:rsidP="001850D7">
            <w:pPr>
              <w:jc w:val="both"/>
            </w:pPr>
          </w:p>
        </w:tc>
        <w:tc>
          <w:tcPr>
            <w:tcW w:w="1269" w:type="pct"/>
          </w:tcPr>
          <w:p w14:paraId="024D85BF" w14:textId="77777777" w:rsidR="00733915" w:rsidRPr="00D84584" w:rsidRDefault="00733915" w:rsidP="001850D7">
            <w:pPr>
              <w:jc w:val="both"/>
            </w:pPr>
          </w:p>
        </w:tc>
        <w:tc>
          <w:tcPr>
            <w:tcW w:w="1228" w:type="pct"/>
          </w:tcPr>
          <w:p w14:paraId="024D85C0" w14:textId="77777777" w:rsidR="00733915" w:rsidRPr="00D84584" w:rsidRDefault="00733915" w:rsidP="001850D7">
            <w:pPr>
              <w:jc w:val="both"/>
            </w:pPr>
          </w:p>
        </w:tc>
        <w:tc>
          <w:tcPr>
            <w:tcW w:w="1391" w:type="pct"/>
          </w:tcPr>
          <w:p w14:paraId="024D85C1" w14:textId="77777777" w:rsidR="00733915" w:rsidRPr="00D84584" w:rsidRDefault="00733915" w:rsidP="001850D7">
            <w:pPr>
              <w:jc w:val="both"/>
            </w:pPr>
          </w:p>
        </w:tc>
      </w:tr>
      <w:tr w:rsidR="00733915" w:rsidRPr="00D84584" w14:paraId="024D85C7" w14:textId="77777777" w:rsidTr="001850D7">
        <w:tc>
          <w:tcPr>
            <w:tcW w:w="1112" w:type="pct"/>
          </w:tcPr>
          <w:p w14:paraId="024D85C3" w14:textId="77777777" w:rsidR="00733915" w:rsidRPr="00D84584" w:rsidRDefault="00733915" w:rsidP="001850D7">
            <w:pPr>
              <w:jc w:val="both"/>
            </w:pPr>
          </w:p>
        </w:tc>
        <w:tc>
          <w:tcPr>
            <w:tcW w:w="1269" w:type="pct"/>
          </w:tcPr>
          <w:p w14:paraId="024D85C4" w14:textId="77777777" w:rsidR="00733915" w:rsidRPr="00D84584" w:rsidRDefault="00733915" w:rsidP="001850D7">
            <w:pPr>
              <w:jc w:val="both"/>
            </w:pPr>
          </w:p>
        </w:tc>
        <w:tc>
          <w:tcPr>
            <w:tcW w:w="1228" w:type="pct"/>
          </w:tcPr>
          <w:p w14:paraId="024D85C5" w14:textId="77777777" w:rsidR="00733915" w:rsidRPr="00D84584" w:rsidRDefault="00733915" w:rsidP="001850D7">
            <w:pPr>
              <w:jc w:val="both"/>
            </w:pPr>
          </w:p>
        </w:tc>
        <w:tc>
          <w:tcPr>
            <w:tcW w:w="1391" w:type="pct"/>
          </w:tcPr>
          <w:p w14:paraId="024D85C6" w14:textId="77777777" w:rsidR="00733915" w:rsidRPr="00D84584" w:rsidRDefault="00733915" w:rsidP="001850D7">
            <w:pPr>
              <w:jc w:val="both"/>
            </w:pPr>
          </w:p>
        </w:tc>
      </w:tr>
      <w:tr w:rsidR="00733915" w:rsidRPr="00D84584" w14:paraId="024D85CC" w14:textId="77777777" w:rsidTr="001850D7">
        <w:tc>
          <w:tcPr>
            <w:tcW w:w="1112" w:type="pct"/>
          </w:tcPr>
          <w:p w14:paraId="024D85C8" w14:textId="77777777" w:rsidR="00733915" w:rsidRPr="00D84584" w:rsidRDefault="00733915" w:rsidP="001850D7">
            <w:pPr>
              <w:jc w:val="both"/>
            </w:pPr>
          </w:p>
        </w:tc>
        <w:tc>
          <w:tcPr>
            <w:tcW w:w="1269" w:type="pct"/>
          </w:tcPr>
          <w:p w14:paraId="024D85C9" w14:textId="77777777" w:rsidR="00733915" w:rsidRPr="00D84584" w:rsidRDefault="00733915" w:rsidP="001850D7">
            <w:pPr>
              <w:jc w:val="both"/>
            </w:pPr>
          </w:p>
        </w:tc>
        <w:tc>
          <w:tcPr>
            <w:tcW w:w="1228" w:type="pct"/>
          </w:tcPr>
          <w:p w14:paraId="024D85CA" w14:textId="77777777" w:rsidR="00733915" w:rsidRPr="00D84584" w:rsidRDefault="00733915" w:rsidP="001850D7">
            <w:pPr>
              <w:jc w:val="both"/>
            </w:pPr>
          </w:p>
        </w:tc>
        <w:tc>
          <w:tcPr>
            <w:tcW w:w="1391" w:type="pct"/>
          </w:tcPr>
          <w:p w14:paraId="024D85CB" w14:textId="77777777" w:rsidR="00733915" w:rsidRPr="00D84584" w:rsidRDefault="00733915" w:rsidP="001850D7">
            <w:pPr>
              <w:jc w:val="both"/>
            </w:pPr>
          </w:p>
        </w:tc>
      </w:tr>
      <w:tr w:rsidR="00733915" w:rsidRPr="00D84584" w14:paraId="024D85D1" w14:textId="77777777" w:rsidTr="001850D7">
        <w:tc>
          <w:tcPr>
            <w:tcW w:w="1112" w:type="pct"/>
          </w:tcPr>
          <w:p w14:paraId="024D85CD" w14:textId="77777777" w:rsidR="00733915" w:rsidRPr="00D84584" w:rsidRDefault="00733915" w:rsidP="001850D7">
            <w:pPr>
              <w:jc w:val="both"/>
            </w:pPr>
          </w:p>
        </w:tc>
        <w:tc>
          <w:tcPr>
            <w:tcW w:w="1269" w:type="pct"/>
          </w:tcPr>
          <w:p w14:paraId="024D85CE" w14:textId="77777777" w:rsidR="00733915" w:rsidRPr="00D84584" w:rsidRDefault="00733915" w:rsidP="001850D7">
            <w:pPr>
              <w:jc w:val="both"/>
            </w:pPr>
          </w:p>
        </w:tc>
        <w:tc>
          <w:tcPr>
            <w:tcW w:w="1228" w:type="pct"/>
          </w:tcPr>
          <w:p w14:paraId="024D85CF" w14:textId="77777777" w:rsidR="00733915" w:rsidRPr="00D84584" w:rsidRDefault="00733915" w:rsidP="001850D7">
            <w:pPr>
              <w:jc w:val="both"/>
            </w:pPr>
          </w:p>
        </w:tc>
        <w:tc>
          <w:tcPr>
            <w:tcW w:w="1391" w:type="pct"/>
          </w:tcPr>
          <w:p w14:paraId="024D85D0" w14:textId="77777777" w:rsidR="00733915" w:rsidRPr="00D84584" w:rsidRDefault="00733915" w:rsidP="001850D7">
            <w:pPr>
              <w:jc w:val="both"/>
            </w:pPr>
          </w:p>
        </w:tc>
      </w:tr>
      <w:tr w:rsidR="00733915" w:rsidRPr="00D84584" w14:paraId="024D85D6" w14:textId="77777777" w:rsidTr="001850D7">
        <w:tc>
          <w:tcPr>
            <w:tcW w:w="1112" w:type="pct"/>
          </w:tcPr>
          <w:p w14:paraId="024D85D2" w14:textId="77777777" w:rsidR="00733915" w:rsidRPr="00D84584" w:rsidRDefault="00733915" w:rsidP="001850D7">
            <w:pPr>
              <w:jc w:val="both"/>
            </w:pPr>
          </w:p>
        </w:tc>
        <w:tc>
          <w:tcPr>
            <w:tcW w:w="1269" w:type="pct"/>
          </w:tcPr>
          <w:p w14:paraId="024D85D3" w14:textId="77777777" w:rsidR="00733915" w:rsidRPr="00D84584" w:rsidRDefault="00733915" w:rsidP="001850D7">
            <w:pPr>
              <w:jc w:val="both"/>
            </w:pPr>
          </w:p>
        </w:tc>
        <w:tc>
          <w:tcPr>
            <w:tcW w:w="1228" w:type="pct"/>
          </w:tcPr>
          <w:p w14:paraId="024D85D4" w14:textId="77777777" w:rsidR="00733915" w:rsidRPr="00D84584" w:rsidRDefault="00733915" w:rsidP="001850D7">
            <w:pPr>
              <w:jc w:val="both"/>
            </w:pPr>
          </w:p>
        </w:tc>
        <w:tc>
          <w:tcPr>
            <w:tcW w:w="1391" w:type="pct"/>
          </w:tcPr>
          <w:p w14:paraId="024D85D5" w14:textId="77777777" w:rsidR="00733915" w:rsidRPr="00D84584" w:rsidRDefault="00733915" w:rsidP="001850D7">
            <w:pPr>
              <w:jc w:val="both"/>
            </w:pPr>
          </w:p>
        </w:tc>
      </w:tr>
    </w:tbl>
    <w:p w14:paraId="024D85D7" w14:textId="77777777" w:rsidR="00733915" w:rsidRPr="00D84584" w:rsidRDefault="00733915" w:rsidP="00733915">
      <w:pPr>
        <w:jc w:val="both"/>
        <w:rPr>
          <w:szCs w:val="20"/>
        </w:rPr>
      </w:pPr>
    </w:p>
    <w:p w14:paraId="024D85D8" w14:textId="77777777" w:rsidR="00733915" w:rsidRPr="00D84584" w:rsidRDefault="00733915" w:rsidP="00733915">
      <w:pPr>
        <w:jc w:val="both"/>
        <w:rPr>
          <w:szCs w:val="20"/>
        </w:rPr>
      </w:pPr>
      <w:r w:rsidRPr="00D43D92">
        <w:rPr>
          <w:b/>
          <w:szCs w:val="20"/>
        </w:rPr>
        <w:t>Distributive Income</w:t>
      </w:r>
      <w:r w:rsidRPr="00D84584">
        <w:rPr>
          <w:szCs w:val="20"/>
        </w:rPr>
        <w:t xml:space="preserve"> – If you selected Option 1.A., 2.A., 3.A., or 4A. in Step 1, provide the name and address of each individual</w:t>
      </w:r>
      <w:r>
        <w:rPr>
          <w:szCs w:val="20"/>
        </w:rPr>
        <w:t xml:space="preserve"> or entity</w:t>
      </w:r>
      <w:r w:rsidRPr="00D84584">
        <w:rPr>
          <w:szCs w:val="20"/>
        </w:rPr>
        <w:t xml:space="preserve"> and their percentage of the disclosing vendor’s total distributive income if said percentage exceeds 5% of the total distributive income of the disclosing entity, or the dollar value of their distributive income if said dollar value exceeds $106,447.20.</w:t>
      </w:r>
    </w:p>
    <w:p w14:paraId="024D85D9" w14:textId="77777777" w:rsidR="00733915" w:rsidRPr="00D84584" w:rsidRDefault="00733915" w:rsidP="00733915">
      <w:pPr>
        <w:jc w:val="both"/>
        <w:rPr>
          <w:szCs w:val="20"/>
        </w:rPr>
      </w:pPr>
    </w:p>
    <w:p w14:paraId="024D85DA" w14:textId="77777777" w:rsidR="00733915" w:rsidRPr="00D84584" w:rsidRDefault="004C4AD1" w:rsidP="00733915">
      <w:pPr>
        <w:jc w:val="both"/>
        <w:rPr>
          <w:szCs w:val="20"/>
        </w:rPr>
      </w:pPr>
      <w:r>
        <w:rPr>
          <w:szCs w:val="20"/>
        </w:rPr>
        <w:fldChar w:fldCharType="begin">
          <w:ffData>
            <w:name w:val="Check79"/>
            <w:enabled/>
            <w:calcOnExit w:val="0"/>
            <w:checkBox>
              <w:sizeAuto/>
              <w:default w:val="0"/>
            </w:checkBox>
          </w:ffData>
        </w:fldChar>
      </w:r>
      <w:bookmarkStart w:id="159" w:name="Check79"/>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59"/>
      <w:r w:rsidR="00733915">
        <w:rPr>
          <w:szCs w:val="20"/>
        </w:rPr>
        <w:t xml:space="preserve"> </w:t>
      </w:r>
      <w:r w:rsidR="00733915" w:rsidRPr="00D84584">
        <w:rPr>
          <w:szCs w:val="20"/>
        </w:rPr>
        <w:t>Check here if including an attachment with requested information in a format substantially similar to the format below.</w:t>
      </w:r>
    </w:p>
    <w:tbl>
      <w:tblPr>
        <w:tblStyle w:val="TableGrid"/>
        <w:tblW w:w="4992" w:type="pct"/>
        <w:tblLook w:val="04A0" w:firstRow="1" w:lastRow="0" w:firstColumn="1" w:lastColumn="0" w:noHBand="0" w:noVBand="1"/>
      </w:tblPr>
      <w:tblGrid>
        <w:gridCol w:w="2446"/>
        <w:gridCol w:w="2791"/>
        <w:gridCol w:w="2521"/>
        <w:gridCol w:w="3240"/>
      </w:tblGrid>
      <w:tr w:rsidR="00733915" w:rsidRPr="00D84584" w14:paraId="024D85DC" w14:textId="77777777" w:rsidTr="001850D7">
        <w:trPr>
          <w:trHeight w:hRule="exact" w:val="360"/>
        </w:trPr>
        <w:tc>
          <w:tcPr>
            <w:tcW w:w="5000" w:type="pct"/>
            <w:gridSpan w:val="4"/>
          </w:tcPr>
          <w:p w14:paraId="024D85DB" w14:textId="77777777" w:rsidR="00733915" w:rsidRPr="00D84584" w:rsidRDefault="00733915" w:rsidP="001850D7">
            <w:pPr>
              <w:jc w:val="both"/>
            </w:pPr>
            <w:r w:rsidRPr="00D84584">
              <w:t>TABLE - Y</w:t>
            </w:r>
          </w:p>
        </w:tc>
      </w:tr>
      <w:tr w:rsidR="00733915" w:rsidRPr="00D84584" w14:paraId="024D85E1" w14:textId="77777777" w:rsidTr="001850D7">
        <w:trPr>
          <w:trHeight w:hRule="exact" w:val="360"/>
        </w:trPr>
        <w:tc>
          <w:tcPr>
            <w:tcW w:w="1112" w:type="pct"/>
          </w:tcPr>
          <w:p w14:paraId="024D85DD" w14:textId="77777777" w:rsidR="00733915" w:rsidRPr="00D84584" w:rsidRDefault="00733915" w:rsidP="001850D7">
            <w:pPr>
              <w:jc w:val="both"/>
            </w:pPr>
            <w:r w:rsidRPr="00D84584">
              <w:t>Name</w:t>
            </w:r>
          </w:p>
        </w:tc>
        <w:tc>
          <w:tcPr>
            <w:tcW w:w="1269" w:type="pct"/>
          </w:tcPr>
          <w:p w14:paraId="024D85DE" w14:textId="77777777" w:rsidR="00733915" w:rsidRPr="00D84584" w:rsidRDefault="00733915" w:rsidP="001850D7">
            <w:pPr>
              <w:jc w:val="both"/>
            </w:pPr>
            <w:r w:rsidRPr="00D84584">
              <w:t>Address</w:t>
            </w:r>
          </w:p>
        </w:tc>
        <w:tc>
          <w:tcPr>
            <w:tcW w:w="1146" w:type="pct"/>
          </w:tcPr>
          <w:p w14:paraId="024D85DF" w14:textId="77777777" w:rsidR="00733915" w:rsidRPr="00D84584" w:rsidRDefault="00733915" w:rsidP="001850D7">
            <w:pPr>
              <w:jc w:val="both"/>
            </w:pPr>
            <w:r w:rsidRPr="00D84584">
              <w:t>% of Distributive Income</w:t>
            </w:r>
          </w:p>
        </w:tc>
        <w:tc>
          <w:tcPr>
            <w:tcW w:w="1473" w:type="pct"/>
          </w:tcPr>
          <w:p w14:paraId="024D85E0" w14:textId="77777777" w:rsidR="00733915" w:rsidRPr="00D84584" w:rsidRDefault="00733915" w:rsidP="001850D7">
            <w:pPr>
              <w:jc w:val="both"/>
            </w:pPr>
            <w:r w:rsidRPr="00D84584">
              <w:t>$ Value of Distributive Income</w:t>
            </w:r>
          </w:p>
        </w:tc>
      </w:tr>
      <w:tr w:rsidR="00733915" w:rsidRPr="00D84584" w14:paraId="024D85E6" w14:textId="77777777" w:rsidTr="001850D7">
        <w:tc>
          <w:tcPr>
            <w:tcW w:w="1112" w:type="pct"/>
          </w:tcPr>
          <w:p w14:paraId="024D85E2" w14:textId="77777777" w:rsidR="00733915" w:rsidRPr="00D84584" w:rsidRDefault="00733915" w:rsidP="001850D7">
            <w:pPr>
              <w:jc w:val="both"/>
            </w:pPr>
          </w:p>
        </w:tc>
        <w:tc>
          <w:tcPr>
            <w:tcW w:w="1269" w:type="pct"/>
          </w:tcPr>
          <w:p w14:paraId="024D85E3" w14:textId="77777777" w:rsidR="00733915" w:rsidRPr="00D84584" w:rsidRDefault="00733915" w:rsidP="001850D7">
            <w:pPr>
              <w:jc w:val="both"/>
            </w:pPr>
          </w:p>
        </w:tc>
        <w:tc>
          <w:tcPr>
            <w:tcW w:w="1146" w:type="pct"/>
          </w:tcPr>
          <w:p w14:paraId="024D85E4" w14:textId="77777777" w:rsidR="00733915" w:rsidRPr="00D84584" w:rsidRDefault="00733915" w:rsidP="001850D7">
            <w:pPr>
              <w:jc w:val="both"/>
            </w:pPr>
          </w:p>
        </w:tc>
        <w:tc>
          <w:tcPr>
            <w:tcW w:w="1473" w:type="pct"/>
          </w:tcPr>
          <w:p w14:paraId="024D85E5" w14:textId="77777777" w:rsidR="00733915" w:rsidRPr="00D84584" w:rsidRDefault="00733915" w:rsidP="001850D7">
            <w:pPr>
              <w:jc w:val="both"/>
            </w:pPr>
          </w:p>
        </w:tc>
      </w:tr>
      <w:tr w:rsidR="00733915" w:rsidRPr="00D84584" w14:paraId="024D85EB" w14:textId="77777777" w:rsidTr="001850D7">
        <w:tc>
          <w:tcPr>
            <w:tcW w:w="1112" w:type="pct"/>
          </w:tcPr>
          <w:p w14:paraId="024D85E7" w14:textId="77777777" w:rsidR="00733915" w:rsidRPr="00D84584" w:rsidRDefault="00733915" w:rsidP="001850D7">
            <w:pPr>
              <w:jc w:val="both"/>
            </w:pPr>
          </w:p>
        </w:tc>
        <w:tc>
          <w:tcPr>
            <w:tcW w:w="1269" w:type="pct"/>
          </w:tcPr>
          <w:p w14:paraId="024D85E8" w14:textId="77777777" w:rsidR="00733915" w:rsidRPr="00D84584" w:rsidRDefault="00733915" w:rsidP="001850D7">
            <w:pPr>
              <w:jc w:val="both"/>
            </w:pPr>
          </w:p>
        </w:tc>
        <w:tc>
          <w:tcPr>
            <w:tcW w:w="1146" w:type="pct"/>
          </w:tcPr>
          <w:p w14:paraId="024D85E9" w14:textId="77777777" w:rsidR="00733915" w:rsidRPr="00D84584" w:rsidRDefault="00733915" w:rsidP="001850D7">
            <w:pPr>
              <w:jc w:val="both"/>
            </w:pPr>
          </w:p>
        </w:tc>
        <w:tc>
          <w:tcPr>
            <w:tcW w:w="1473" w:type="pct"/>
          </w:tcPr>
          <w:p w14:paraId="024D85EA" w14:textId="77777777" w:rsidR="00733915" w:rsidRPr="00D84584" w:rsidRDefault="00733915" w:rsidP="001850D7">
            <w:pPr>
              <w:jc w:val="both"/>
            </w:pPr>
          </w:p>
        </w:tc>
      </w:tr>
      <w:tr w:rsidR="00733915" w:rsidRPr="00D84584" w14:paraId="024D85F0" w14:textId="77777777" w:rsidTr="001850D7">
        <w:tc>
          <w:tcPr>
            <w:tcW w:w="1112" w:type="pct"/>
          </w:tcPr>
          <w:p w14:paraId="024D85EC" w14:textId="77777777" w:rsidR="00733915" w:rsidRPr="00D84584" w:rsidRDefault="00733915" w:rsidP="001850D7">
            <w:pPr>
              <w:jc w:val="both"/>
            </w:pPr>
          </w:p>
        </w:tc>
        <w:tc>
          <w:tcPr>
            <w:tcW w:w="1269" w:type="pct"/>
          </w:tcPr>
          <w:p w14:paraId="024D85ED" w14:textId="77777777" w:rsidR="00733915" w:rsidRPr="00D84584" w:rsidRDefault="00733915" w:rsidP="001850D7">
            <w:pPr>
              <w:jc w:val="both"/>
            </w:pPr>
          </w:p>
        </w:tc>
        <w:tc>
          <w:tcPr>
            <w:tcW w:w="1146" w:type="pct"/>
          </w:tcPr>
          <w:p w14:paraId="024D85EE" w14:textId="77777777" w:rsidR="00733915" w:rsidRPr="00D84584" w:rsidRDefault="00733915" w:rsidP="001850D7">
            <w:pPr>
              <w:jc w:val="both"/>
            </w:pPr>
          </w:p>
        </w:tc>
        <w:tc>
          <w:tcPr>
            <w:tcW w:w="1473" w:type="pct"/>
          </w:tcPr>
          <w:p w14:paraId="024D85EF" w14:textId="77777777" w:rsidR="00733915" w:rsidRPr="00D84584" w:rsidRDefault="00733915" w:rsidP="001850D7">
            <w:pPr>
              <w:jc w:val="both"/>
            </w:pPr>
          </w:p>
        </w:tc>
      </w:tr>
      <w:tr w:rsidR="00733915" w:rsidRPr="00D84584" w14:paraId="024D85F5" w14:textId="77777777" w:rsidTr="001850D7">
        <w:tc>
          <w:tcPr>
            <w:tcW w:w="1112" w:type="pct"/>
          </w:tcPr>
          <w:p w14:paraId="024D85F1" w14:textId="77777777" w:rsidR="00733915" w:rsidRPr="00D84584" w:rsidRDefault="00733915" w:rsidP="001850D7">
            <w:pPr>
              <w:jc w:val="both"/>
            </w:pPr>
          </w:p>
        </w:tc>
        <w:tc>
          <w:tcPr>
            <w:tcW w:w="1269" w:type="pct"/>
          </w:tcPr>
          <w:p w14:paraId="024D85F2" w14:textId="77777777" w:rsidR="00733915" w:rsidRPr="00D84584" w:rsidRDefault="00733915" w:rsidP="001850D7">
            <w:pPr>
              <w:jc w:val="both"/>
            </w:pPr>
          </w:p>
        </w:tc>
        <w:tc>
          <w:tcPr>
            <w:tcW w:w="1146" w:type="pct"/>
          </w:tcPr>
          <w:p w14:paraId="024D85F3" w14:textId="77777777" w:rsidR="00733915" w:rsidRPr="00D84584" w:rsidRDefault="00733915" w:rsidP="001850D7">
            <w:pPr>
              <w:jc w:val="both"/>
            </w:pPr>
          </w:p>
        </w:tc>
        <w:tc>
          <w:tcPr>
            <w:tcW w:w="1473" w:type="pct"/>
          </w:tcPr>
          <w:p w14:paraId="024D85F4" w14:textId="77777777" w:rsidR="00733915" w:rsidRPr="00D84584" w:rsidRDefault="00733915" w:rsidP="001850D7">
            <w:pPr>
              <w:jc w:val="both"/>
            </w:pPr>
          </w:p>
        </w:tc>
      </w:tr>
      <w:tr w:rsidR="00733915" w:rsidRPr="00D84584" w14:paraId="024D85FA" w14:textId="77777777" w:rsidTr="001850D7">
        <w:tc>
          <w:tcPr>
            <w:tcW w:w="1112" w:type="pct"/>
          </w:tcPr>
          <w:p w14:paraId="024D85F6" w14:textId="77777777" w:rsidR="00733915" w:rsidRPr="00D84584" w:rsidRDefault="00733915" w:rsidP="001850D7">
            <w:pPr>
              <w:jc w:val="both"/>
            </w:pPr>
          </w:p>
        </w:tc>
        <w:tc>
          <w:tcPr>
            <w:tcW w:w="1269" w:type="pct"/>
          </w:tcPr>
          <w:p w14:paraId="024D85F7" w14:textId="77777777" w:rsidR="00733915" w:rsidRPr="00D84584" w:rsidRDefault="00733915" w:rsidP="001850D7">
            <w:pPr>
              <w:jc w:val="both"/>
            </w:pPr>
          </w:p>
        </w:tc>
        <w:tc>
          <w:tcPr>
            <w:tcW w:w="1146" w:type="pct"/>
          </w:tcPr>
          <w:p w14:paraId="024D85F8" w14:textId="77777777" w:rsidR="00733915" w:rsidRPr="00D84584" w:rsidRDefault="00733915" w:rsidP="001850D7">
            <w:pPr>
              <w:jc w:val="both"/>
            </w:pPr>
          </w:p>
        </w:tc>
        <w:tc>
          <w:tcPr>
            <w:tcW w:w="1473" w:type="pct"/>
          </w:tcPr>
          <w:p w14:paraId="024D85F9" w14:textId="77777777" w:rsidR="00733915" w:rsidRPr="00D84584" w:rsidRDefault="00733915" w:rsidP="001850D7">
            <w:pPr>
              <w:jc w:val="both"/>
            </w:pPr>
          </w:p>
        </w:tc>
      </w:tr>
    </w:tbl>
    <w:p w14:paraId="024D85FB" w14:textId="77777777" w:rsidR="00733915" w:rsidRPr="00D84584" w:rsidRDefault="00733915" w:rsidP="00733915">
      <w:pPr>
        <w:jc w:val="both"/>
        <w:rPr>
          <w:szCs w:val="20"/>
        </w:rPr>
      </w:pPr>
    </w:p>
    <w:p w14:paraId="024D85FC" w14:textId="77777777" w:rsidR="00733915" w:rsidRPr="00D43D92" w:rsidRDefault="00733915" w:rsidP="00733915">
      <w:pPr>
        <w:jc w:val="both"/>
        <w:rPr>
          <w:b/>
          <w:szCs w:val="20"/>
        </w:rPr>
      </w:pPr>
      <w:r w:rsidRPr="00D43D92">
        <w:rPr>
          <w:b/>
          <w:szCs w:val="20"/>
        </w:rPr>
        <w:t>Please certify that the following statements are true.</w:t>
      </w:r>
    </w:p>
    <w:p w14:paraId="024D85FD" w14:textId="77777777" w:rsidR="00733915" w:rsidRPr="00D84584" w:rsidRDefault="00733915" w:rsidP="00733915">
      <w:pPr>
        <w:jc w:val="both"/>
        <w:rPr>
          <w:szCs w:val="20"/>
        </w:rPr>
      </w:pPr>
    </w:p>
    <w:p w14:paraId="024D85FE" w14:textId="77777777" w:rsidR="00733915" w:rsidRPr="00D84584" w:rsidRDefault="00733915" w:rsidP="00733915">
      <w:pPr>
        <w:ind w:left="720"/>
        <w:jc w:val="both"/>
        <w:rPr>
          <w:szCs w:val="20"/>
        </w:rPr>
      </w:pPr>
      <w:r w:rsidRPr="00D84584">
        <w:rPr>
          <w:szCs w:val="20"/>
        </w:rPr>
        <w:t xml:space="preserve">I have disclosed all individuals or entities that hold an ownership interest of greater than 5% or greater than $106,447.20.   </w:t>
      </w:r>
      <w:r w:rsidR="004C4AD1">
        <w:rPr>
          <w:szCs w:val="20"/>
        </w:rPr>
        <w:fldChar w:fldCharType="begin">
          <w:ffData>
            <w:name w:val="Check81"/>
            <w:enabled/>
            <w:calcOnExit w:val="0"/>
            <w:checkBox>
              <w:sizeAuto/>
              <w:default w:val="0"/>
            </w:checkBox>
          </w:ffData>
        </w:fldChar>
      </w:r>
      <w:bookmarkStart w:id="160" w:name="Check81"/>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60"/>
      <w:r>
        <w:rPr>
          <w:szCs w:val="20"/>
        </w:rPr>
        <w:t xml:space="preserve"> </w:t>
      </w:r>
      <w:r w:rsidRPr="00D84584">
        <w:rPr>
          <w:szCs w:val="20"/>
        </w:rPr>
        <w:t xml:space="preserve">Yes </w:t>
      </w:r>
      <w:r>
        <w:rPr>
          <w:szCs w:val="20"/>
        </w:rPr>
        <w:t xml:space="preserve">  </w:t>
      </w:r>
      <w:r w:rsidRPr="00D84584">
        <w:rPr>
          <w:szCs w:val="20"/>
        </w:rPr>
        <w:t xml:space="preserve"> </w:t>
      </w:r>
      <w:r w:rsidR="004C4AD1">
        <w:rPr>
          <w:szCs w:val="20"/>
        </w:rPr>
        <w:fldChar w:fldCharType="begin">
          <w:ffData>
            <w:name w:val="Check82"/>
            <w:enabled/>
            <w:calcOnExit w:val="0"/>
            <w:checkBox>
              <w:sizeAuto/>
              <w:default w:val="0"/>
            </w:checkBox>
          </w:ffData>
        </w:fldChar>
      </w:r>
      <w:bookmarkStart w:id="161" w:name="Check82"/>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61"/>
      <w:r w:rsidRPr="00D84584">
        <w:rPr>
          <w:szCs w:val="20"/>
        </w:rPr>
        <w:t xml:space="preserve"> No</w:t>
      </w:r>
    </w:p>
    <w:p w14:paraId="024D85FF" w14:textId="77777777" w:rsidR="00733915" w:rsidRPr="00D84584" w:rsidRDefault="00733915" w:rsidP="00733915">
      <w:pPr>
        <w:ind w:left="720"/>
        <w:jc w:val="both"/>
        <w:rPr>
          <w:szCs w:val="20"/>
        </w:rPr>
      </w:pPr>
    </w:p>
    <w:p w14:paraId="024D8600" w14:textId="77777777" w:rsidR="00733915" w:rsidRPr="00D84584" w:rsidRDefault="00733915" w:rsidP="00733915">
      <w:pPr>
        <w:ind w:left="720"/>
        <w:jc w:val="both"/>
        <w:rPr>
          <w:szCs w:val="20"/>
        </w:rPr>
      </w:pPr>
      <w:r w:rsidRPr="00D84584">
        <w:rPr>
          <w:szCs w:val="20"/>
        </w:rPr>
        <w:t>I have disclosed all individuals or entities that were entitled to receive distributive income in an amount greater than $106,447.20 or greater than 5% of the total distributive income of the disclosing entity.</w:t>
      </w:r>
      <w:r>
        <w:rPr>
          <w:szCs w:val="20"/>
        </w:rPr>
        <w:t xml:space="preserve"> </w:t>
      </w:r>
      <w:r w:rsidRPr="00D84584">
        <w:rPr>
          <w:szCs w:val="20"/>
        </w:rPr>
        <w:t xml:space="preserve"> </w:t>
      </w:r>
      <w:r w:rsidR="004C4AD1">
        <w:rPr>
          <w:szCs w:val="20"/>
        </w:rPr>
        <w:fldChar w:fldCharType="begin">
          <w:ffData>
            <w:name w:val="Check83"/>
            <w:enabled/>
            <w:calcOnExit w:val="0"/>
            <w:checkBox>
              <w:sizeAuto/>
              <w:default w:val="0"/>
            </w:checkBox>
          </w:ffData>
        </w:fldChar>
      </w:r>
      <w:bookmarkStart w:id="162" w:name="Check83"/>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62"/>
      <w:r>
        <w:rPr>
          <w:szCs w:val="20"/>
        </w:rPr>
        <w:t xml:space="preserve"> </w:t>
      </w:r>
      <w:r w:rsidRPr="00D84584">
        <w:rPr>
          <w:szCs w:val="20"/>
        </w:rPr>
        <w:t>Yes</w:t>
      </w:r>
      <w:r>
        <w:rPr>
          <w:szCs w:val="20"/>
        </w:rPr>
        <w:t xml:space="preserve">  </w:t>
      </w:r>
      <w:r w:rsidRPr="00D84584">
        <w:rPr>
          <w:szCs w:val="20"/>
        </w:rPr>
        <w:t xml:space="preserve">  </w:t>
      </w:r>
      <w:r w:rsidR="004C4AD1">
        <w:rPr>
          <w:szCs w:val="20"/>
        </w:rPr>
        <w:fldChar w:fldCharType="begin">
          <w:ffData>
            <w:name w:val="Check84"/>
            <w:enabled/>
            <w:calcOnExit w:val="0"/>
            <w:checkBox>
              <w:sizeAuto/>
              <w:default w:val="0"/>
            </w:checkBox>
          </w:ffData>
        </w:fldChar>
      </w:r>
      <w:bookmarkStart w:id="163" w:name="Check84"/>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63"/>
      <w:r w:rsidRPr="00D84584">
        <w:rPr>
          <w:szCs w:val="20"/>
        </w:rPr>
        <w:t xml:space="preserve"> No</w:t>
      </w:r>
    </w:p>
    <w:p w14:paraId="024D8601" w14:textId="77777777" w:rsidR="00733915" w:rsidRPr="00D84584" w:rsidRDefault="00733915" w:rsidP="00733915">
      <w:pPr>
        <w:rPr>
          <w:szCs w:val="20"/>
        </w:rPr>
      </w:pPr>
    </w:p>
    <w:p w14:paraId="024D8602" w14:textId="77777777" w:rsidR="00733915" w:rsidRPr="00D84584" w:rsidRDefault="00733915" w:rsidP="00733915">
      <w:pPr>
        <w:rPr>
          <w:szCs w:val="20"/>
        </w:rPr>
      </w:pPr>
    </w:p>
    <w:p w14:paraId="024D8603" w14:textId="77777777" w:rsidR="00733915" w:rsidRPr="00D84584" w:rsidRDefault="00733915" w:rsidP="00733915">
      <w:pPr>
        <w:jc w:val="both"/>
        <w:rPr>
          <w:b/>
          <w:szCs w:val="20"/>
        </w:rPr>
      </w:pPr>
      <w:r w:rsidRPr="00D84584">
        <w:rPr>
          <w:b/>
          <w:szCs w:val="20"/>
        </w:rPr>
        <w:t>O</w:t>
      </w:r>
      <w:r>
        <w:rPr>
          <w:b/>
          <w:szCs w:val="20"/>
        </w:rPr>
        <w:t>ption</w:t>
      </w:r>
      <w:r w:rsidRPr="00D84584">
        <w:rPr>
          <w:b/>
          <w:szCs w:val="20"/>
        </w:rPr>
        <w:t xml:space="preserve"> B – Disclosure of Board of Directors (Not-for-Profits)</w:t>
      </w:r>
    </w:p>
    <w:p w14:paraId="024D8604" w14:textId="77777777" w:rsidR="00733915" w:rsidRPr="00D84584" w:rsidRDefault="00733915" w:rsidP="00733915">
      <w:pPr>
        <w:jc w:val="both"/>
        <w:rPr>
          <w:szCs w:val="20"/>
        </w:rPr>
      </w:pPr>
      <w:r w:rsidRPr="00D84584">
        <w:rPr>
          <w:szCs w:val="20"/>
        </w:rPr>
        <w:t>If you selected Option 5 in Step 1, list members of your board of directors.  Please include an attachment if necessary.</w:t>
      </w:r>
    </w:p>
    <w:tbl>
      <w:tblPr>
        <w:tblStyle w:val="TableGrid"/>
        <w:tblW w:w="10800" w:type="dxa"/>
        <w:tblInd w:w="108" w:type="dxa"/>
        <w:tblLook w:val="04A0" w:firstRow="1" w:lastRow="0" w:firstColumn="1" w:lastColumn="0" w:noHBand="0" w:noVBand="1"/>
      </w:tblPr>
      <w:tblGrid>
        <w:gridCol w:w="4410"/>
        <w:gridCol w:w="6390"/>
      </w:tblGrid>
      <w:tr w:rsidR="00733915" w:rsidRPr="00D84584" w14:paraId="024D8607" w14:textId="77777777" w:rsidTr="001850D7">
        <w:trPr>
          <w:trHeight w:hRule="exact" w:val="360"/>
        </w:trPr>
        <w:tc>
          <w:tcPr>
            <w:tcW w:w="4410" w:type="dxa"/>
          </w:tcPr>
          <w:p w14:paraId="024D8605" w14:textId="77777777" w:rsidR="00733915" w:rsidRPr="00D84584" w:rsidRDefault="00733915" w:rsidP="001850D7">
            <w:pPr>
              <w:jc w:val="both"/>
            </w:pPr>
            <w:r w:rsidRPr="00D84584">
              <w:t xml:space="preserve">Name </w:t>
            </w:r>
          </w:p>
        </w:tc>
        <w:tc>
          <w:tcPr>
            <w:tcW w:w="6390" w:type="dxa"/>
          </w:tcPr>
          <w:p w14:paraId="024D8606" w14:textId="77777777" w:rsidR="00733915" w:rsidRPr="00D84584" w:rsidRDefault="00733915" w:rsidP="001850D7">
            <w:pPr>
              <w:jc w:val="both"/>
            </w:pPr>
            <w:r w:rsidRPr="00D84584">
              <w:t>Address</w:t>
            </w:r>
          </w:p>
        </w:tc>
      </w:tr>
      <w:tr w:rsidR="00733915" w:rsidRPr="00D84584" w14:paraId="024D860A" w14:textId="77777777" w:rsidTr="001850D7">
        <w:tc>
          <w:tcPr>
            <w:tcW w:w="4410" w:type="dxa"/>
          </w:tcPr>
          <w:p w14:paraId="024D8608" w14:textId="77777777" w:rsidR="00733915" w:rsidRPr="00D84584" w:rsidRDefault="00733915" w:rsidP="001850D7">
            <w:pPr>
              <w:jc w:val="both"/>
            </w:pPr>
          </w:p>
        </w:tc>
        <w:tc>
          <w:tcPr>
            <w:tcW w:w="6390" w:type="dxa"/>
          </w:tcPr>
          <w:p w14:paraId="024D8609" w14:textId="77777777" w:rsidR="00733915" w:rsidRPr="00D84584" w:rsidRDefault="00733915" w:rsidP="001850D7">
            <w:pPr>
              <w:jc w:val="both"/>
            </w:pPr>
          </w:p>
        </w:tc>
      </w:tr>
      <w:tr w:rsidR="00733915" w:rsidRPr="00D84584" w14:paraId="024D860D" w14:textId="77777777" w:rsidTr="001850D7">
        <w:tc>
          <w:tcPr>
            <w:tcW w:w="4410" w:type="dxa"/>
          </w:tcPr>
          <w:p w14:paraId="024D860B" w14:textId="77777777" w:rsidR="00733915" w:rsidRPr="00D84584" w:rsidRDefault="00733915" w:rsidP="001850D7">
            <w:pPr>
              <w:jc w:val="both"/>
            </w:pPr>
          </w:p>
        </w:tc>
        <w:tc>
          <w:tcPr>
            <w:tcW w:w="6390" w:type="dxa"/>
          </w:tcPr>
          <w:p w14:paraId="024D860C" w14:textId="77777777" w:rsidR="00733915" w:rsidRPr="00D84584" w:rsidRDefault="00733915" w:rsidP="001850D7">
            <w:pPr>
              <w:jc w:val="both"/>
            </w:pPr>
          </w:p>
        </w:tc>
      </w:tr>
      <w:tr w:rsidR="00733915" w:rsidRPr="00D84584" w14:paraId="024D8610" w14:textId="77777777" w:rsidTr="001850D7">
        <w:tc>
          <w:tcPr>
            <w:tcW w:w="4410" w:type="dxa"/>
          </w:tcPr>
          <w:p w14:paraId="024D860E" w14:textId="77777777" w:rsidR="00733915" w:rsidRPr="00D84584" w:rsidRDefault="00733915" w:rsidP="001850D7">
            <w:pPr>
              <w:jc w:val="both"/>
            </w:pPr>
          </w:p>
        </w:tc>
        <w:tc>
          <w:tcPr>
            <w:tcW w:w="6390" w:type="dxa"/>
          </w:tcPr>
          <w:p w14:paraId="024D860F" w14:textId="77777777" w:rsidR="00733915" w:rsidRPr="00D84584" w:rsidRDefault="00733915" w:rsidP="001850D7">
            <w:pPr>
              <w:jc w:val="both"/>
            </w:pPr>
          </w:p>
        </w:tc>
      </w:tr>
      <w:tr w:rsidR="00733915" w:rsidRPr="00D84584" w14:paraId="024D8613" w14:textId="77777777" w:rsidTr="001850D7">
        <w:tc>
          <w:tcPr>
            <w:tcW w:w="4410" w:type="dxa"/>
          </w:tcPr>
          <w:p w14:paraId="024D8611" w14:textId="77777777" w:rsidR="00733915" w:rsidRPr="00D84584" w:rsidRDefault="00733915" w:rsidP="001850D7">
            <w:pPr>
              <w:jc w:val="both"/>
            </w:pPr>
          </w:p>
        </w:tc>
        <w:tc>
          <w:tcPr>
            <w:tcW w:w="6390" w:type="dxa"/>
          </w:tcPr>
          <w:p w14:paraId="024D8612" w14:textId="77777777" w:rsidR="00733915" w:rsidRPr="00D84584" w:rsidRDefault="00733915" w:rsidP="001850D7">
            <w:pPr>
              <w:jc w:val="both"/>
            </w:pPr>
          </w:p>
        </w:tc>
      </w:tr>
      <w:tr w:rsidR="00733915" w:rsidRPr="00D84584" w14:paraId="024D8616" w14:textId="77777777" w:rsidTr="001850D7">
        <w:tc>
          <w:tcPr>
            <w:tcW w:w="4410" w:type="dxa"/>
          </w:tcPr>
          <w:p w14:paraId="024D8614" w14:textId="77777777" w:rsidR="00733915" w:rsidRPr="00D84584" w:rsidRDefault="00733915" w:rsidP="001850D7">
            <w:pPr>
              <w:jc w:val="both"/>
            </w:pPr>
          </w:p>
        </w:tc>
        <w:tc>
          <w:tcPr>
            <w:tcW w:w="6390" w:type="dxa"/>
          </w:tcPr>
          <w:p w14:paraId="024D8615" w14:textId="77777777" w:rsidR="00733915" w:rsidRPr="00D84584" w:rsidRDefault="00733915" w:rsidP="001850D7">
            <w:pPr>
              <w:jc w:val="both"/>
            </w:pPr>
          </w:p>
        </w:tc>
      </w:tr>
      <w:tr w:rsidR="00733915" w:rsidRPr="00D84584" w14:paraId="024D8619" w14:textId="77777777" w:rsidTr="001850D7">
        <w:tc>
          <w:tcPr>
            <w:tcW w:w="4410" w:type="dxa"/>
          </w:tcPr>
          <w:p w14:paraId="024D8617" w14:textId="77777777" w:rsidR="00733915" w:rsidRPr="00D84584" w:rsidRDefault="00733915" w:rsidP="001850D7">
            <w:pPr>
              <w:jc w:val="both"/>
            </w:pPr>
          </w:p>
        </w:tc>
        <w:tc>
          <w:tcPr>
            <w:tcW w:w="6390" w:type="dxa"/>
          </w:tcPr>
          <w:p w14:paraId="024D8618" w14:textId="77777777" w:rsidR="00733915" w:rsidRPr="00D84584" w:rsidRDefault="00733915" w:rsidP="001850D7">
            <w:pPr>
              <w:jc w:val="both"/>
            </w:pPr>
          </w:p>
        </w:tc>
      </w:tr>
    </w:tbl>
    <w:p w14:paraId="024D861A"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3</w:t>
      </w:r>
    </w:p>
    <w:p w14:paraId="024D861B"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Pr>
          <w:b/>
        </w:rPr>
        <w:t>Disclosure of Lobbyist or Agent</w:t>
      </w:r>
    </w:p>
    <w:p w14:paraId="024D861C"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Complete only if</w:t>
      </w:r>
      <w:r>
        <w:rPr>
          <w:szCs w:val="20"/>
        </w:rPr>
        <w:t xml:space="preserve"> b</w:t>
      </w:r>
      <w:r w:rsidRPr="00D84584">
        <w:rPr>
          <w:szCs w:val="20"/>
        </w:rPr>
        <w:t xml:space="preserve">id, </w:t>
      </w:r>
      <w:r>
        <w:rPr>
          <w:szCs w:val="20"/>
        </w:rPr>
        <w:t>offer</w:t>
      </w:r>
      <w:r w:rsidRPr="00D84584">
        <w:rPr>
          <w:szCs w:val="20"/>
        </w:rPr>
        <w:t xml:space="preserve">, or </w:t>
      </w:r>
      <w:r>
        <w:rPr>
          <w:szCs w:val="20"/>
        </w:rPr>
        <w:t>c</w:t>
      </w:r>
      <w:r w:rsidRPr="00D84584">
        <w:rPr>
          <w:szCs w:val="20"/>
        </w:rPr>
        <w:t>ontract h</w:t>
      </w:r>
      <w:r>
        <w:rPr>
          <w:szCs w:val="20"/>
        </w:rPr>
        <w:t>as an annual value over $25,000</w:t>
      </w:r>
    </w:p>
    <w:p w14:paraId="024D861D"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w:t>
      </w:r>
      <w:r>
        <w:rPr>
          <w:szCs w:val="20"/>
        </w:rPr>
        <w:t>,000 must complete</w:t>
      </w:r>
    </w:p>
    <w:p w14:paraId="024D861E" w14:textId="77777777" w:rsidR="00733915" w:rsidRPr="00D84584" w:rsidRDefault="00733915" w:rsidP="00733915">
      <w:pPr>
        <w:jc w:val="both"/>
        <w:rPr>
          <w:szCs w:val="20"/>
        </w:rPr>
      </w:pPr>
    </w:p>
    <w:p w14:paraId="024D861F" w14:textId="77777777" w:rsidR="00733915" w:rsidRDefault="004C4AD1" w:rsidP="00733915">
      <w:pPr>
        <w:jc w:val="both"/>
        <w:rPr>
          <w:szCs w:val="20"/>
        </w:rPr>
      </w:pPr>
      <w:r>
        <w:rPr>
          <w:szCs w:val="20"/>
        </w:rPr>
        <w:fldChar w:fldCharType="begin">
          <w:ffData>
            <w:name w:val="Check85"/>
            <w:enabled/>
            <w:calcOnExit w:val="0"/>
            <w:checkBox>
              <w:sizeAuto/>
              <w:default w:val="0"/>
            </w:checkBox>
          </w:ffData>
        </w:fldChar>
      </w:r>
      <w:bookmarkStart w:id="164" w:name="Check85"/>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64"/>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6"/>
            <w:enabled/>
            <w:calcOnExit w:val="0"/>
            <w:checkBox>
              <w:sizeAuto/>
              <w:default w:val="0"/>
            </w:checkBox>
          </w:ffData>
        </w:fldChar>
      </w:r>
      <w:bookmarkStart w:id="165" w:name="Check86"/>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65"/>
      <w:r w:rsidR="00733915" w:rsidRPr="00D84584">
        <w:rPr>
          <w:szCs w:val="20"/>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University officer or employee concerning th</w:t>
      </w:r>
      <w:r w:rsidR="00733915">
        <w:rPr>
          <w:szCs w:val="20"/>
        </w:rPr>
        <w:t>is</w:t>
      </w:r>
      <w:r w:rsidR="00733915" w:rsidRPr="00D84584">
        <w:rPr>
          <w:szCs w:val="20"/>
        </w:rPr>
        <w:t xml:space="preserve"> bid or </w:t>
      </w:r>
      <w:r w:rsidR="00733915">
        <w:rPr>
          <w:szCs w:val="20"/>
        </w:rPr>
        <w:t>offer</w:t>
      </w:r>
      <w:r w:rsidR="00733915" w:rsidRPr="00D84584">
        <w:rPr>
          <w:szCs w:val="20"/>
        </w:rPr>
        <w:t>?  If yes, please identify each lobbyist and agent, including the name and address below.</w:t>
      </w:r>
    </w:p>
    <w:p w14:paraId="024D8620" w14:textId="77777777" w:rsidR="00733915" w:rsidRDefault="00733915" w:rsidP="00733915">
      <w:pPr>
        <w:jc w:val="both"/>
        <w:rPr>
          <w:szCs w:val="20"/>
        </w:rPr>
      </w:pPr>
    </w:p>
    <w:p w14:paraId="024D8621" w14:textId="77777777" w:rsidR="00733915" w:rsidRPr="00D84584" w:rsidRDefault="00733915" w:rsidP="00733915">
      <w:pPr>
        <w:jc w:val="both"/>
        <w:rPr>
          <w:szCs w:val="20"/>
        </w:rPr>
      </w:pPr>
      <w:r>
        <w:rPr>
          <w:szCs w:val="20"/>
        </w:rPr>
        <w:t>If you have a lobbyist that does not meet the criteria, then you do not have to disclose the lobbyist’s information.</w:t>
      </w:r>
    </w:p>
    <w:p w14:paraId="024D8622" w14:textId="77777777" w:rsidR="00733915" w:rsidRPr="00D84584" w:rsidRDefault="00733915" w:rsidP="00733915">
      <w:pPr>
        <w:jc w:val="both"/>
        <w:rPr>
          <w:szCs w:val="20"/>
        </w:rPr>
      </w:pPr>
    </w:p>
    <w:tbl>
      <w:tblPr>
        <w:tblStyle w:val="TableGrid"/>
        <w:tblW w:w="11070" w:type="dxa"/>
        <w:tblInd w:w="108" w:type="dxa"/>
        <w:tblLayout w:type="fixed"/>
        <w:tblLook w:val="04A0" w:firstRow="1" w:lastRow="0" w:firstColumn="1" w:lastColumn="0" w:noHBand="0" w:noVBand="1"/>
      </w:tblPr>
      <w:tblGrid>
        <w:gridCol w:w="3510"/>
        <w:gridCol w:w="3240"/>
        <w:gridCol w:w="4320"/>
      </w:tblGrid>
      <w:tr w:rsidR="00733915" w:rsidRPr="00D84584" w14:paraId="024D8626" w14:textId="77777777" w:rsidTr="001850D7">
        <w:tc>
          <w:tcPr>
            <w:tcW w:w="3510" w:type="dxa"/>
          </w:tcPr>
          <w:p w14:paraId="024D8623" w14:textId="77777777" w:rsidR="00733915" w:rsidRPr="00D84584" w:rsidRDefault="00733915" w:rsidP="001850D7">
            <w:pPr>
              <w:jc w:val="both"/>
            </w:pPr>
            <w:r w:rsidRPr="00D84584">
              <w:t xml:space="preserve">Name </w:t>
            </w:r>
          </w:p>
        </w:tc>
        <w:tc>
          <w:tcPr>
            <w:tcW w:w="3240" w:type="dxa"/>
          </w:tcPr>
          <w:p w14:paraId="024D8624" w14:textId="77777777" w:rsidR="00733915" w:rsidRPr="00D84584" w:rsidRDefault="00733915" w:rsidP="001850D7">
            <w:pPr>
              <w:jc w:val="both"/>
            </w:pPr>
            <w:r w:rsidRPr="00D84584">
              <w:t>Address</w:t>
            </w:r>
          </w:p>
        </w:tc>
        <w:tc>
          <w:tcPr>
            <w:tcW w:w="4320" w:type="dxa"/>
          </w:tcPr>
          <w:p w14:paraId="024D8625" w14:textId="77777777" w:rsidR="00733915" w:rsidRPr="00D84584" w:rsidRDefault="00733915" w:rsidP="001850D7">
            <w:pPr>
              <w:jc w:val="both"/>
            </w:pPr>
            <w:r w:rsidRPr="00D84584">
              <w:t>Relationship to Disclosing Entity</w:t>
            </w:r>
          </w:p>
        </w:tc>
      </w:tr>
      <w:tr w:rsidR="00733915" w:rsidRPr="00D84584" w14:paraId="024D862A" w14:textId="77777777" w:rsidTr="001850D7">
        <w:tc>
          <w:tcPr>
            <w:tcW w:w="3510" w:type="dxa"/>
          </w:tcPr>
          <w:p w14:paraId="024D8627" w14:textId="77777777" w:rsidR="00733915" w:rsidRPr="00D84584" w:rsidRDefault="00733915" w:rsidP="001850D7">
            <w:pPr>
              <w:jc w:val="both"/>
            </w:pPr>
          </w:p>
        </w:tc>
        <w:tc>
          <w:tcPr>
            <w:tcW w:w="3240" w:type="dxa"/>
          </w:tcPr>
          <w:p w14:paraId="024D8628" w14:textId="77777777" w:rsidR="00733915" w:rsidRPr="00D84584" w:rsidRDefault="00733915" w:rsidP="001850D7">
            <w:pPr>
              <w:jc w:val="both"/>
            </w:pPr>
          </w:p>
        </w:tc>
        <w:tc>
          <w:tcPr>
            <w:tcW w:w="4320" w:type="dxa"/>
          </w:tcPr>
          <w:p w14:paraId="024D8629" w14:textId="77777777" w:rsidR="00733915" w:rsidRPr="00D84584" w:rsidRDefault="00733915" w:rsidP="001850D7">
            <w:pPr>
              <w:jc w:val="both"/>
            </w:pPr>
          </w:p>
        </w:tc>
      </w:tr>
      <w:tr w:rsidR="00733915" w:rsidRPr="00D84584" w14:paraId="024D862E" w14:textId="77777777" w:rsidTr="001850D7">
        <w:tc>
          <w:tcPr>
            <w:tcW w:w="3510" w:type="dxa"/>
          </w:tcPr>
          <w:p w14:paraId="024D862B" w14:textId="77777777" w:rsidR="00733915" w:rsidRPr="00D84584" w:rsidRDefault="00733915" w:rsidP="001850D7">
            <w:pPr>
              <w:jc w:val="both"/>
            </w:pPr>
          </w:p>
        </w:tc>
        <w:tc>
          <w:tcPr>
            <w:tcW w:w="3240" w:type="dxa"/>
          </w:tcPr>
          <w:p w14:paraId="024D862C" w14:textId="77777777" w:rsidR="00733915" w:rsidRPr="00D84584" w:rsidRDefault="00733915" w:rsidP="001850D7">
            <w:pPr>
              <w:jc w:val="both"/>
            </w:pPr>
          </w:p>
        </w:tc>
        <w:tc>
          <w:tcPr>
            <w:tcW w:w="4320" w:type="dxa"/>
          </w:tcPr>
          <w:p w14:paraId="024D862D" w14:textId="77777777" w:rsidR="00733915" w:rsidRPr="00D84584" w:rsidRDefault="00733915" w:rsidP="001850D7">
            <w:pPr>
              <w:jc w:val="both"/>
            </w:pPr>
          </w:p>
        </w:tc>
      </w:tr>
    </w:tbl>
    <w:p w14:paraId="024D862F" w14:textId="77777777" w:rsidR="00733915" w:rsidRPr="00D84584" w:rsidRDefault="00733915" w:rsidP="00733915">
      <w:pPr>
        <w:jc w:val="both"/>
        <w:rPr>
          <w:szCs w:val="20"/>
        </w:rPr>
      </w:pPr>
    </w:p>
    <w:p w14:paraId="024D8630" w14:textId="77777777" w:rsidR="00733915" w:rsidRPr="0018315F" w:rsidRDefault="00733915" w:rsidP="00733915">
      <w:pPr>
        <w:jc w:val="both"/>
        <w:rPr>
          <w:szCs w:val="20"/>
          <w:u w:val="single"/>
        </w:rPr>
      </w:pPr>
      <w:r w:rsidRPr="00D84584">
        <w:rPr>
          <w:szCs w:val="20"/>
        </w:rPr>
        <w:t>Describe all costs/fees/compensation/reimbursements related to the assistance provided by each representative lob</w:t>
      </w:r>
      <w:r>
        <w:rPr>
          <w:szCs w:val="20"/>
        </w:rPr>
        <w:t>byist or other agent to obtain this</w:t>
      </w:r>
      <w:r w:rsidRPr="00D84584">
        <w:rPr>
          <w:szCs w:val="20"/>
        </w:rPr>
        <w:t xml:space="preserve"> State/University contract: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31" w14:textId="77777777" w:rsidR="00733915" w:rsidRPr="00D84584" w:rsidRDefault="00733915" w:rsidP="00733915">
      <w:pPr>
        <w:rPr>
          <w:szCs w:val="20"/>
        </w:rPr>
      </w:pPr>
    </w:p>
    <w:p w14:paraId="024D8632" w14:textId="77777777" w:rsidR="00733915" w:rsidRPr="00D84584" w:rsidRDefault="00733915" w:rsidP="00733915">
      <w:pPr>
        <w:jc w:val="both"/>
        <w:rPr>
          <w:szCs w:val="20"/>
        </w:rPr>
      </w:pPr>
    </w:p>
    <w:p w14:paraId="024D8633"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4</w:t>
      </w:r>
    </w:p>
    <w:p w14:paraId="024D8634"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P</w:t>
      </w:r>
      <w:r>
        <w:rPr>
          <w:b/>
        </w:rPr>
        <w:t>rohibited Conflicts of Interest</w:t>
      </w:r>
    </w:p>
    <w:p w14:paraId="024D8635"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 xml:space="preserve">All vendors must complete regardless of annual bid, </w:t>
      </w:r>
      <w:r>
        <w:rPr>
          <w:szCs w:val="20"/>
        </w:rPr>
        <w:t>offer, or contract value</w:t>
      </w:r>
    </w:p>
    <w:p w14:paraId="024D8636"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w:t>
      </w:r>
      <w:r>
        <w:rPr>
          <w:szCs w:val="20"/>
        </w:rPr>
        <w:t>,000 must complete</w:t>
      </w:r>
    </w:p>
    <w:p w14:paraId="024D8637" w14:textId="77777777" w:rsidR="00733915" w:rsidRPr="00D84584" w:rsidRDefault="00733915" w:rsidP="00733915">
      <w:pPr>
        <w:jc w:val="both"/>
        <w:rPr>
          <w:szCs w:val="20"/>
        </w:rPr>
      </w:pPr>
    </w:p>
    <w:p w14:paraId="024D8638" w14:textId="77777777" w:rsidR="00733915" w:rsidRDefault="00733915" w:rsidP="00733915">
      <w:pPr>
        <w:jc w:val="both"/>
        <w:rPr>
          <w:szCs w:val="20"/>
        </w:rPr>
      </w:pPr>
      <w:r w:rsidRPr="00D84584">
        <w:rPr>
          <w:szCs w:val="20"/>
        </w:rPr>
        <w:t xml:space="preserve">Step 4 must be completed for each person disclosed in Step 2, Option A and for sole proprietors identified in Step 1, Option 6 above.  Please provide the name of the person for which responses are provided: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39" w14:textId="77777777" w:rsidR="00733915" w:rsidRPr="001120A4" w:rsidRDefault="00733915" w:rsidP="00733915">
      <w:pPr>
        <w:jc w:val="both"/>
        <w:rPr>
          <w:szCs w:val="20"/>
        </w:rPr>
      </w:pPr>
    </w:p>
    <w:tbl>
      <w:tblPr>
        <w:tblW w:w="10890" w:type="dxa"/>
        <w:tblLayout w:type="fixed"/>
        <w:tblCellMar>
          <w:left w:w="115" w:type="dxa"/>
          <w:right w:w="115" w:type="dxa"/>
        </w:tblCellMar>
        <w:tblLook w:val="01E0" w:firstRow="1" w:lastRow="1" w:firstColumn="1" w:lastColumn="1" w:noHBand="0" w:noVBand="0"/>
      </w:tblPr>
      <w:tblGrid>
        <w:gridCol w:w="9025"/>
        <w:gridCol w:w="1865"/>
      </w:tblGrid>
      <w:tr w:rsidR="00733915" w:rsidRPr="00D84584" w14:paraId="024D863C" w14:textId="77777777" w:rsidTr="001850D7">
        <w:trPr>
          <w:trHeight w:val="576"/>
        </w:trPr>
        <w:tc>
          <w:tcPr>
            <w:tcW w:w="9025" w:type="dxa"/>
          </w:tcPr>
          <w:p w14:paraId="024D863A" w14:textId="77777777" w:rsidR="00733915" w:rsidRPr="00D84584" w:rsidRDefault="00733915" w:rsidP="00F66603">
            <w:pPr>
              <w:pStyle w:val="ListParagraph"/>
              <w:numPr>
                <w:ilvl w:val="0"/>
                <w:numId w:val="8"/>
              </w:numPr>
              <w:ind w:left="654" w:hangingChars="327" w:hanging="654"/>
              <w:rPr>
                <w:szCs w:val="20"/>
              </w:rPr>
            </w:pPr>
            <w:r w:rsidRPr="00D84584">
              <w:rPr>
                <w:szCs w:val="20"/>
              </w:rPr>
              <w:t>Do you hold or are you the spouse or minor child of any person who holds an elective office in the State of Illinois or hold a seat in the General Assembly?</w:t>
            </w:r>
          </w:p>
        </w:tc>
        <w:tc>
          <w:tcPr>
            <w:tcW w:w="1865" w:type="dxa"/>
          </w:tcPr>
          <w:p w14:paraId="024D863B" w14:textId="77777777" w:rsidR="00733915" w:rsidRPr="00D84584" w:rsidRDefault="004C4AD1" w:rsidP="001850D7">
            <w:pPr>
              <w:ind w:left="654" w:hangingChars="327" w:hanging="654"/>
              <w:rPr>
                <w:szCs w:val="20"/>
              </w:rPr>
            </w:pPr>
            <w:r>
              <w:rPr>
                <w:szCs w:val="20"/>
              </w:rPr>
              <w:fldChar w:fldCharType="begin">
                <w:ffData>
                  <w:name w:val="Check87"/>
                  <w:enabled/>
                  <w:calcOnExit w:val="0"/>
                  <w:checkBox>
                    <w:sizeAuto/>
                    <w:default w:val="0"/>
                  </w:checkBox>
                </w:ffData>
              </w:fldChar>
            </w:r>
            <w:bookmarkStart w:id="166" w:name="Check87"/>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66"/>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bookmarkStart w:id="167" w:name="Check88"/>
            <w:r w:rsidR="00733915">
              <w:rPr>
                <w:szCs w:val="20"/>
              </w:rPr>
              <w:instrText xml:space="preserve"> FORMCHECKBOX </w:instrText>
            </w:r>
            <w:r w:rsidR="00E81773">
              <w:rPr>
                <w:szCs w:val="20"/>
              </w:rPr>
            </w:r>
            <w:r w:rsidR="00E81773">
              <w:rPr>
                <w:szCs w:val="20"/>
              </w:rPr>
              <w:fldChar w:fldCharType="separate"/>
            </w:r>
            <w:r>
              <w:rPr>
                <w:szCs w:val="20"/>
              </w:rPr>
              <w:fldChar w:fldCharType="end"/>
            </w:r>
            <w:bookmarkEnd w:id="167"/>
            <w:r w:rsidR="00733915" w:rsidRPr="00D84584">
              <w:rPr>
                <w:szCs w:val="20"/>
              </w:rPr>
              <w:t xml:space="preserve"> No</w:t>
            </w:r>
          </w:p>
        </w:tc>
      </w:tr>
      <w:tr w:rsidR="00733915" w:rsidRPr="00D84584" w14:paraId="024D8640" w14:textId="77777777" w:rsidTr="001850D7">
        <w:trPr>
          <w:trHeight w:val="576"/>
        </w:trPr>
        <w:tc>
          <w:tcPr>
            <w:tcW w:w="9025" w:type="dxa"/>
          </w:tcPr>
          <w:p w14:paraId="024D863D" w14:textId="77777777" w:rsidR="00733915" w:rsidRDefault="00733915" w:rsidP="00F66603">
            <w:pPr>
              <w:pStyle w:val="ListParagraph"/>
              <w:numPr>
                <w:ilvl w:val="0"/>
                <w:numId w:val="8"/>
              </w:numPr>
              <w:ind w:left="654" w:hangingChars="327" w:hanging="654"/>
              <w:rPr>
                <w:szCs w:val="20"/>
              </w:rPr>
            </w:pPr>
            <w:r w:rsidRPr="00D84584">
              <w:rPr>
                <w:szCs w:val="20"/>
              </w:rPr>
              <w:t>Have you, your spouse, or minor child been appointed to or employed in any offices or agencies of State government and receive compensation for such employment in excess of 60% ($106,447.20</w:t>
            </w:r>
            <w:r>
              <w:rPr>
                <w:szCs w:val="20"/>
              </w:rPr>
              <w:t>) of the salary of the Governor?</w:t>
            </w:r>
          </w:p>
          <w:p w14:paraId="024D863E" w14:textId="77777777" w:rsidR="00733915" w:rsidRPr="00D84584" w:rsidRDefault="00733915" w:rsidP="001850D7">
            <w:pPr>
              <w:pStyle w:val="ListParagraph"/>
              <w:ind w:left="654"/>
              <w:rPr>
                <w:szCs w:val="20"/>
              </w:rPr>
            </w:pPr>
          </w:p>
        </w:tc>
        <w:tc>
          <w:tcPr>
            <w:tcW w:w="1865" w:type="dxa"/>
          </w:tcPr>
          <w:p w14:paraId="024D863F" w14:textId="77777777" w:rsidR="00733915" w:rsidRPr="00D84584" w:rsidRDefault="004C4AD1" w:rsidP="001850D7">
            <w:pPr>
              <w:ind w:left="654" w:hangingChars="327" w:hanging="654"/>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43" w14:textId="77777777" w:rsidTr="001850D7">
        <w:trPr>
          <w:trHeight w:val="576"/>
        </w:trPr>
        <w:tc>
          <w:tcPr>
            <w:tcW w:w="9025" w:type="dxa"/>
          </w:tcPr>
          <w:p w14:paraId="024D8641" w14:textId="77777777" w:rsidR="00733915" w:rsidRPr="00D84584" w:rsidRDefault="00733915" w:rsidP="00F66603">
            <w:pPr>
              <w:pStyle w:val="ListParagraph"/>
              <w:numPr>
                <w:ilvl w:val="0"/>
                <w:numId w:val="8"/>
              </w:numPr>
              <w:ind w:left="654" w:hangingChars="327" w:hanging="654"/>
              <w:rPr>
                <w:szCs w:val="20"/>
              </w:rPr>
            </w:pPr>
            <w:r w:rsidRPr="00D84584">
              <w:rPr>
                <w:szCs w:val="20"/>
              </w:rPr>
              <w:t>Are you or are you the spouse or minor child of an officer or employee of the Capital Development Board or the Illinois Toll Highway Authority?</w:t>
            </w:r>
          </w:p>
        </w:tc>
        <w:tc>
          <w:tcPr>
            <w:tcW w:w="1865" w:type="dxa"/>
          </w:tcPr>
          <w:p w14:paraId="024D8642" w14:textId="77777777" w:rsidR="00733915" w:rsidRPr="00D84584" w:rsidRDefault="004C4AD1" w:rsidP="001850D7">
            <w:pPr>
              <w:ind w:left="654" w:hangingChars="327" w:hanging="654"/>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47" w14:textId="77777777" w:rsidTr="001850D7">
        <w:trPr>
          <w:trHeight w:val="576"/>
        </w:trPr>
        <w:tc>
          <w:tcPr>
            <w:tcW w:w="9025" w:type="dxa"/>
          </w:tcPr>
          <w:p w14:paraId="024D8644" w14:textId="77777777" w:rsidR="00733915" w:rsidRDefault="00733915" w:rsidP="00F66603">
            <w:pPr>
              <w:pStyle w:val="ListParagraph"/>
              <w:numPr>
                <w:ilvl w:val="0"/>
                <w:numId w:val="8"/>
              </w:numPr>
              <w:ind w:left="654" w:hangingChars="327" w:hanging="654"/>
              <w:rPr>
                <w:szCs w:val="20"/>
              </w:rPr>
            </w:pPr>
            <w:r w:rsidRPr="00D84584">
              <w:rPr>
                <w:szCs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p w14:paraId="024D8645" w14:textId="77777777" w:rsidR="00733915" w:rsidRPr="00D84584" w:rsidRDefault="00733915" w:rsidP="001850D7">
            <w:pPr>
              <w:pStyle w:val="ListParagraph"/>
              <w:ind w:left="654"/>
              <w:rPr>
                <w:szCs w:val="20"/>
              </w:rPr>
            </w:pPr>
          </w:p>
        </w:tc>
        <w:tc>
          <w:tcPr>
            <w:tcW w:w="1865" w:type="dxa"/>
          </w:tcPr>
          <w:p w14:paraId="024D8646" w14:textId="77777777" w:rsidR="00733915" w:rsidRPr="00D84584" w:rsidRDefault="004C4AD1" w:rsidP="001850D7">
            <w:pPr>
              <w:ind w:left="654" w:hangingChars="327" w:hanging="654"/>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4B" w14:textId="77777777" w:rsidTr="001850D7">
        <w:trPr>
          <w:trHeight w:val="576"/>
        </w:trPr>
        <w:tc>
          <w:tcPr>
            <w:tcW w:w="9025" w:type="dxa"/>
          </w:tcPr>
          <w:p w14:paraId="024D8648" w14:textId="77777777" w:rsidR="00733915" w:rsidRDefault="00733915" w:rsidP="00F66603">
            <w:pPr>
              <w:pStyle w:val="ListParagraph"/>
              <w:numPr>
                <w:ilvl w:val="0"/>
                <w:numId w:val="8"/>
              </w:numPr>
              <w:ind w:left="654" w:hangingChars="327" w:hanging="654"/>
              <w:rPr>
                <w:szCs w:val="20"/>
              </w:rPr>
            </w:pPr>
            <w:r w:rsidRPr="00D84584">
              <w:rPr>
                <w:szCs w:val="20"/>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p w14:paraId="024D8649" w14:textId="77777777" w:rsidR="00733915" w:rsidRPr="00D84584" w:rsidRDefault="00733915" w:rsidP="001850D7">
            <w:pPr>
              <w:pStyle w:val="ListParagraph"/>
              <w:ind w:left="654"/>
              <w:rPr>
                <w:szCs w:val="20"/>
              </w:rPr>
            </w:pPr>
          </w:p>
        </w:tc>
        <w:tc>
          <w:tcPr>
            <w:tcW w:w="1865" w:type="dxa"/>
          </w:tcPr>
          <w:p w14:paraId="024D864A" w14:textId="77777777" w:rsidR="00733915" w:rsidRPr="00D84584" w:rsidRDefault="004C4AD1" w:rsidP="001850D7">
            <w:pPr>
              <w:ind w:left="654" w:hangingChars="327" w:hanging="654"/>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4F" w14:textId="77777777" w:rsidTr="001850D7">
        <w:trPr>
          <w:trHeight w:val="576"/>
        </w:trPr>
        <w:tc>
          <w:tcPr>
            <w:tcW w:w="9025" w:type="dxa"/>
          </w:tcPr>
          <w:p w14:paraId="024D864C" w14:textId="77777777" w:rsidR="00733915" w:rsidRPr="00D84584" w:rsidRDefault="00733915" w:rsidP="00F66603">
            <w:pPr>
              <w:pStyle w:val="ListParagraph"/>
              <w:numPr>
                <w:ilvl w:val="0"/>
                <w:numId w:val="8"/>
              </w:numPr>
              <w:ind w:left="654" w:hangingChars="327" w:hanging="654"/>
              <w:rPr>
                <w:szCs w:val="20"/>
              </w:rPr>
            </w:pPr>
            <w:r w:rsidRPr="00D84584">
              <w:rPr>
                <w:szCs w:val="20"/>
              </w:rPr>
              <w:t>If you answered yes to any question in 1-4 above, please answer the following:  Is there a combined interest of self with spouse or minor child more than 15% ($354,824.00) in the aggregate of the vendor’s distributable income or an amount of distributable income in excess of two times the salary of the Governor?</w:t>
            </w:r>
          </w:p>
          <w:p w14:paraId="024D864D" w14:textId="77777777" w:rsidR="00733915" w:rsidRPr="00D84584" w:rsidRDefault="00733915" w:rsidP="001850D7">
            <w:pPr>
              <w:pStyle w:val="ListParagraph"/>
              <w:ind w:left="719"/>
              <w:rPr>
                <w:szCs w:val="20"/>
              </w:rPr>
            </w:pPr>
          </w:p>
        </w:tc>
        <w:tc>
          <w:tcPr>
            <w:tcW w:w="1865" w:type="dxa"/>
          </w:tcPr>
          <w:p w14:paraId="024D864E" w14:textId="77777777" w:rsidR="00733915" w:rsidRPr="00D84584" w:rsidRDefault="004C4AD1" w:rsidP="001850D7">
            <w:pPr>
              <w:ind w:left="654" w:hangingChars="327" w:hanging="654"/>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bl>
    <w:p w14:paraId="024D8650" w14:textId="77777777" w:rsidR="00733915" w:rsidRPr="00C270E3" w:rsidRDefault="00733915" w:rsidP="00733915"/>
    <w:p w14:paraId="024D8651" w14:textId="77777777" w:rsidR="00733915" w:rsidRPr="00C270E3" w:rsidRDefault="00733915" w:rsidP="00733915"/>
    <w:p w14:paraId="024D8652" w14:textId="77777777" w:rsidR="00733915" w:rsidRDefault="00733915" w:rsidP="00733915">
      <w:pPr>
        <w:rPr>
          <w:b/>
        </w:rPr>
      </w:pPr>
      <w:r>
        <w:rPr>
          <w:b/>
        </w:rPr>
        <w:br w:type="page"/>
      </w:r>
    </w:p>
    <w:p w14:paraId="024D8653"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5</w:t>
      </w:r>
    </w:p>
    <w:p w14:paraId="024D8654"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P</w:t>
      </w:r>
      <w:r>
        <w:rPr>
          <w:b/>
        </w:rPr>
        <w:t xml:space="preserve">otential Conflicts of Interest Relating to Personal </w:t>
      </w:r>
      <w:r w:rsidR="00E7403A">
        <w:rPr>
          <w:b/>
        </w:rPr>
        <w:t>Relationships</w:t>
      </w:r>
    </w:p>
    <w:p w14:paraId="024D8655"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Pr>
          <w:szCs w:val="20"/>
        </w:rPr>
        <w:t>Complete only if b</w:t>
      </w:r>
      <w:r w:rsidRPr="00D84584">
        <w:rPr>
          <w:szCs w:val="20"/>
        </w:rPr>
        <w:t xml:space="preserve">id, </w:t>
      </w:r>
      <w:r>
        <w:rPr>
          <w:szCs w:val="20"/>
        </w:rPr>
        <w:t>offer, or c</w:t>
      </w:r>
      <w:r w:rsidRPr="00D84584">
        <w:rPr>
          <w:szCs w:val="20"/>
        </w:rPr>
        <w:t>ontract h</w:t>
      </w:r>
      <w:r>
        <w:rPr>
          <w:szCs w:val="20"/>
        </w:rPr>
        <w:t>as an annual value over $25,000</w:t>
      </w:r>
    </w:p>
    <w:p w14:paraId="024D8656"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w:t>
      </w:r>
      <w:r>
        <w:rPr>
          <w:szCs w:val="20"/>
        </w:rPr>
        <w:t>,000 must complete</w:t>
      </w:r>
    </w:p>
    <w:p w14:paraId="024D8657" w14:textId="77777777" w:rsidR="00733915" w:rsidRPr="00D84584" w:rsidRDefault="00733915" w:rsidP="00733915">
      <w:pPr>
        <w:jc w:val="both"/>
        <w:rPr>
          <w:szCs w:val="20"/>
        </w:rPr>
      </w:pPr>
    </w:p>
    <w:p w14:paraId="024D8658" w14:textId="77777777" w:rsidR="00733915" w:rsidRPr="00D84584" w:rsidRDefault="00733915" w:rsidP="00733915">
      <w:pPr>
        <w:jc w:val="both"/>
        <w:rPr>
          <w:szCs w:val="20"/>
        </w:rPr>
      </w:pPr>
      <w:r w:rsidRPr="00D84584">
        <w:rPr>
          <w:szCs w:val="20"/>
        </w:rPr>
        <w:t>Step 5 must be completed for each person disclosed in Step 2, Option A and for sole proprietors identified in Step 1, Option 6 above.</w:t>
      </w:r>
    </w:p>
    <w:p w14:paraId="024D8659" w14:textId="77777777" w:rsidR="00733915" w:rsidRPr="00D84584" w:rsidRDefault="00733915" w:rsidP="00733915">
      <w:pPr>
        <w:jc w:val="both"/>
        <w:rPr>
          <w:szCs w:val="20"/>
        </w:rPr>
      </w:pPr>
    </w:p>
    <w:p w14:paraId="024D865A" w14:textId="77777777" w:rsidR="00733915" w:rsidRPr="0018315F" w:rsidRDefault="00733915" w:rsidP="00733915">
      <w:pPr>
        <w:jc w:val="both"/>
        <w:rPr>
          <w:szCs w:val="20"/>
          <w:u w:val="single"/>
        </w:rPr>
      </w:pPr>
      <w:r w:rsidRPr="00D84584">
        <w:rPr>
          <w:szCs w:val="20"/>
        </w:rPr>
        <w:t xml:space="preserve">Please provide the name of the person for which responses are provided: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5B" w14:textId="77777777" w:rsidR="00733915" w:rsidRPr="00D84584" w:rsidRDefault="00733915" w:rsidP="00733915">
      <w:pPr>
        <w:jc w:val="both"/>
        <w:rPr>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733915" w:rsidRPr="00D84584" w14:paraId="024D865F" w14:textId="77777777" w:rsidTr="001850D7">
        <w:trPr>
          <w:trHeight w:val="576"/>
        </w:trPr>
        <w:tc>
          <w:tcPr>
            <w:tcW w:w="9090" w:type="dxa"/>
          </w:tcPr>
          <w:p w14:paraId="024D865C" w14:textId="77777777" w:rsidR="00733915" w:rsidRPr="00D84584" w:rsidRDefault="00733915" w:rsidP="00F66603">
            <w:pPr>
              <w:pStyle w:val="ListParagraph"/>
              <w:numPr>
                <w:ilvl w:val="1"/>
                <w:numId w:val="5"/>
              </w:numPr>
              <w:ind w:left="720" w:hanging="720"/>
              <w:jc w:val="both"/>
              <w:rPr>
                <w:szCs w:val="20"/>
              </w:rPr>
            </w:pPr>
            <w:r w:rsidRPr="00D84584">
              <w:rPr>
                <w:szCs w:val="20"/>
              </w:rPr>
              <w:t>Do you currently have, or in the previous 3 years have you had State employment, including contractual employment of services?</w:t>
            </w:r>
          </w:p>
          <w:p w14:paraId="024D865D" w14:textId="77777777" w:rsidR="00733915" w:rsidRPr="00D84584" w:rsidRDefault="00733915" w:rsidP="001850D7">
            <w:pPr>
              <w:ind w:left="720" w:hanging="720"/>
              <w:jc w:val="both"/>
              <w:rPr>
                <w:szCs w:val="20"/>
              </w:rPr>
            </w:pPr>
          </w:p>
        </w:tc>
        <w:tc>
          <w:tcPr>
            <w:tcW w:w="1800" w:type="dxa"/>
          </w:tcPr>
          <w:p w14:paraId="024D865E"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63" w14:textId="77777777" w:rsidTr="001850D7">
        <w:trPr>
          <w:trHeight w:val="576"/>
        </w:trPr>
        <w:tc>
          <w:tcPr>
            <w:tcW w:w="9090" w:type="dxa"/>
          </w:tcPr>
          <w:p w14:paraId="024D8660" w14:textId="77777777" w:rsidR="00733915" w:rsidRPr="00D84584" w:rsidRDefault="00733915" w:rsidP="00F66603">
            <w:pPr>
              <w:pStyle w:val="ListParagraph"/>
              <w:numPr>
                <w:ilvl w:val="1"/>
                <w:numId w:val="5"/>
              </w:numPr>
              <w:ind w:left="720" w:hanging="720"/>
              <w:jc w:val="both"/>
              <w:rPr>
                <w:szCs w:val="20"/>
              </w:rPr>
            </w:pPr>
            <w:r w:rsidRPr="00D84584">
              <w:rPr>
                <w:szCs w:val="20"/>
              </w:rPr>
              <w:t>Has your spouse, father, mother, son, or daughter, had State employment, including contractual employment for services, in the previous 2 years?</w:t>
            </w:r>
          </w:p>
          <w:p w14:paraId="024D8661" w14:textId="77777777" w:rsidR="00733915" w:rsidRPr="00D84584" w:rsidRDefault="00733915" w:rsidP="001850D7">
            <w:pPr>
              <w:ind w:left="720" w:hanging="720"/>
              <w:jc w:val="both"/>
              <w:rPr>
                <w:szCs w:val="20"/>
              </w:rPr>
            </w:pPr>
          </w:p>
        </w:tc>
        <w:tc>
          <w:tcPr>
            <w:tcW w:w="1800" w:type="dxa"/>
          </w:tcPr>
          <w:p w14:paraId="024D8662"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67" w14:textId="77777777" w:rsidTr="001850D7">
        <w:trPr>
          <w:trHeight w:val="576"/>
        </w:trPr>
        <w:tc>
          <w:tcPr>
            <w:tcW w:w="9090" w:type="dxa"/>
          </w:tcPr>
          <w:p w14:paraId="024D8664" w14:textId="77777777" w:rsidR="00733915" w:rsidRPr="00D84584" w:rsidRDefault="00733915" w:rsidP="00F66603">
            <w:pPr>
              <w:pStyle w:val="ListParagraph"/>
              <w:numPr>
                <w:ilvl w:val="1"/>
                <w:numId w:val="5"/>
              </w:numPr>
              <w:ind w:left="720" w:hanging="720"/>
              <w:jc w:val="both"/>
              <w:rPr>
                <w:szCs w:val="20"/>
              </w:rPr>
            </w:pPr>
            <w:r w:rsidRPr="00D84584">
              <w:rPr>
                <w:szCs w:val="20"/>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p w14:paraId="024D8665" w14:textId="77777777" w:rsidR="00733915" w:rsidRPr="00D84584" w:rsidRDefault="00733915" w:rsidP="001850D7">
            <w:pPr>
              <w:ind w:left="720" w:hanging="720"/>
              <w:jc w:val="both"/>
              <w:rPr>
                <w:szCs w:val="20"/>
              </w:rPr>
            </w:pPr>
          </w:p>
        </w:tc>
        <w:tc>
          <w:tcPr>
            <w:tcW w:w="1800" w:type="dxa"/>
          </w:tcPr>
          <w:p w14:paraId="024D8666"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6B" w14:textId="77777777" w:rsidTr="001850D7">
        <w:trPr>
          <w:trHeight w:val="576"/>
        </w:trPr>
        <w:tc>
          <w:tcPr>
            <w:tcW w:w="9090" w:type="dxa"/>
          </w:tcPr>
          <w:p w14:paraId="024D8668" w14:textId="77777777" w:rsidR="00733915" w:rsidRPr="00D84584" w:rsidRDefault="00733915" w:rsidP="00F66603">
            <w:pPr>
              <w:pStyle w:val="ListParagraph"/>
              <w:numPr>
                <w:ilvl w:val="1"/>
                <w:numId w:val="5"/>
              </w:numPr>
              <w:ind w:left="720" w:hanging="720"/>
              <w:jc w:val="both"/>
              <w:rPr>
                <w:szCs w:val="20"/>
              </w:rPr>
            </w:pPr>
            <w:r w:rsidRPr="00D84584">
              <w:rPr>
                <w:szCs w:val="20"/>
              </w:rPr>
              <w:t>Do you have a relationship to anyone (spouse, father, mother, son, or daughter) holding elective office currently or in the previous 2 years?</w:t>
            </w:r>
          </w:p>
          <w:p w14:paraId="024D8669" w14:textId="77777777" w:rsidR="00733915" w:rsidRPr="00D84584" w:rsidRDefault="00733915" w:rsidP="001850D7">
            <w:pPr>
              <w:ind w:left="720" w:hanging="720"/>
              <w:jc w:val="both"/>
              <w:rPr>
                <w:szCs w:val="20"/>
              </w:rPr>
            </w:pPr>
          </w:p>
        </w:tc>
        <w:tc>
          <w:tcPr>
            <w:tcW w:w="1800" w:type="dxa"/>
          </w:tcPr>
          <w:p w14:paraId="024D866A"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6F" w14:textId="77777777" w:rsidTr="001850D7">
        <w:trPr>
          <w:trHeight w:val="576"/>
        </w:trPr>
        <w:tc>
          <w:tcPr>
            <w:tcW w:w="9090" w:type="dxa"/>
          </w:tcPr>
          <w:p w14:paraId="024D866C" w14:textId="77777777" w:rsidR="00733915" w:rsidRPr="00D84584" w:rsidRDefault="00733915" w:rsidP="00F66603">
            <w:pPr>
              <w:pStyle w:val="ListParagraph"/>
              <w:numPr>
                <w:ilvl w:val="1"/>
                <w:numId w:val="5"/>
              </w:numPr>
              <w:ind w:left="720" w:hanging="720"/>
              <w:jc w:val="both"/>
              <w:rPr>
                <w:szCs w:val="20"/>
              </w:rPr>
            </w:pPr>
            <w:r w:rsidRPr="00D84584">
              <w:rPr>
                <w:szCs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p w14:paraId="024D866D" w14:textId="77777777" w:rsidR="00733915" w:rsidRPr="00D84584" w:rsidRDefault="00733915" w:rsidP="001850D7">
            <w:pPr>
              <w:ind w:left="720" w:hanging="720"/>
              <w:jc w:val="both"/>
              <w:rPr>
                <w:szCs w:val="20"/>
              </w:rPr>
            </w:pPr>
          </w:p>
        </w:tc>
        <w:tc>
          <w:tcPr>
            <w:tcW w:w="1800" w:type="dxa"/>
          </w:tcPr>
          <w:p w14:paraId="024D866E"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73" w14:textId="77777777" w:rsidTr="001850D7">
        <w:trPr>
          <w:trHeight w:val="576"/>
        </w:trPr>
        <w:tc>
          <w:tcPr>
            <w:tcW w:w="9090" w:type="dxa"/>
          </w:tcPr>
          <w:p w14:paraId="024D8670" w14:textId="77777777" w:rsidR="00733915" w:rsidRPr="00D84584" w:rsidRDefault="00733915" w:rsidP="00F66603">
            <w:pPr>
              <w:pStyle w:val="ListParagraph"/>
              <w:numPr>
                <w:ilvl w:val="1"/>
                <w:numId w:val="5"/>
              </w:numPr>
              <w:ind w:left="720" w:hanging="720"/>
              <w:jc w:val="both"/>
              <w:rPr>
                <w:szCs w:val="20"/>
              </w:rPr>
            </w:pPr>
            <w:r w:rsidRPr="00D84584">
              <w:rPr>
                <w:szCs w:val="20"/>
              </w:rPr>
              <w:t>Do you have a relationship to anyone (spouse, father, mother, son, or daughter) holding appointive office currently or in the previous 2 years?</w:t>
            </w:r>
          </w:p>
          <w:p w14:paraId="024D8671" w14:textId="77777777" w:rsidR="00733915" w:rsidRPr="00D84584" w:rsidRDefault="00733915" w:rsidP="001850D7">
            <w:pPr>
              <w:ind w:left="720" w:hanging="720"/>
              <w:jc w:val="both"/>
              <w:rPr>
                <w:szCs w:val="20"/>
              </w:rPr>
            </w:pPr>
          </w:p>
        </w:tc>
        <w:tc>
          <w:tcPr>
            <w:tcW w:w="1800" w:type="dxa"/>
          </w:tcPr>
          <w:p w14:paraId="024D8672"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77" w14:textId="77777777" w:rsidTr="001850D7">
        <w:trPr>
          <w:trHeight w:val="576"/>
        </w:trPr>
        <w:tc>
          <w:tcPr>
            <w:tcW w:w="9090" w:type="dxa"/>
          </w:tcPr>
          <w:p w14:paraId="024D8674" w14:textId="77777777" w:rsidR="00733915" w:rsidRPr="00D84584" w:rsidRDefault="00733915" w:rsidP="00F66603">
            <w:pPr>
              <w:pStyle w:val="ListParagraph"/>
              <w:numPr>
                <w:ilvl w:val="1"/>
                <w:numId w:val="5"/>
              </w:numPr>
              <w:ind w:left="720" w:hanging="720"/>
              <w:jc w:val="both"/>
              <w:rPr>
                <w:szCs w:val="20"/>
              </w:rPr>
            </w:pPr>
            <w:r w:rsidRPr="00D84584">
              <w:rPr>
                <w:szCs w:val="20"/>
              </w:rPr>
              <w:t>Do you currently have or in the previous 3 years had employment as or by any registered lobbyist of the State government?</w:t>
            </w:r>
          </w:p>
          <w:p w14:paraId="024D8675" w14:textId="77777777" w:rsidR="00733915" w:rsidRPr="00D84584" w:rsidRDefault="00733915" w:rsidP="001850D7">
            <w:pPr>
              <w:ind w:left="720" w:hanging="720"/>
              <w:jc w:val="both"/>
              <w:rPr>
                <w:szCs w:val="20"/>
              </w:rPr>
            </w:pPr>
          </w:p>
        </w:tc>
        <w:tc>
          <w:tcPr>
            <w:tcW w:w="1800" w:type="dxa"/>
          </w:tcPr>
          <w:p w14:paraId="024D8676"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7B" w14:textId="77777777" w:rsidTr="001850D7">
        <w:trPr>
          <w:trHeight w:val="576"/>
        </w:trPr>
        <w:tc>
          <w:tcPr>
            <w:tcW w:w="9090" w:type="dxa"/>
          </w:tcPr>
          <w:p w14:paraId="024D8678" w14:textId="77777777" w:rsidR="00733915" w:rsidRPr="00D84584" w:rsidRDefault="00733915" w:rsidP="00F66603">
            <w:pPr>
              <w:pStyle w:val="ListParagraph"/>
              <w:numPr>
                <w:ilvl w:val="1"/>
                <w:numId w:val="5"/>
              </w:numPr>
              <w:ind w:left="720" w:hanging="720"/>
              <w:jc w:val="both"/>
              <w:rPr>
                <w:szCs w:val="20"/>
              </w:rPr>
            </w:pPr>
            <w:r w:rsidRPr="00D84584">
              <w:rPr>
                <w:szCs w:val="20"/>
              </w:rPr>
              <w:t>Do you currently have or in the previous 2 years had a relationship to anyone (spouse, father, mother, son, or daughter) that is or was a registered lobbyist?</w:t>
            </w:r>
          </w:p>
          <w:p w14:paraId="024D8679" w14:textId="77777777" w:rsidR="00733915" w:rsidRPr="00D84584" w:rsidRDefault="00733915" w:rsidP="001850D7">
            <w:pPr>
              <w:ind w:left="720" w:hanging="720"/>
              <w:jc w:val="both"/>
              <w:rPr>
                <w:szCs w:val="20"/>
              </w:rPr>
            </w:pPr>
          </w:p>
        </w:tc>
        <w:tc>
          <w:tcPr>
            <w:tcW w:w="1800" w:type="dxa"/>
          </w:tcPr>
          <w:p w14:paraId="024D867A"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7F" w14:textId="77777777" w:rsidTr="001850D7">
        <w:trPr>
          <w:trHeight w:val="576"/>
        </w:trPr>
        <w:tc>
          <w:tcPr>
            <w:tcW w:w="9090" w:type="dxa"/>
          </w:tcPr>
          <w:p w14:paraId="024D867C" w14:textId="77777777" w:rsidR="00733915" w:rsidRPr="00D84584" w:rsidRDefault="00733915" w:rsidP="00F66603">
            <w:pPr>
              <w:pStyle w:val="ListParagraph"/>
              <w:numPr>
                <w:ilvl w:val="1"/>
                <w:numId w:val="5"/>
              </w:numPr>
              <w:ind w:left="720" w:hanging="720"/>
              <w:jc w:val="both"/>
              <w:rPr>
                <w:szCs w:val="20"/>
              </w:rPr>
            </w:pPr>
            <w:r w:rsidRPr="00D84584">
              <w:rPr>
                <w:szCs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p w14:paraId="024D867D" w14:textId="77777777" w:rsidR="00733915" w:rsidRPr="00D84584" w:rsidRDefault="00733915" w:rsidP="001850D7">
            <w:pPr>
              <w:ind w:left="720" w:hanging="720"/>
              <w:jc w:val="both"/>
              <w:rPr>
                <w:szCs w:val="20"/>
              </w:rPr>
            </w:pPr>
          </w:p>
        </w:tc>
        <w:tc>
          <w:tcPr>
            <w:tcW w:w="1800" w:type="dxa"/>
          </w:tcPr>
          <w:p w14:paraId="024D867E"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83" w14:textId="77777777" w:rsidTr="001850D7">
        <w:trPr>
          <w:trHeight w:val="576"/>
        </w:trPr>
        <w:tc>
          <w:tcPr>
            <w:tcW w:w="9090" w:type="dxa"/>
          </w:tcPr>
          <w:p w14:paraId="024D8680" w14:textId="77777777" w:rsidR="00733915" w:rsidRPr="00D84584" w:rsidRDefault="00733915" w:rsidP="00F66603">
            <w:pPr>
              <w:pStyle w:val="ListParagraph"/>
              <w:numPr>
                <w:ilvl w:val="1"/>
                <w:numId w:val="5"/>
              </w:numPr>
              <w:ind w:left="720" w:hanging="720"/>
              <w:jc w:val="both"/>
              <w:rPr>
                <w:szCs w:val="20"/>
              </w:rPr>
            </w:pPr>
            <w:r w:rsidRPr="00D84584">
              <w:rPr>
                <w:szCs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p w14:paraId="024D8681" w14:textId="77777777" w:rsidR="00733915" w:rsidRPr="00D84584" w:rsidRDefault="00733915" w:rsidP="001850D7">
            <w:pPr>
              <w:pStyle w:val="ListParagraph"/>
              <w:jc w:val="both"/>
              <w:rPr>
                <w:szCs w:val="20"/>
              </w:rPr>
            </w:pPr>
          </w:p>
        </w:tc>
        <w:tc>
          <w:tcPr>
            <w:tcW w:w="1800" w:type="dxa"/>
          </w:tcPr>
          <w:p w14:paraId="024D8682"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bl>
    <w:p w14:paraId="024D8684" w14:textId="77777777" w:rsidR="00733915" w:rsidRPr="00C270E3" w:rsidRDefault="00733915" w:rsidP="00733915"/>
    <w:p w14:paraId="024D8685" w14:textId="77777777" w:rsidR="00733915" w:rsidRPr="00C270E3" w:rsidRDefault="00733915" w:rsidP="00733915"/>
    <w:p w14:paraId="024D8686" w14:textId="77777777" w:rsidR="00733915" w:rsidRDefault="00733915" w:rsidP="00733915">
      <w:pPr>
        <w:rPr>
          <w:b/>
        </w:rPr>
      </w:pPr>
      <w:r>
        <w:rPr>
          <w:b/>
        </w:rPr>
        <w:br w:type="page"/>
      </w:r>
    </w:p>
    <w:p w14:paraId="024D8687"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6</w:t>
      </w:r>
    </w:p>
    <w:p w14:paraId="024D8688"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E</w:t>
      </w:r>
      <w:r>
        <w:rPr>
          <w:b/>
        </w:rPr>
        <w:t>xplanation of Affirmative Responses</w:t>
      </w:r>
    </w:p>
    <w:p w14:paraId="024D8689"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All vendors must</w:t>
      </w:r>
      <w:r>
        <w:rPr>
          <w:szCs w:val="20"/>
        </w:rPr>
        <w:t xml:space="preserve"> complete regardless of annual b</w:t>
      </w:r>
      <w:r w:rsidRPr="00D84584">
        <w:rPr>
          <w:szCs w:val="20"/>
        </w:rPr>
        <w:t xml:space="preserve">id, </w:t>
      </w:r>
      <w:r>
        <w:rPr>
          <w:szCs w:val="20"/>
        </w:rPr>
        <w:t>offer, or contract value</w:t>
      </w:r>
    </w:p>
    <w:p w14:paraId="024D868A"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$50,000 must</w:t>
      </w:r>
      <w:r>
        <w:rPr>
          <w:szCs w:val="20"/>
        </w:rPr>
        <w:t xml:space="preserve"> complete</w:t>
      </w:r>
    </w:p>
    <w:p w14:paraId="024D868B" w14:textId="77777777" w:rsidR="00733915" w:rsidRPr="00D84584" w:rsidRDefault="00733915" w:rsidP="00733915">
      <w:pPr>
        <w:jc w:val="both"/>
        <w:rPr>
          <w:szCs w:val="20"/>
        </w:rPr>
      </w:pPr>
    </w:p>
    <w:p w14:paraId="024D868C" w14:textId="77777777" w:rsidR="00733915" w:rsidRPr="00D84584" w:rsidRDefault="00733915" w:rsidP="00733915">
      <w:pPr>
        <w:jc w:val="both"/>
        <w:rPr>
          <w:szCs w:val="20"/>
        </w:rPr>
      </w:pPr>
      <w:r w:rsidRPr="00D84584">
        <w:rPr>
          <w:szCs w:val="20"/>
        </w:rPr>
        <w:t>If you answered “Yes” in Step 4 or Step 5, please provide on an additional page a detailed explanation that includes, but is not limited to the name, salary, State agency or university, and position title of each individual.</w:t>
      </w:r>
    </w:p>
    <w:p w14:paraId="024D868D" w14:textId="77777777" w:rsidR="00733915" w:rsidRPr="00D84584" w:rsidRDefault="00733915" w:rsidP="00733915">
      <w:pPr>
        <w:jc w:val="both"/>
        <w:rPr>
          <w:szCs w:val="20"/>
        </w:rPr>
      </w:pPr>
    </w:p>
    <w:p w14:paraId="024D868E" w14:textId="77777777" w:rsidR="00733915" w:rsidRDefault="00733915" w:rsidP="00733915">
      <w:pPr>
        <w:jc w:val="both"/>
        <w:rPr>
          <w:szCs w:val="20"/>
        </w:rPr>
      </w:pPr>
    </w:p>
    <w:p w14:paraId="024D868F" w14:textId="77777777" w:rsidR="00733915" w:rsidRPr="00D84584" w:rsidRDefault="00733915" w:rsidP="00733915">
      <w:pPr>
        <w:jc w:val="both"/>
        <w:rPr>
          <w:szCs w:val="20"/>
        </w:rPr>
      </w:pPr>
    </w:p>
    <w:p w14:paraId="024D8690"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7</w:t>
      </w:r>
    </w:p>
    <w:p w14:paraId="024D8691"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P</w:t>
      </w:r>
      <w:r>
        <w:rPr>
          <w:b/>
        </w:rPr>
        <w:t>otential Conflicts of Interest</w:t>
      </w:r>
    </w:p>
    <w:p w14:paraId="024D8692"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R</w:t>
      </w:r>
      <w:r>
        <w:rPr>
          <w:b/>
        </w:rPr>
        <w:t>elating to Debarment &amp; Legal Proceedings</w:t>
      </w:r>
    </w:p>
    <w:p w14:paraId="024D8693"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Pr>
          <w:szCs w:val="20"/>
        </w:rPr>
        <w:t>Complete only if b</w:t>
      </w:r>
      <w:r w:rsidRPr="00D84584">
        <w:rPr>
          <w:szCs w:val="20"/>
        </w:rPr>
        <w:t xml:space="preserve">id, </w:t>
      </w:r>
      <w:r>
        <w:rPr>
          <w:szCs w:val="20"/>
        </w:rPr>
        <w:t>offer</w:t>
      </w:r>
      <w:r w:rsidRPr="00D84584">
        <w:rPr>
          <w:szCs w:val="20"/>
        </w:rPr>
        <w:t xml:space="preserve">, or </w:t>
      </w:r>
      <w:r>
        <w:rPr>
          <w:szCs w:val="20"/>
        </w:rPr>
        <w:t>c</w:t>
      </w:r>
      <w:r w:rsidRPr="00D84584">
        <w:rPr>
          <w:szCs w:val="20"/>
        </w:rPr>
        <w:t>ontract h</w:t>
      </w:r>
      <w:r>
        <w:rPr>
          <w:szCs w:val="20"/>
        </w:rPr>
        <w:t>as an annual value over $25,000</w:t>
      </w:r>
    </w:p>
    <w:p w14:paraId="024D8694"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w:t>
      </w:r>
      <w:r>
        <w:rPr>
          <w:szCs w:val="20"/>
        </w:rPr>
        <w:t>,000 must complete</w:t>
      </w:r>
    </w:p>
    <w:p w14:paraId="024D8695" w14:textId="77777777" w:rsidR="00733915" w:rsidRPr="00D84584" w:rsidRDefault="00733915" w:rsidP="00733915">
      <w:pPr>
        <w:jc w:val="both"/>
        <w:rPr>
          <w:szCs w:val="20"/>
        </w:rPr>
      </w:pPr>
    </w:p>
    <w:p w14:paraId="024D8696" w14:textId="77777777" w:rsidR="00733915" w:rsidRPr="00D84584" w:rsidRDefault="00733915" w:rsidP="00733915">
      <w:pPr>
        <w:jc w:val="both"/>
        <w:rPr>
          <w:szCs w:val="20"/>
        </w:rPr>
      </w:pPr>
      <w:r w:rsidRPr="00D84584">
        <w:rPr>
          <w:szCs w:val="20"/>
        </w:rPr>
        <w:t xml:space="preserve">This step must be completed for each person disclosed </w:t>
      </w:r>
      <w:r>
        <w:rPr>
          <w:szCs w:val="20"/>
        </w:rPr>
        <w:t>in</w:t>
      </w:r>
      <w:r w:rsidRPr="00D84584">
        <w:rPr>
          <w:szCs w:val="20"/>
        </w:rPr>
        <w:t xml:space="preserve"> Step 2</w:t>
      </w:r>
      <w:r>
        <w:rPr>
          <w:szCs w:val="20"/>
        </w:rPr>
        <w:t>, Option A</w:t>
      </w:r>
      <w:r w:rsidRPr="00D84584">
        <w:rPr>
          <w:szCs w:val="20"/>
        </w:rPr>
        <w:t xml:space="preserve"> and Step 3, and for each entity and sole proprietor disclosed in Step 1.</w:t>
      </w:r>
    </w:p>
    <w:p w14:paraId="024D8697" w14:textId="77777777" w:rsidR="00733915" w:rsidRPr="00D84584" w:rsidRDefault="00733915" w:rsidP="00733915">
      <w:pPr>
        <w:jc w:val="both"/>
        <w:rPr>
          <w:szCs w:val="20"/>
        </w:rPr>
      </w:pPr>
    </w:p>
    <w:p w14:paraId="024D8698" w14:textId="77777777" w:rsidR="00733915" w:rsidRPr="003A2041" w:rsidRDefault="00733915" w:rsidP="00733915">
      <w:pPr>
        <w:jc w:val="both"/>
        <w:rPr>
          <w:szCs w:val="20"/>
          <w:u w:val="single"/>
        </w:rPr>
      </w:pPr>
      <w:r w:rsidRPr="00D84584">
        <w:rPr>
          <w:szCs w:val="20"/>
        </w:rPr>
        <w:t xml:space="preserve">Please provide the name of the person or entity for which responses are provided: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99" w14:textId="77777777" w:rsidR="00733915" w:rsidRPr="00D84584" w:rsidRDefault="00733915" w:rsidP="00733915">
      <w:pPr>
        <w:jc w:val="both"/>
        <w:rPr>
          <w:szCs w:val="20"/>
        </w:rPr>
      </w:pP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733915" w:rsidRPr="00D84584" w14:paraId="024D869C" w14:textId="77777777" w:rsidTr="001850D7">
        <w:trPr>
          <w:trHeight w:val="576"/>
        </w:trPr>
        <w:tc>
          <w:tcPr>
            <w:tcW w:w="9090" w:type="dxa"/>
          </w:tcPr>
          <w:p w14:paraId="024D869A" w14:textId="77777777" w:rsidR="00733915" w:rsidRPr="00D84584" w:rsidRDefault="00733915" w:rsidP="00F66603">
            <w:pPr>
              <w:pStyle w:val="ListParagraph"/>
              <w:numPr>
                <w:ilvl w:val="0"/>
                <w:numId w:val="7"/>
              </w:numPr>
              <w:ind w:hanging="720"/>
              <w:jc w:val="both"/>
              <w:rPr>
                <w:szCs w:val="20"/>
              </w:rPr>
            </w:pPr>
            <w:r w:rsidRPr="00D84584">
              <w:rPr>
                <w:szCs w:val="20"/>
              </w:rPr>
              <w:t>Within the previous ten years, have you had debarment from contracting with any governmental entity?</w:t>
            </w:r>
          </w:p>
        </w:tc>
        <w:tc>
          <w:tcPr>
            <w:tcW w:w="1890" w:type="dxa"/>
          </w:tcPr>
          <w:p w14:paraId="024D869B"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9F" w14:textId="77777777" w:rsidTr="001850D7">
        <w:trPr>
          <w:trHeight w:val="576"/>
        </w:trPr>
        <w:tc>
          <w:tcPr>
            <w:tcW w:w="9090" w:type="dxa"/>
          </w:tcPr>
          <w:p w14:paraId="024D869D" w14:textId="77777777" w:rsidR="00733915" w:rsidRPr="00D84584" w:rsidRDefault="00733915" w:rsidP="00F66603">
            <w:pPr>
              <w:pStyle w:val="ListParagraph"/>
              <w:numPr>
                <w:ilvl w:val="0"/>
                <w:numId w:val="7"/>
              </w:numPr>
              <w:ind w:hanging="720"/>
              <w:jc w:val="both"/>
              <w:rPr>
                <w:szCs w:val="20"/>
              </w:rPr>
            </w:pPr>
            <w:r w:rsidRPr="00D84584">
              <w:rPr>
                <w:szCs w:val="20"/>
              </w:rPr>
              <w:t>Within the previous ten years, have you had any professional licensure discipline?</w:t>
            </w:r>
          </w:p>
        </w:tc>
        <w:tc>
          <w:tcPr>
            <w:tcW w:w="1890" w:type="dxa"/>
          </w:tcPr>
          <w:p w14:paraId="024D869E"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A2" w14:textId="77777777" w:rsidTr="001850D7">
        <w:trPr>
          <w:trHeight w:val="576"/>
        </w:trPr>
        <w:tc>
          <w:tcPr>
            <w:tcW w:w="9090" w:type="dxa"/>
          </w:tcPr>
          <w:p w14:paraId="024D86A0" w14:textId="77777777" w:rsidR="00733915" w:rsidRPr="00D84584" w:rsidRDefault="00733915" w:rsidP="00F66603">
            <w:pPr>
              <w:pStyle w:val="ListParagraph"/>
              <w:numPr>
                <w:ilvl w:val="0"/>
                <w:numId w:val="7"/>
              </w:numPr>
              <w:ind w:hanging="720"/>
              <w:jc w:val="both"/>
              <w:rPr>
                <w:szCs w:val="20"/>
              </w:rPr>
            </w:pPr>
            <w:r w:rsidRPr="00D84584">
              <w:rPr>
                <w:szCs w:val="20"/>
              </w:rPr>
              <w:t>Within the previous ten years, have you had any bankruptcies?</w:t>
            </w:r>
          </w:p>
        </w:tc>
        <w:tc>
          <w:tcPr>
            <w:tcW w:w="1890" w:type="dxa"/>
          </w:tcPr>
          <w:p w14:paraId="024D86A1"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A5" w14:textId="77777777" w:rsidTr="001850D7">
        <w:trPr>
          <w:trHeight w:val="576"/>
        </w:trPr>
        <w:tc>
          <w:tcPr>
            <w:tcW w:w="9090" w:type="dxa"/>
          </w:tcPr>
          <w:p w14:paraId="024D86A3" w14:textId="77777777" w:rsidR="00733915" w:rsidRPr="00D84584" w:rsidRDefault="00733915" w:rsidP="00F66603">
            <w:pPr>
              <w:pStyle w:val="ListParagraph"/>
              <w:numPr>
                <w:ilvl w:val="0"/>
                <w:numId w:val="7"/>
              </w:numPr>
              <w:ind w:hanging="720"/>
              <w:jc w:val="both"/>
              <w:rPr>
                <w:szCs w:val="20"/>
              </w:rPr>
            </w:pPr>
            <w:r w:rsidRPr="00D84584">
              <w:rPr>
                <w:szCs w:val="20"/>
              </w:rPr>
              <w:t>Within the previous ten years, have you had any adverse civil judgments and administrative findings?</w:t>
            </w:r>
          </w:p>
        </w:tc>
        <w:tc>
          <w:tcPr>
            <w:tcW w:w="1890" w:type="dxa"/>
          </w:tcPr>
          <w:p w14:paraId="024D86A4"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r w:rsidR="00733915" w:rsidRPr="00D84584" w14:paraId="024D86A8" w14:textId="77777777" w:rsidTr="001850D7">
        <w:trPr>
          <w:trHeight w:val="576"/>
        </w:trPr>
        <w:tc>
          <w:tcPr>
            <w:tcW w:w="9090" w:type="dxa"/>
          </w:tcPr>
          <w:p w14:paraId="024D86A6" w14:textId="77777777" w:rsidR="00733915" w:rsidRPr="00D84584" w:rsidRDefault="00733915" w:rsidP="00F66603">
            <w:pPr>
              <w:pStyle w:val="ListParagraph"/>
              <w:numPr>
                <w:ilvl w:val="0"/>
                <w:numId w:val="7"/>
              </w:numPr>
              <w:ind w:hanging="720"/>
              <w:jc w:val="both"/>
              <w:rPr>
                <w:szCs w:val="20"/>
              </w:rPr>
            </w:pPr>
            <w:r w:rsidRPr="00D84584">
              <w:rPr>
                <w:szCs w:val="20"/>
              </w:rPr>
              <w:t>Within the previous ten years, have you had any criminal felony convictions?</w:t>
            </w:r>
          </w:p>
        </w:tc>
        <w:tc>
          <w:tcPr>
            <w:tcW w:w="1890" w:type="dxa"/>
          </w:tcPr>
          <w:p w14:paraId="024D86A7" w14:textId="77777777" w:rsidR="00733915" w:rsidRPr="00D84584" w:rsidRDefault="004C4AD1" w:rsidP="001850D7">
            <w:pPr>
              <w:ind w:left="720" w:hanging="720"/>
              <w:jc w:val="both"/>
              <w:rPr>
                <w:szCs w:val="20"/>
              </w:rPr>
            </w:pPr>
            <w:r>
              <w:rPr>
                <w:szCs w:val="20"/>
              </w:rPr>
              <w:fldChar w:fldCharType="begin">
                <w:ffData>
                  <w:name w:val="Check87"/>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Pr>
                <w:szCs w:val="20"/>
              </w:rPr>
              <w:t xml:space="preserve"> </w:t>
            </w:r>
            <w:r w:rsidR="00733915" w:rsidRPr="00D84584">
              <w:rPr>
                <w:szCs w:val="20"/>
              </w:rPr>
              <w:t xml:space="preserve">Yes </w:t>
            </w:r>
            <w:r w:rsidR="00733915">
              <w:rPr>
                <w:szCs w:val="20"/>
              </w:rPr>
              <w:t xml:space="preserve"> </w:t>
            </w:r>
            <w:r w:rsidR="00733915" w:rsidRPr="00D84584">
              <w:rPr>
                <w:szCs w:val="20"/>
              </w:rPr>
              <w:t xml:space="preserve"> </w:t>
            </w:r>
            <w:r>
              <w:rPr>
                <w:szCs w:val="20"/>
              </w:rPr>
              <w:fldChar w:fldCharType="begin">
                <w:ffData>
                  <w:name w:val="Check88"/>
                  <w:enabled/>
                  <w:calcOnExit w:val="0"/>
                  <w:checkBox>
                    <w:sizeAuto/>
                    <w:default w:val="0"/>
                  </w:checkBox>
                </w:ffData>
              </w:fldChar>
            </w:r>
            <w:r w:rsidR="00733915">
              <w:rPr>
                <w:szCs w:val="20"/>
              </w:rPr>
              <w:instrText xml:space="preserve"> FORMCHECKBOX </w:instrText>
            </w:r>
            <w:r w:rsidR="00E81773">
              <w:rPr>
                <w:szCs w:val="20"/>
              </w:rPr>
            </w:r>
            <w:r w:rsidR="00E81773">
              <w:rPr>
                <w:szCs w:val="20"/>
              </w:rPr>
              <w:fldChar w:fldCharType="separate"/>
            </w:r>
            <w:r>
              <w:rPr>
                <w:szCs w:val="20"/>
              </w:rPr>
              <w:fldChar w:fldCharType="end"/>
            </w:r>
            <w:r w:rsidR="00733915" w:rsidRPr="00D84584">
              <w:rPr>
                <w:szCs w:val="20"/>
              </w:rPr>
              <w:t xml:space="preserve"> No</w:t>
            </w:r>
          </w:p>
        </w:tc>
      </w:tr>
    </w:tbl>
    <w:p w14:paraId="024D86A9" w14:textId="77777777" w:rsidR="00733915" w:rsidRPr="00C270E3" w:rsidRDefault="00733915" w:rsidP="00733915">
      <w:pPr>
        <w:jc w:val="both"/>
        <w:rPr>
          <w:szCs w:val="20"/>
        </w:rPr>
      </w:pPr>
      <w:r w:rsidRPr="00D84584">
        <w:rPr>
          <w:szCs w:val="20"/>
        </w:rPr>
        <w:t>If you answered “Yes”, please provide a detailed explanation that includes, but is not limited to the name, State agency or university, and position title of each individual and descriptive information regarding the nature of the debarment and/or legal proceeding</w:t>
      </w:r>
      <w:r>
        <w:rPr>
          <w:szCs w:val="20"/>
        </w:rPr>
        <w:t>.</w:t>
      </w:r>
    </w:p>
    <w:p w14:paraId="024D86AA" w14:textId="77777777" w:rsidR="00733915" w:rsidRDefault="00733915" w:rsidP="00733915"/>
    <w:p w14:paraId="024D86AB" w14:textId="77777777" w:rsidR="00733915" w:rsidRPr="00D84584" w:rsidRDefault="00733915" w:rsidP="00733915"/>
    <w:p w14:paraId="024D86AC"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8</w:t>
      </w:r>
    </w:p>
    <w:p w14:paraId="024D86AD"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D</w:t>
      </w:r>
      <w:r>
        <w:rPr>
          <w:b/>
        </w:rPr>
        <w:t>isclosure of Current and Pending Contracts</w:t>
      </w:r>
    </w:p>
    <w:p w14:paraId="024D86AE"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Pr>
          <w:szCs w:val="20"/>
        </w:rPr>
        <w:t>Complete only if b</w:t>
      </w:r>
      <w:r w:rsidRPr="00D84584">
        <w:rPr>
          <w:szCs w:val="20"/>
        </w:rPr>
        <w:t xml:space="preserve">id, </w:t>
      </w:r>
      <w:r>
        <w:rPr>
          <w:szCs w:val="20"/>
        </w:rPr>
        <w:t>offer, or c</w:t>
      </w:r>
      <w:r w:rsidRPr="00D84584">
        <w:rPr>
          <w:szCs w:val="20"/>
        </w:rPr>
        <w:t>ontract h</w:t>
      </w:r>
      <w:r>
        <w:rPr>
          <w:szCs w:val="20"/>
        </w:rPr>
        <w:t>as an annual value over $25,000</w:t>
      </w:r>
    </w:p>
    <w:p w14:paraId="024D86AF"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w:t>
      </w:r>
      <w:r>
        <w:rPr>
          <w:szCs w:val="20"/>
        </w:rPr>
        <w:t>,000 must complete</w:t>
      </w:r>
    </w:p>
    <w:p w14:paraId="024D86B0" w14:textId="77777777" w:rsidR="00733915" w:rsidRPr="00D84584" w:rsidRDefault="00733915" w:rsidP="00733915">
      <w:pPr>
        <w:jc w:val="both"/>
        <w:rPr>
          <w:szCs w:val="20"/>
        </w:rPr>
      </w:pPr>
    </w:p>
    <w:p w14:paraId="024D86B1" w14:textId="77777777" w:rsidR="00733915" w:rsidRPr="00D84584" w:rsidRDefault="00733915" w:rsidP="00733915">
      <w:pPr>
        <w:jc w:val="both"/>
        <w:rPr>
          <w:szCs w:val="20"/>
        </w:rPr>
      </w:pPr>
      <w:r w:rsidRPr="00D84584">
        <w:rPr>
          <w:szCs w:val="20"/>
        </w:rPr>
        <w:t xml:space="preserve">If you selected Option 1, 2, 3, 4 or 6 in Step 1, do you have any contracts, pending contracts, bids, proposals, or other ongoing procurement relationships with State of Illinois agencies or universities?   </w:t>
      </w:r>
      <w:r w:rsidR="004C4AD1">
        <w:rPr>
          <w:szCs w:val="20"/>
        </w:rPr>
        <w:fldChar w:fldCharType="begin">
          <w:ffData>
            <w:name w:val="Check89"/>
            <w:enabled/>
            <w:calcOnExit w:val="0"/>
            <w:checkBox>
              <w:sizeAuto/>
              <w:default w:val="0"/>
            </w:checkBox>
          </w:ffData>
        </w:fldChar>
      </w:r>
      <w:bookmarkStart w:id="168" w:name="Check89"/>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68"/>
      <w:r w:rsidRPr="00D84584">
        <w:rPr>
          <w:szCs w:val="20"/>
        </w:rPr>
        <w:t>Yes</w:t>
      </w:r>
      <w:r>
        <w:rPr>
          <w:szCs w:val="20"/>
        </w:rPr>
        <w:t xml:space="preserve"> </w:t>
      </w:r>
      <w:r w:rsidRPr="00D84584">
        <w:rPr>
          <w:szCs w:val="20"/>
        </w:rPr>
        <w:t xml:space="preserve">  </w:t>
      </w:r>
      <w:r w:rsidR="004C4AD1">
        <w:rPr>
          <w:szCs w:val="20"/>
        </w:rPr>
        <w:fldChar w:fldCharType="begin">
          <w:ffData>
            <w:name w:val="Check90"/>
            <w:enabled/>
            <w:calcOnExit w:val="0"/>
            <w:checkBox>
              <w:sizeAuto/>
              <w:default w:val="0"/>
            </w:checkBox>
          </w:ffData>
        </w:fldChar>
      </w:r>
      <w:bookmarkStart w:id="169" w:name="Check90"/>
      <w:r>
        <w:rPr>
          <w:szCs w:val="20"/>
        </w:rPr>
        <w:instrText xml:space="preserve"> FORMCHECKBOX </w:instrText>
      </w:r>
      <w:r w:rsidR="00E81773">
        <w:rPr>
          <w:szCs w:val="20"/>
        </w:rPr>
      </w:r>
      <w:r w:rsidR="00E81773">
        <w:rPr>
          <w:szCs w:val="20"/>
        </w:rPr>
        <w:fldChar w:fldCharType="separate"/>
      </w:r>
      <w:r w:rsidR="004C4AD1">
        <w:rPr>
          <w:szCs w:val="20"/>
        </w:rPr>
        <w:fldChar w:fldCharType="end"/>
      </w:r>
      <w:bookmarkEnd w:id="169"/>
      <w:r w:rsidRPr="00D84584">
        <w:rPr>
          <w:szCs w:val="20"/>
        </w:rPr>
        <w:t xml:space="preserve"> No</w:t>
      </w:r>
    </w:p>
    <w:p w14:paraId="024D86B2" w14:textId="77777777" w:rsidR="00733915" w:rsidRPr="00D84584" w:rsidRDefault="00733915" w:rsidP="00733915">
      <w:pPr>
        <w:jc w:val="both"/>
        <w:rPr>
          <w:szCs w:val="20"/>
        </w:rPr>
      </w:pPr>
    </w:p>
    <w:p w14:paraId="024D86B3" w14:textId="77777777" w:rsidR="00733915" w:rsidRPr="00D84584" w:rsidRDefault="00733915" w:rsidP="00733915">
      <w:pPr>
        <w:jc w:val="both"/>
        <w:rPr>
          <w:szCs w:val="20"/>
        </w:rPr>
      </w:pPr>
      <w:r w:rsidRPr="00D84584">
        <w:rPr>
          <w:szCs w:val="20"/>
        </w:rPr>
        <w:t>If “Yes”, please specify below.  Attach an additional page in the same format as provided below, if desired.</w:t>
      </w:r>
    </w:p>
    <w:p w14:paraId="024D86B4" w14:textId="77777777" w:rsidR="00733915" w:rsidRPr="00D84584" w:rsidRDefault="00733915" w:rsidP="00733915">
      <w:pPr>
        <w:jc w:val="both"/>
        <w:rPr>
          <w:szCs w:val="20"/>
        </w:rPr>
      </w:pPr>
    </w:p>
    <w:tbl>
      <w:tblPr>
        <w:tblStyle w:val="TableGrid"/>
        <w:tblW w:w="10890" w:type="dxa"/>
        <w:tblInd w:w="108" w:type="dxa"/>
        <w:tblLook w:val="04A0" w:firstRow="1" w:lastRow="0" w:firstColumn="1" w:lastColumn="0" w:noHBand="0" w:noVBand="1"/>
      </w:tblPr>
      <w:tblGrid>
        <w:gridCol w:w="1905"/>
        <w:gridCol w:w="2528"/>
        <w:gridCol w:w="2055"/>
        <w:gridCol w:w="1884"/>
        <w:gridCol w:w="2518"/>
      </w:tblGrid>
      <w:tr w:rsidR="00733915" w:rsidRPr="00D84584" w14:paraId="024D86BA" w14:textId="77777777" w:rsidTr="001850D7">
        <w:tc>
          <w:tcPr>
            <w:tcW w:w="1905" w:type="dxa"/>
          </w:tcPr>
          <w:p w14:paraId="024D86B5" w14:textId="77777777" w:rsidR="00733915" w:rsidRPr="00D84584" w:rsidRDefault="00733915" w:rsidP="001850D7">
            <w:pPr>
              <w:jc w:val="both"/>
            </w:pPr>
            <w:r w:rsidRPr="00D84584">
              <w:t>Agency/University</w:t>
            </w:r>
          </w:p>
        </w:tc>
        <w:tc>
          <w:tcPr>
            <w:tcW w:w="2528" w:type="dxa"/>
          </w:tcPr>
          <w:p w14:paraId="024D86B6" w14:textId="77777777" w:rsidR="00733915" w:rsidRPr="00D84584" w:rsidRDefault="00733915" w:rsidP="001850D7">
            <w:pPr>
              <w:jc w:val="both"/>
            </w:pPr>
            <w:r w:rsidRPr="00D84584">
              <w:t>Project Title</w:t>
            </w:r>
          </w:p>
        </w:tc>
        <w:tc>
          <w:tcPr>
            <w:tcW w:w="2055" w:type="dxa"/>
          </w:tcPr>
          <w:p w14:paraId="024D86B7" w14:textId="77777777" w:rsidR="00733915" w:rsidRPr="00D84584" w:rsidRDefault="00733915" w:rsidP="001850D7">
            <w:pPr>
              <w:jc w:val="both"/>
            </w:pPr>
            <w:r w:rsidRPr="00D84584">
              <w:t>Status</w:t>
            </w:r>
          </w:p>
        </w:tc>
        <w:tc>
          <w:tcPr>
            <w:tcW w:w="1884" w:type="dxa"/>
          </w:tcPr>
          <w:p w14:paraId="024D86B8" w14:textId="77777777" w:rsidR="00733915" w:rsidRPr="00D84584" w:rsidRDefault="00733915" w:rsidP="001850D7">
            <w:pPr>
              <w:jc w:val="both"/>
            </w:pPr>
            <w:r w:rsidRPr="00D84584">
              <w:t>Value</w:t>
            </w:r>
          </w:p>
        </w:tc>
        <w:tc>
          <w:tcPr>
            <w:tcW w:w="2518" w:type="dxa"/>
          </w:tcPr>
          <w:p w14:paraId="024D86B9" w14:textId="77777777" w:rsidR="00733915" w:rsidRPr="00D84584" w:rsidRDefault="00733915" w:rsidP="001850D7">
            <w:pPr>
              <w:jc w:val="both"/>
            </w:pPr>
            <w:r w:rsidRPr="00D84584">
              <w:t>Contract Reference/P.O./ Bulletin #</w:t>
            </w:r>
          </w:p>
        </w:tc>
      </w:tr>
      <w:tr w:rsidR="00733915" w:rsidRPr="00D84584" w14:paraId="024D86C0" w14:textId="77777777" w:rsidTr="001850D7">
        <w:tc>
          <w:tcPr>
            <w:tcW w:w="1905" w:type="dxa"/>
          </w:tcPr>
          <w:p w14:paraId="024D86BB" w14:textId="77777777" w:rsidR="00733915" w:rsidRPr="00D84584" w:rsidRDefault="00733915" w:rsidP="001850D7">
            <w:pPr>
              <w:jc w:val="both"/>
            </w:pPr>
          </w:p>
        </w:tc>
        <w:tc>
          <w:tcPr>
            <w:tcW w:w="2528" w:type="dxa"/>
          </w:tcPr>
          <w:p w14:paraId="024D86BC" w14:textId="77777777" w:rsidR="00733915" w:rsidRPr="00D84584" w:rsidRDefault="00733915" w:rsidP="001850D7">
            <w:pPr>
              <w:jc w:val="both"/>
            </w:pPr>
          </w:p>
        </w:tc>
        <w:tc>
          <w:tcPr>
            <w:tcW w:w="2055" w:type="dxa"/>
          </w:tcPr>
          <w:p w14:paraId="024D86BD" w14:textId="77777777" w:rsidR="00733915" w:rsidRPr="00D84584" w:rsidRDefault="00733915" w:rsidP="001850D7">
            <w:pPr>
              <w:jc w:val="both"/>
            </w:pPr>
          </w:p>
        </w:tc>
        <w:tc>
          <w:tcPr>
            <w:tcW w:w="1884" w:type="dxa"/>
          </w:tcPr>
          <w:p w14:paraId="024D86BE" w14:textId="77777777" w:rsidR="00733915" w:rsidRPr="00D84584" w:rsidRDefault="00733915" w:rsidP="001850D7">
            <w:pPr>
              <w:jc w:val="both"/>
            </w:pPr>
          </w:p>
        </w:tc>
        <w:tc>
          <w:tcPr>
            <w:tcW w:w="2518" w:type="dxa"/>
          </w:tcPr>
          <w:p w14:paraId="024D86BF" w14:textId="77777777" w:rsidR="00733915" w:rsidRPr="00D84584" w:rsidRDefault="00733915" w:rsidP="001850D7">
            <w:pPr>
              <w:jc w:val="both"/>
            </w:pPr>
          </w:p>
        </w:tc>
      </w:tr>
      <w:tr w:rsidR="00733915" w:rsidRPr="00D84584" w14:paraId="024D86C6" w14:textId="77777777" w:rsidTr="001850D7">
        <w:tc>
          <w:tcPr>
            <w:tcW w:w="1905" w:type="dxa"/>
          </w:tcPr>
          <w:p w14:paraId="024D86C1" w14:textId="77777777" w:rsidR="00733915" w:rsidRPr="00D84584" w:rsidRDefault="00733915" w:rsidP="001850D7">
            <w:pPr>
              <w:jc w:val="both"/>
            </w:pPr>
          </w:p>
        </w:tc>
        <w:tc>
          <w:tcPr>
            <w:tcW w:w="2528" w:type="dxa"/>
          </w:tcPr>
          <w:p w14:paraId="024D86C2" w14:textId="77777777" w:rsidR="00733915" w:rsidRPr="00D84584" w:rsidRDefault="00733915" w:rsidP="001850D7">
            <w:pPr>
              <w:jc w:val="both"/>
            </w:pPr>
          </w:p>
        </w:tc>
        <w:tc>
          <w:tcPr>
            <w:tcW w:w="2055" w:type="dxa"/>
          </w:tcPr>
          <w:p w14:paraId="024D86C3" w14:textId="77777777" w:rsidR="00733915" w:rsidRPr="00D84584" w:rsidRDefault="00733915" w:rsidP="001850D7">
            <w:pPr>
              <w:jc w:val="both"/>
            </w:pPr>
          </w:p>
        </w:tc>
        <w:tc>
          <w:tcPr>
            <w:tcW w:w="1884" w:type="dxa"/>
          </w:tcPr>
          <w:p w14:paraId="024D86C4" w14:textId="77777777" w:rsidR="00733915" w:rsidRPr="00D84584" w:rsidRDefault="00733915" w:rsidP="001850D7">
            <w:pPr>
              <w:jc w:val="both"/>
            </w:pPr>
          </w:p>
        </w:tc>
        <w:tc>
          <w:tcPr>
            <w:tcW w:w="2518" w:type="dxa"/>
          </w:tcPr>
          <w:p w14:paraId="024D86C5" w14:textId="77777777" w:rsidR="00733915" w:rsidRPr="00D84584" w:rsidRDefault="00733915" w:rsidP="001850D7">
            <w:pPr>
              <w:jc w:val="both"/>
            </w:pPr>
          </w:p>
        </w:tc>
      </w:tr>
    </w:tbl>
    <w:p w14:paraId="024D86C7" w14:textId="77777777" w:rsidR="00733915" w:rsidRPr="00D84584" w:rsidRDefault="00733915" w:rsidP="00733915">
      <w:pPr>
        <w:jc w:val="both"/>
        <w:rPr>
          <w:szCs w:val="20"/>
        </w:rPr>
      </w:pPr>
    </w:p>
    <w:p w14:paraId="024D86C8" w14:textId="77777777" w:rsidR="00733915" w:rsidRPr="003A2041" w:rsidRDefault="00733915" w:rsidP="00733915">
      <w:pPr>
        <w:jc w:val="both"/>
        <w:rPr>
          <w:szCs w:val="20"/>
          <w:u w:val="single"/>
        </w:rPr>
      </w:pPr>
      <w:r w:rsidRPr="00D84584">
        <w:rPr>
          <w:szCs w:val="20"/>
        </w:rPr>
        <w:t xml:space="preserve">Please explain the procurement relationship: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C9" w14:textId="77777777" w:rsidR="00733915" w:rsidRDefault="00733915" w:rsidP="00733915">
      <w:pPr>
        <w:rPr>
          <w:szCs w:val="20"/>
        </w:rPr>
      </w:pPr>
      <w:r>
        <w:rPr>
          <w:szCs w:val="20"/>
        </w:rPr>
        <w:br w:type="page"/>
      </w:r>
    </w:p>
    <w:p w14:paraId="024D86CA" w14:textId="77777777" w:rsidR="00733915" w:rsidRPr="00D84584" w:rsidRDefault="00733915" w:rsidP="00733915">
      <w:pPr>
        <w:jc w:val="both"/>
        <w:rPr>
          <w:szCs w:val="20"/>
        </w:rPr>
      </w:pPr>
    </w:p>
    <w:p w14:paraId="024D86CB"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sidRPr="00D84584">
        <w:rPr>
          <w:b/>
        </w:rPr>
        <w:t>S</w:t>
      </w:r>
      <w:r>
        <w:rPr>
          <w:b/>
        </w:rPr>
        <w:t>tep</w:t>
      </w:r>
      <w:r w:rsidRPr="00D84584">
        <w:rPr>
          <w:b/>
        </w:rPr>
        <w:t xml:space="preserve"> 9</w:t>
      </w:r>
    </w:p>
    <w:p w14:paraId="024D86CC"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b/>
        </w:rPr>
      </w:pPr>
      <w:r>
        <w:rPr>
          <w:b/>
        </w:rPr>
        <w:t>Sign the Disclosure</w:t>
      </w:r>
    </w:p>
    <w:p w14:paraId="024D86CD"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 xml:space="preserve">All vendors must complete regardless of annual </w:t>
      </w:r>
      <w:r>
        <w:rPr>
          <w:szCs w:val="20"/>
        </w:rPr>
        <w:t>b</w:t>
      </w:r>
      <w:r w:rsidRPr="00D84584">
        <w:rPr>
          <w:szCs w:val="20"/>
        </w:rPr>
        <w:t xml:space="preserve">id, </w:t>
      </w:r>
      <w:r>
        <w:rPr>
          <w:szCs w:val="20"/>
        </w:rPr>
        <w:t>offer, or contract value</w:t>
      </w:r>
    </w:p>
    <w:p w14:paraId="024D86CE" w14:textId="77777777" w:rsidR="00733915" w:rsidRPr="00D84584" w:rsidRDefault="00733915" w:rsidP="00733915">
      <w:pPr>
        <w:pBdr>
          <w:top w:val="single" w:sz="12" w:space="1" w:color="auto"/>
          <w:left w:val="single" w:sz="12" w:space="4" w:color="auto"/>
          <w:bottom w:val="single" w:sz="12" w:space="1" w:color="auto"/>
          <w:right w:val="single" w:sz="12" w:space="4" w:color="auto"/>
        </w:pBdr>
        <w:jc w:val="center"/>
        <w:rPr>
          <w:szCs w:val="20"/>
        </w:rPr>
      </w:pPr>
      <w:r w:rsidRPr="00D84584">
        <w:rPr>
          <w:szCs w:val="20"/>
        </w:rPr>
        <w:t>Subcontractors with subcontract annual value of more than $50</w:t>
      </w:r>
      <w:r>
        <w:rPr>
          <w:szCs w:val="20"/>
        </w:rPr>
        <w:t>,000 must complete</w:t>
      </w:r>
    </w:p>
    <w:p w14:paraId="024D86CF" w14:textId="77777777" w:rsidR="00733915" w:rsidRDefault="00733915" w:rsidP="00733915">
      <w:pPr>
        <w:jc w:val="both"/>
        <w:rPr>
          <w:szCs w:val="20"/>
        </w:rPr>
      </w:pPr>
    </w:p>
    <w:p w14:paraId="024D86D0" w14:textId="77777777" w:rsidR="00733915" w:rsidRPr="00D84584" w:rsidRDefault="00733915" w:rsidP="00733915">
      <w:pPr>
        <w:jc w:val="both"/>
        <w:rPr>
          <w:szCs w:val="20"/>
        </w:rPr>
      </w:pPr>
    </w:p>
    <w:p w14:paraId="024D86D1" w14:textId="77777777" w:rsidR="00733915" w:rsidRPr="00D84584" w:rsidRDefault="00733915" w:rsidP="00733915">
      <w:pPr>
        <w:jc w:val="both"/>
        <w:rPr>
          <w:szCs w:val="20"/>
        </w:rPr>
      </w:pPr>
      <w:r w:rsidRPr="00D84584">
        <w:rPr>
          <w:szCs w:val="20"/>
        </w:rPr>
        <w:t xml:space="preserve">This disclosure is signed and made under penalty of perjury by an authorized officer or employee on behalf of the </w:t>
      </w:r>
      <w:r>
        <w:rPr>
          <w:szCs w:val="20"/>
        </w:rPr>
        <w:t>Offer</w:t>
      </w:r>
      <w:r w:rsidRPr="00D84584">
        <w:rPr>
          <w:szCs w:val="20"/>
        </w:rPr>
        <w:t>or pursuant to Sections 50-13 and 50-35 of the Illinois Procurement Code.  This disclosure information is submitted on behalf of:</w:t>
      </w:r>
    </w:p>
    <w:p w14:paraId="024D86D2" w14:textId="77777777" w:rsidR="00733915" w:rsidRDefault="00733915" w:rsidP="00733915">
      <w:pPr>
        <w:jc w:val="both"/>
        <w:rPr>
          <w:szCs w:val="20"/>
        </w:rPr>
      </w:pPr>
    </w:p>
    <w:p w14:paraId="024D86D3" w14:textId="77777777" w:rsidR="00733915" w:rsidRPr="00D84584" w:rsidRDefault="00733915" w:rsidP="00733915">
      <w:pPr>
        <w:jc w:val="both"/>
        <w:rPr>
          <w:szCs w:val="20"/>
        </w:rPr>
      </w:pPr>
    </w:p>
    <w:p w14:paraId="024D86D4" w14:textId="77777777" w:rsidR="00733915" w:rsidRPr="003A2041" w:rsidRDefault="00733915" w:rsidP="00733915">
      <w:pPr>
        <w:jc w:val="both"/>
        <w:rPr>
          <w:szCs w:val="20"/>
          <w:u w:val="single"/>
        </w:rPr>
      </w:pPr>
      <w:r w:rsidRPr="00D84584">
        <w:rPr>
          <w:szCs w:val="20"/>
        </w:rPr>
        <w:t xml:space="preserve">Name of Disclosing Entity: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D5" w14:textId="77777777" w:rsidR="00733915" w:rsidRPr="00D84584" w:rsidRDefault="00733915" w:rsidP="00733915">
      <w:pPr>
        <w:jc w:val="both"/>
        <w:rPr>
          <w:szCs w:val="20"/>
          <w:highlight w:val="yellow"/>
        </w:rPr>
      </w:pPr>
    </w:p>
    <w:p w14:paraId="024D86D6" w14:textId="77777777" w:rsidR="00733915" w:rsidRPr="003A2041" w:rsidRDefault="00733915" w:rsidP="00733915">
      <w:pPr>
        <w:jc w:val="both"/>
        <w:rPr>
          <w:szCs w:val="20"/>
          <w:u w:val="single"/>
        </w:rPr>
      </w:pPr>
      <w:r w:rsidRPr="00D84584">
        <w:rPr>
          <w:szCs w:val="20"/>
        </w:rPr>
        <w:t xml:space="preserve">Signature:  </w:t>
      </w:r>
      <w:r w:rsidRPr="00D84584">
        <w:rPr>
          <w:szCs w:val="20"/>
          <w:u w:val="single"/>
        </w:rPr>
        <w:tab/>
      </w:r>
      <w:r w:rsidRPr="00D84584">
        <w:rPr>
          <w:szCs w:val="20"/>
          <w:u w:val="single"/>
        </w:rPr>
        <w:tab/>
      </w:r>
      <w:r w:rsidRPr="00D84584">
        <w:rPr>
          <w:szCs w:val="20"/>
          <w:u w:val="single"/>
        </w:rPr>
        <w:tab/>
      </w:r>
      <w:r w:rsidRPr="00D84584">
        <w:rPr>
          <w:szCs w:val="20"/>
          <w:u w:val="single"/>
        </w:rPr>
        <w:tab/>
      </w:r>
      <w:r w:rsidRPr="00D84584">
        <w:rPr>
          <w:szCs w:val="20"/>
          <w:u w:val="single"/>
        </w:rPr>
        <w:tab/>
      </w:r>
      <w:r w:rsidRPr="00D84584">
        <w:rPr>
          <w:szCs w:val="20"/>
          <w:u w:val="single"/>
        </w:rPr>
        <w:tab/>
      </w:r>
      <w:r w:rsidRPr="00D84584">
        <w:rPr>
          <w:szCs w:val="20"/>
          <w:u w:val="single"/>
        </w:rPr>
        <w:tab/>
      </w:r>
      <w:r w:rsidRPr="00D84584">
        <w:rPr>
          <w:szCs w:val="20"/>
        </w:rPr>
        <w:tab/>
        <w:t xml:space="preserve">Date:  </w:t>
      </w:r>
      <w:r>
        <w:rPr>
          <w:szCs w:val="20"/>
          <w:u w:val="single"/>
        </w:rPr>
        <w:tab/>
      </w:r>
      <w:r>
        <w:rPr>
          <w:szCs w:val="20"/>
          <w:u w:val="single"/>
        </w:rPr>
        <w:tab/>
      </w:r>
      <w:r>
        <w:rPr>
          <w:szCs w:val="20"/>
          <w:u w:val="single"/>
        </w:rPr>
        <w:tab/>
      </w:r>
      <w:r>
        <w:rPr>
          <w:szCs w:val="20"/>
          <w:u w:val="single"/>
        </w:rPr>
        <w:tab/>
      </w:r>
      <w:r>
        <w:rPr>
          <w:szCs w:val="20"/>
          <w:u w:val="single"/>
        </w:rPr>
        <w:tab/>
      </w:r>
    </w:p>
    <w:p w14:paraId="024D86D7" w14:textId="77777777" w:rsidR="00733915" w:rsidRPr="00D84584" w:rsidRDefault="00733915" w:rsidP="00733915">
      <w:pPr>
        <w:jc w:val="both"/>
        <w:rPr>
          <w:szCs w:val="20"/>
        </w:rPr>
      </w:pPr>
    </w:p>
    <w:p w14:paraId="024D86D8" w14:textId="77777777" w:rsidR="00733915" w:rsidRPr="003A2041" w:rsidRDefault="00733915" w:rsidP="00733915">
      <w:pPr>
        <w:jc w:val="both"/>
        <w:rPr>
          <w:szCs w:val="20"/>
          <w:u w:val="single"/>
        </w:rPr>
      </w:pPr>
      <w:r w:rsidRPr="00D84584">
        <w:rPr>
          <w:szCs w:val="20"/>
        </w:rPr>
        <w:t xml:space="preserve">Printed Name: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D9" w14:textId="77777777" w:rsidR="00733915" w:rsidRPr="00D84584" w:rsidRDefault="00733915" w:rsidP="00733915">
      <w:pPr>
        <w:jc w:val="both"/>
        <w:rPr>
          <w:szCs w:val="20"/>
        </w:rPr>
      </w:pPr>
    </w:p>
    <w:p w14:paraId="024D86DA" w14:textId="77777777" w:rsidR="00733915" w:rsidRPr="003A2041" w:rsidRDefault="00733915" w:rsidP="00733915">
      <w:pPr>
        <w:jc w:val="both"/>
        <w:rPr>
          <w:szCs w:val="20"/>
          <w:u w:val="single"/>
        </w:rPr>
      </w:pPr>
      <w:r w:rsidRPr="00D84584">
        <w:rPr>
          <w:szCs w:val="20"/>
        </w:rPr>
        <w:t xml:space="preserve">Title: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DB" w14:textId="77777777" w:rsidR="00733915" w:rsidRPr="00D84584" w:rsidRDefault="00733915" w:rsidP="00733915">
      <w:pPr>
        <w:jc w:val="both"/>
        <w:rPr>
          <w:szCs w:val="20"/>
        </w:rPr>
      </w:pPr>
    </w:p>
    <w:p w14:paraId="024D86DC" w14:textId="77777777" w:rsidR="00733915" w:rsidRPr="003A2041" w:rsidRDefault="00733915" w:rsidP="00733915">
      <w:pPr>
        <w:jc w:val="both"/>
        <w:rPr>
          <w:szCs w:val="20"/>
          <w:u w:val="single"/>
        </w:rPr>
      </w:pPr>
      <w:r w:rsidRPr="00D84584">
        <w:rPr>
          <w:szCs w:val="20"/>
        </w:rPr>
        <w:t xml:space="preserve">Phone Number: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DD" w14:textId="77777777" w:rsidR="00733915" w:rsidRPr="00D84584" w:rsidRDefault="00733915" w:rsidP="00733915">
      <w:pPr>
        <w:jc w:val="both"/>
        <w:rPr>
          <w:szCs w:val="20"/>
        </w:rPr>
      </w:pPr>
    </w:p>
    <w:p w14:paraId="024D86DE" w14:textId="77777777" w:rsidR="00733915" w:rsidRDefault="00733915" w:rsidP="00733915">
      <w:pPr>
        <w:jc w:val="both"/>
        <w:rPr>
          <w:szCs w:val="20"/>
          <w:u w:val="single"/>
        </w:rPr>
      </w:pPr>
      <w:r w:rsidRPr="00D84584">
        <w:rPr>
          <w:szCs w:val="20"/>
        </w:rPr>
        <w:t xml:space="preserve">Email Address: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24D86DF" w14:textId="77777777" w:rsidR="00733915" w:rsidRDefault="00733915" w:rsidP="00733915">
      <w:pPr>
        <w:jc w:val="both"/>
        <w:rPr>
          <w:szCs w:val="20"/>
          <w:u w:val="single"/>
        </w:rPr>
      </w:pPr>
    </w:p>
    <w:p w14:paraId="024D86E0" w14:textId="77777777" w:rsidR="00733915" w:rsidRDefault="00733915" w:rsidP="00733915">
      <w:pPr>
        <w:jc w:val="both"/>
        <w:rPr>
          <w:szCs w:val="20"/>
          <w:u w:val="single"/>
        </w:rPr>
      </w:pPr>
    </w:p>
    <w:p w14:paraId="024D86E1" w14:textId="77777777" w:rsidR="003A2041" w:rsidRPr="003A2041" w:rsidRDefault="003A2041" w:rsidP="00C4442A">
      <w:pPr>
        <w:jc w:val="both"/>
        <w:rPr>
          <w:szCs w:val="20"/>
          <w:u w:val="single"/>
        </w:rPr>
      </w:pPr>
    </w:p>
    <w:p w14:paraId="024D86E2" w14:textId="77777777" w:rsidR="00281527" w:rsidRPr="00D84584" w:rsidRDefault="00281527" w:rsidP="00C4442A">
      <w:pPr>
        <w:jc w:val="both"/>
        <w:rPr>
          <w:szCs w:val="20"/>
        </w:rPr>
      </w:pPr>
    </w:p>
    <w:p w14:paraId="024D86E3" w14:textId="77777777" w:rsidR="00821AEC" w:rsidRPr="00D84584" w:rsidRDefault="00821AEC" w:rsidP="00CC1B88">
      <w:pPr>
        <w:jc w:val="both"/>
        <w:sectPr w:rsidR="00821AEC" w:rsidRPr="00D84584" w:rsidSect="002A69D8">
          <w:headerReference w:type="default" r:id="rId80"/>
          <w:pgSz w:w="12240" w:h="15840" w:code="1"/>
          <w:pgMar w:top="432" w:right="720" w:bottom="720" w:left="720" w:header="432" w:footer="360" w:gutter="0"/>
          <w:cols w:space="720"/>
          <w:docGrid w:linePitch="71"/>
        </w:sectPr>
      </w:pPr>
    </w:p>
    <w:p w14:paraId="024D86E4" w14:textId="77777777" w:rsidR="005238FE" w:rsidRPr="00D84584" w:rsidRDefault="005238FE" w:rsidP="005238FE">
      <w:pPr>
        <w:pStyle w:val="Heading1"/>
        <w:numPr>
          <w:ilvl w:val="0"/>
          <w:numId w:val="0"/>
        </w:numPr>
        <w:jc w:val="center"/>
        <w:rPr>
          <w:sz w:val="22"/>
          <w:szCs w:val="22"/>
        </w:rPr>
      </w:pPr>
      <w:bookmarkStart w:id="170" w:name="_Toc362273442"/>
      <w:r w:rsidRPr="00D84584">
        <w:rPr>
          <w:sz w:val="22"/>
          <w:szCs w:val="22"/>
        </w:rPr>
        <w:t>A</w:t>
      </w:r>
      <w:r w:rsidR="0088580A">
        <w:rPr>
          <w:sz w:val="22"/>
          <w:szCs w:val="22"/>
        </w:rPr>
        <w:t>ttachment</w:t>
      </w:r>
      <w:r w:rsidRPr="00D84584">
        <w:rPr>
          <w:sz w:val="22"/>
          <w:szCs w:val="22"/>
        </w:rPr>
        <w:t xml:space="preserve"> JJ </w:t>
      </w:r>
      <w:r w:rsidR="0088580A">
        <w:rPr>
          <w:sz w:val="22"/>
          <w:szCs w:val="22"/>
        </w:rPr>
        <w:t>–</w:t>
      </w:r>
      <w:r w:rsidRPr="00D84584">
        <w:rPr>
          <w:sz w:val="22"/>
          <w:szCs w:val="22"/>
        </w:rPr>
        <w:t xml:space="preserve"> T</w:t>
      </w:r>
      <w:r w:rsidR="0088580A">
        <w:rPr>
          <w:sz w:val="22"/>
          <w:szCs w:val="22"/>
        </w:rPr>
        <w:t>axpayer Identification Number</w:t>
      </w:r>
      <w:bookmarkEnd w:id="170"/>
    </w:p>
    <w:p w14:paraId="024D86E5" w14:textId="77777777" w:rsidR="005238FE" w:rsidRPr="00D84584" w:rsidRDefault="005238FE" w:rsidP="005238FE">
      <w:pPr>
        <w:tabs>
          <w:tab w:val="left" w:pos="1350"/>
          <w:tab w:val="left" w:pos="1530"/>
        </w:tabs>
        <w:jc w:val="both"/>
        <w:rPr>
          <w:rFonts w:asciiTheme="minorHAnsi" w:hAnsiTheme="minorHAnsi"/>
          <w:szCs w:val="20"/>
        </w:rPr>
      </w:pPr>
    </w:p>
    <w:p w14:paraId="024D86E6" w14:textId="77777777" w:rsidR="005238FE" w:rsidRPr="00D84584" w:rsidRDefault="005238FE" w:rsidP="005238FE">
      <w:pPr>
        <w:tabs>
          <w:tab w:val="left" w:pos="1350"/>
          <w:tab w:val="left" w:pos="1530"/>
        </w:tabs>
        <w:jc w:val="both"/>
        <w:rPr>
          <w:rFonts w:asciiTheme="minorHAnsi" w:hAnsiTheme="minorHAnsi"/>
          <w:szCs w:val="20"/>
        </w:rPr>
      </w:pPr>
      <w:r w:rsidRPr="00D84584">
        <w:rPr>
          <w:rFonts w:asciiTheme="minorHAnsi" w:hAnsiTheme="minorHAnsi"/>
          <w:szCs w:val="20"/>
        </w:rPr>
        <w:t>I certify that:</w:t>
      </w:r>
    </w:p>
    <w:p w14:paraId="024D86E7" w14:textId="77777777" w:rsidR="005238FE" w:rsidRPr="00D84584" w:rsidRDefault="005238FE" w:rsidP="005238FE">
      <w:pPr>
        <w:tabs>
          <w:tab w:val="left" w:pos="1350"/>
          <w:tab w:val="left" w:pos="1530"/>
        </w:tabs>
        <w:jc w:val="both"/>
        <w:rPr>
          <w:rFonts w:asciiTheme="minorHAnsi" w:hAnsiTheme="minorHAnsi"/>
          <w:szCs w:val="20"/>
        </w:rPr>
      </w:pPr>
    </w:p>
    <w:p w14:paraId="024D86E8" w14:textId="77777777" w:rsidR="005238FE" w:rsidRPr="00D84584" w:rsidRDefault="005238FE" w:rsidP="005238FE">
      <w:pPr>
        <w:tabs>
          <w:tab w:val="left" w:pos="1350"/>
          <w:tab w:val="left" w:pos="1530"/>
        </w:tabs>
        <w:jc w:val="both"/>
        <w:rPr>
          <w:rFonts w:asciiTheme="minorHAnsi" w:hAnsiTheme="minorHAnsi"/>
          <w:szCs w:val="20"/>
        </w:rPr>
      </w:pPr>
      <w:r w:rsidRPr="00D84584">
        <w:rPr>
          <w:rFonts w:asciiTheme="minorHAnsi" w:hAnsiTheme="minorHAnsi"/>
          <w:szCs w:val="20"/>
        </w:rPr>
        <w:t>The number shown on this form is my correct taxpayer identification number (or I am waiting for a number to be issued to me), and</w:t>
      </w:r>
    </w:p>
    <w:p w14:paraId="024D86E9" w14:textId="77777777" w:rsidR="005238FE" w:rsidRPr="00D84584" w:rsidRDefault="005238FE" w:rsidP="005238FE">
      <w:pPr>
        <w:tabs>
          <w:tab w:val="left" w:pos="1350"/>
          <w:tab w:val="left" w:pos="1530"/>
        </w:tabs>
        <w:jc w:val="both"/>
        <w:rPr>
          <w:rFonts w:asciiTheme="minorHAnsi" w:hAnsiTheme="minorHAnsi"/>
          <w:szCs w:val="20"/>
        </w:rPr>
      </w:pPr>
    </w:p>
    <w:p w14:paraId="024D86EA" w14:textId="77777777" w:rsidR="005238FE" w:rsidRPr="00D84584" w:rsidRDefault="005238FE" w:rsidP="005238FE">
      <w:pPr>
        <w:tabs>
          <w:tab w:val="left" w:pos="1350"/>
          <w:tab w:val="left" w:pos="1530"/>
        </w:tabs>
        <w:jc w:val="both"/>
        <w:rPr>
          <w:rFonts w:asciiTheme="minorHAnsi" w:hAnsiTheme="minorHAnsi"/>
          <w:szCs w:val="20"/>
        </w:rPr>
      </w:pPr>
      <w:r w:rsidRPr="00D84584">
        <w:rPr>
          <w:rFonts w:asciiTheme="minorHAnsi" w:hAnsiTheme="minorHAnsi"/>
          <w:szCs w:val="20"/>
        </w:rPr>
        <w:t>I am not subject to backup withholding because: (a) I am exempt from backup withholding, or (b) I have not been notified by the Internal Revenue Service (</w:t>
      </w:r>
      <w:smartTag w:uri="urn:schemas-microsoft-com:office:smarttags" w:element="stockticker">
        <w:r w:rsidRPr="00D84584">
          <w:rPr>
            <w:rFonts w:asciiTheme="minorHAnsi" w:hAnsiTheme="minorHAnsi"/>
            <w:szCs w:val="20"/>
          </w:rPr>
          <w:t>IRS</w:t>
        </w:r>
      </w:smartTag>
      <w:r w:rsidRPr="00D84584">
        <w:rPr>
          <w:rFonts w:asciiTheme="minorHAnsi" w:hAnsiTheme="minorHAnsi"/>
          <w:szCs w:val="20"/>
        </w:rPr>
        <w:t xml:space="preserve">) that I am subject to backup withholding as a result of a failure to report all interest or dividends, or (c) the </w:t>
      </w:r>
      <w:smartTag w:uri="urn:schemas-microsoft-com:office:smarttags" w:element="stockticker">
        <w:r w:rsidRPr="00D84584">
          <w:rPr>
            <w:rFonts w:asciiTheme="minorHAnsi" w:hAnsiTheme="minorHAnsi"/>
            <w:szCs w:val="20"/>
          </w:rPr>
          <w:t>IRS</w:t>
        </w:r>
      </w:smartTag>
      <w:r w:rsidRPr="00D84584">
        <w:rPr>
          <w:rFonts w:asciiTheme="minorHAnsi" w:hAnsiTheme="minorHAnsi"/>
          <w:szCs w:val="20"/>
        </w:rPr>
        <w:t xml:space="preserve"> has notified me that I am no longer subject to backup withholding, and</w:t>
      </w:r>
    </w:p>
    <w:p w14:paraId="024D86EB" w14:textId="77777777" w:rsidR="005238FE" w:rsidRPr="00D84584" w:rsidRDefault="005238FE" w:rsidP="005238FE">
      <w:pPr>
        <w:tabs>
          <w:tab w:val="left" w:pos="1350"/>
          <w:tab w:val="left" w:pos="1530"/>
        </w:tabs>
        <w:jc w:val="both"/>
        <w:rPr>
          <w:rFonts w:asciiTheme="minorHAnsi" w:hAnsiTheme="minorHAnsi"/>
          <w:szCs w:val="20"/>
        </w:rPr>
      </w:pPr>
    </w:p>
    <w:p w14:paraId="024D86EC" w14:textId="77777777" w:rsidR="005238FE" w:rsidRPr="00D84584" w:rsidRDefault="005238FE" w:rsidP="005238FE">
      <w:pPr>
        <w:tabs>
          <w:tab w:val="left" w:pos="1350"/>
          <w:tab w:val="left" w:pos="1530"/>
        </w:tabs>
        <w:jc w:val="both"/>
        <w:rPr>
          <w:rFonts w:asciiTheme="minorHAnsi" w:hAnsiTheme="minorHAnsi"/>
          <w:szCs w:val="20"/>
        </w:rPr>
      </w:pPr>
      <w:r w:rsidRPr="00D84584">
        <w:rPr>
          <w:rFonts w:asciiTheme="minorHAnsi" w:hAnsiTheme="minorHAnsi"/>
          <w:szCs w:val="20"/>
        </w:rPr>
        <w:t>I am a U.S. person (including a U.S. resident alien).</w:t>
      </w:r>
    </w:p>
    <w:p w14:paraId="024D86ED" w14:textId="77777777" w:rsidR="005238FE" w:rsidRPr="00D84584" w:rsidRDefault="005238FE" w:rsidP="005238FE">
      <w:pPr>
        <w:tabs>
          <w:tab w:val="left" w:pos="1350"/>
          <w:tab w:val="left" w:pos="1530"/>
        </w:tabs>
        <w:jc w:val="both"/>
        <w:rPr>
          <w:rFonts w:asciiTheme="minorHAnsi" w:hAnsiTheme="minorHAnsi"/>
          <w:szCs w:val="20"/>
        </w:rPr>
      </w:pPr>
    </w:p>
    <w:p w14:paraId="024D86EE" w14:textId="77777777" w:rsidR="005238FE" w:rsidRPr="00D84584" w:rsidRDefault="005238FE" w:rsidP="00F66603">
      <w:pPr>
        <w:numPr>
          <w:ilvl w:val="0"/>
          <w:numId w:val="1"/>
        </w:numPr>
        <w:tabs>
          <w:tab w:val="left" w:pos="720"/>
          <w:tab w:val="left" w:pos="1440"/>
          <w:tab w:val="left" w:pos="2160"/>
        </w:tabs>
        <w:ind w:left="720" w:firstLine="0"/>
        <w:jc w:val="both"/>
        <w:rPr>
          <w:rFonts w:asciiTheme="minorHAnsi" w:hAnsiTheme="minorHAnsi"/>
          <w:szCs w:val="20"/>
        </w:rPr>
      </w:pPr>
      <w:r w:rsidRPr="00D84584">
        <w:rPr>
          <w:rFonts w:asciiTheme="minorHAnsi" w:hAnsiTheme="minorHAnsi"/>
          <w:szCs w:val="20"/>
        </w:rPr>
        <w:t xml:space="preserve">If you are an individual, enter your name and </w:t>
      </w:r>
      <w:smartTag w:uri="urn:schemas-microsoft-com:office:smarttags" w:element="stockticker">
        <w:r w:rsidRPr="00D84584">
          <w:rPr>
            <w:rFonts w:asciiTheme="minorHAnsi" w:hAnsiTheme="minorHAnsi"/>
            <w:szCs w:val="20"/>
          </w:rPr>
          <w:t>SSN</w:t>
        </w:r>
      </w:smartTag>
      <w:r w:rsidRPr="00D84584">
        <w:rPr>
          <w:rFonts w:asciiTheme="minorHAnsi" w:hAnsiTheme="minorHAnsi"/>
          <w:szCs w:val="20"/>
        </w:rPr>
        <w:t xml:space="preserve"> as it appears on your Social Security Card.</w:t>
      </w:r>
    </w:p>
    <w:p w14:paraId="024D86EF" w14:textId="77777777" w:rsidR="005238FE" w:rsidRPr="00D84584" w:rsidRDefault="005238FE" w:rsidP="005238FE">
      <w:pPr>
        <w:tabs>
          <w:tab w:val="left" w:pos="720"/>
          <w:tab w:val="left" w:pos="1440"/>
          <w:tab w:val="left" w:pos="2160"/>
        </w:tabs>
        <w:ind w:left="720"/>
        <w:jc w:val="both"/>
        <w:rPr>
          <w:rFonts w:asciiTheme="minorHAnsi" w:hAnsiTheme="minorHAnsi"/>
          <w:szCs w:val="20"/>
        </w:rPr>
      </w:pPr>
    </w:p>
    <w:p w14:paraId="024D86F0" w14:textId="77777777" w:rsidR="005238FE" w:rsidRPr="00D84584" w:rsidRDefault="005238FE" w:rsidP="00F66603">
      <w:pPr>
        <w:numPr>
          <w:ilvl w:val="0"/>
          <w:numId w:val="1"/>
        </w:numPr>
        <w:tabs>
          <w:tab w:val="left" w:pos="2160"/>
        </w:tabs>
        <w:ind w:left="1440" w:hanging="720"/>
        <w:jc w:val="both"/>
        <w:rPr>
          <w:rFonts w:asciiTheme="minorHAnsi" w:hAnsiTheme="minorHAnsi"/>
          <w:szCs w:val="20"/>
        </w:rPr>
      </w:pPr>
      <w:r w:rsidRPr="00D84584">
        <w:rPr>
          <w:rFonts w:asciiTheme="minorHAnsi" w:hAnsiTheme="minorHAnsi"/>
          <w:szCs w:val="20"/>
        </w:rPr>
        <w:t xml:space="preserve">If you are a sole proprietor, enter the owner’s name on the name line followed by the name of the business and the owner’s </w:t>
      </w:r>
      <w:smartTag w:uri="urn:schemas-microsoft-com:office:smarttags" w:element="stockticker">
        <w:r w:rsidRPr="00D84584">
          <w:rPr>
            <w:rFonts w:asciiTheme="minorHAnsi" w:hAnsiTheme="minorHAnsi"/>
            <w:szCs w:val="20"/>
          </w:rPr>
          <w:t>SSN</w:t>
        </w:r>
      </w:smartTag>
      <w:r w:rsidRPr="00D84584">
        <w:rPr>
          <w:rFonts w:asciiTheme="minorHAnsi" w:hAnsiTheme="minorHAnsi"/>
          <w:szCs w:val="20"/>
        </w:rPr>
        <w:t xml:space="preserve"> or EIN.</w:t>
      </w:r>
    </w:p>
    <w:p w14:paraId="024D86F1" w14:textId="77777777" w:rsidR="005238FE" w:rsidRPr="00D84584" w:rsidRDefault="005238FE" w:rsidP="005238FE">
      <w:pPr>
        <w:pStyle w:val="ListParagraph"/>
        <w:rPr>
          <w:rFonts w:asciiTheme="minorHAnsi" w:hAnsiTheme="minorHAnsi"/>
          <w:szCs w:val="20"/>
        </w:rPr>
      </w:pPr>
    </w:p>
    <w:p w14:paraId="024D86F2" w14:textId="77777777" w:rsidR="005238FE" w:rsidRPr="00D84584" w:rsidRDefault="005238FE" w:rsidP="00F66603">
      <w:pPr>
        <w:numPr>
          <w:ilvl w:val="0"/>
          <w:numId w:val="1"/>
        </w:numPr>
        <w:tabs>
          <w:tab w:val="left" w:pos="2160"/>
        </w:tabs>
        <w:ind w:left="1440" w:hanging="720"/>
        <w:jc w:val="both"/>
        <w:rPr>
          <w:rFonts w:asciiTheme="minorHAnsi" w:hAnsiTheme="minorHAnsi"/>
          <w:szCs w:val="20"/>
        </w:rPr>
      </w:pPr>
      <w:r w:rsidRPr="00D84584">
        <w:rPr>
          <w:rFonts w:asciiTheme="minorHAnsi" w:hAnsiTheme="minorHAnsi"/>
          <w:szCs w:val="20"/>
        </w:rPr>
        <w:t>If you are a single-member LLC that is disregarded as an entity separate from its owner, enter the owner’s name on the name line and the D/B/A on the business name line and enter the owner’s SSN or EIN.</w:t>
      </w:r>
    </w:p>
    <w:p w14:paraId="024D86F3" w14:textId="77777777" w:rsidR="005238FE" w:rsidRPr="00D84584" w:rsidRDefault="005238FE" w:rsidP="005238FE">
      <w:pPr>
        <w:pStyle w:val="ListParagraph"/>
        <w:rPr>
          <w:rFonts w:asciiTheme="minorHAnsi" w:hAnsiTheme="minorHAnsi"/>
          <w:szCs w:val="20"/>
        </w:rPr>
      </w:pPr>
    </w:p>
    <w:p w14:paraId="024D86F4" w14:textId="77777777" w:rsidR="005238FE" w:rsidRPr="00D84584" w:rsidRDefault="005238FE" w:rsidP="00F66603">
      <w:pPr>
        <w:numPr>
          <w:ilvl w:val="0"/>
          <w:numId w:val="1"/>
        </w:numPr>
        <w:tabs>
          <w:tab w:val="left" w:pos="2160"/>
        </w:tabs>
        <w:ind w:left="1440" w:hanging="720"/>
        <w:jc w:val="both"/>
        <w:rPr>
          <w:rFonts w:asciiTheme="minorHAnsi" w:hAnsiTheme="minorHAnsi"/>
          <w:szCs w:val="20"/>
        </w:rPr>
      </w:pPr>
      <w:r w:rsidRPr="00D84584">
        <w:rPr>
          <w:rFonts w:asciiTheme="minorHAnsi" w:hAnsiTheme="minorHAnsi"/>
          <w:szCs w:val="20"/>
        </w:rPr>
        <w:t>If the LLC is a corporation or partnership, enter the entity’s business name and EIN and for corporations, attach IRS acceptance letter (CP261 or CP277).</w:t>
      </w:r>
    </w:p>
    <w:p w14:paraId="024D86F5" w14:textId="77777777" w:rsidR="005238FE" w:rsidRPr="00D84584" w:rsidRDefault="005238FE" w:rsidP="005238FE">
      <w:pPr>
        <w:pStyle w:val="ListParagraph"/>
        <w:rPr>
          <w:rFonts w:asciiTheme="minorHAnsi" w:hAnsiTheme="minorHAnsi"/>
          <w:szCs w:val="20"/>
        </w:rPr>
      </w:pPr>
    </w:p>
    <w:p w14:paraId="024D86F6" w14:textId="77777777" w:rsidR="005238FE" w:rsidRPr="00D84584" w:rsidRDefault="005238FE" w:rsidP="00F66603">
      <w:pPr>
        <w:numPr>
          <w:ilvl w:val="0"/>
          <w:numId w:val="1"/>
        </w:numPr>
        <w:tabs>
          <w:tab w:val="left" w:pos="1440"/>
          <w:tab w:val="left" w:pos="2160"/>
        </w:tabs>
        <w:ind w:left="720" w:firstLine="0"/>
        <w:jc w:val="both"/>
        <w:rPr>
          <w:rFonts w:asciiTheme="minorHAnsi" w:hAnsiTheme="minorHAnsi"/>
          <w:szCs w:val="20"/>
        </w:rPr>
      </w:pPr>
      <w:r w:rsidRPr="00D84584">
        <w:rPr>
          <w:rFonts w:asciiTheme="minorHAnsi" w:hAnsiTheme="minorHAnsi"/>
          <w:szCs w:val="20"/>
        </w:rPr>
        <w:t>For all other entities, enter the name of the entity as used to apply for the entity’s EIN and the EIN.</w:t>
      </w:r>
    </w:p>
    <w:p w14:paraId="024D86F7" w14:textId="77777777" w:rsidR="005238FE" w:rsidRPr="00D84584" w:rsidRDefault="005238FE" w:rsidP="005238FE">
      <w:pPr>
        <w:pStyle w:val="ListParagraph"/>
        <w:rPr>
          <w:rFonts w:asciiTheme="minorHAnsi" w:hAnsiTheme="minorHAnsi"/>
          <w:szCs w:val="20"/>
        </w:rPr>
      </w:pPr>
    </w:p>
    <w:p w14:paraId="024D86F8" w14:textId="77777777" w:rsidR="005238FE" w:rsidRPr="000E7022" w:rsidRDefault="005238FE" w:rsidP="005238FE">
      <w:pPr>
        <w:tabs>
          <w:tab w:val="left" w:pos="1440"/>
          <w:tab w:val="left" w:pos="2160"/>
        </w:tabs>
        <w:ind w:left="720"/>
        <w:jc w:val="both"/>
        <w:rPr>
          <w:rFonts w:asciiTheme="minorHAnsi" w:hAnsiTheme="minorHAnsi" w:cs="Arial"/>
          <w:spacing w:val="-1"/>
          <w:szCs w:val="20"/>
          <w:u w:val="single"/>
        </w:rPr>
      </w:pPr>
      <w:r w:rsidRPr="00D84584">
        <w:rPr>
          <w:rFonts w:asciiTheme="minorHAnsi" w:hAnsiTheme="minorHAnsi"/>
          <w:szCs w:val="20"/>
        </w:rPr>
        <w:t xml:space="preserve">Name:  </w:t>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p>
    <w:p w14:paraId="024D86F9" w14:textId="77777777" w:rsidR="005238FE" w:rsidRPr="00D84584" w:rsidRDefault="005238FE" w:rsidP="005238FE">
      <w:pPr>
        <w:tabs>
          <w:tab w:val="left" w:pos="1440"/>
          <w:tab w:val="left" w:pos="2160"/>
        </w:tabs>
        <w:ind w:left="720"/>
        <w:jc w:val="both"/>
        <w:rPr>
          <w:rFonts w:asciiTheme="minorHAnsi" w:hAnsiTheme="minorHAnsi"/>
          <w:szCs w:val="20"/>
        </w:rPr>
      </w:pPr>
    </w:p>
    <w:p w14:paraId="024D86FA" w14:textId="77777777" w:rsidR="005238FE" w:rsidRPr="000E7022" w:rsidRDefault="005238FE" w:rsidP="005238FE">
      <w:pPr>
        <w:tabs>
          <w:tab w:val="left" w:pos="1440"/>
          <w:tab w:val="left" w:pos="2160"/>
        </w:tabs>
        <w:ind w:left="720"/>
        <w:jc w:val="both"/>
        <w:rPr>
          <w:rFonts w:asciiTheme="minorHAnsi" w:hAnsiTheme="minorHAnsi" w:cs="Arial"/>
          <w:spacing w:val="-1"/>
          <w:szCs w:val="20"/>
          <w:u w:val="single"/>
        </w:rPr>
      </w:pPr>
      <w:r w:rsidRPr="00D84584">
        <w:rPr>
          <w:rFonts w:asciiTheme="minorHAnsi" w:hAnsiTheme="minorHAnsi"/>
          <w:szCs w:val="20"/>
        </w:rPr>
        <w:t xml:space="preserve">Business Name:  </w:t>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p>
    <w:p w14:paraId="024D86FB" w14:textId="77777777" w:rsidR="005238FE" w:rsidRPr="00D84584" w:rsidRDefault="005238FE" w:rsidP="005238FE">
      <w:pPr>
        <w:tabs>
          <w:tab w:val="left" w:pos="1440"/>
          <w:tab w:val="left" w:pos="2160"/>
        </w:tabs>
        <w:ind w:left="720"/>
        <w:jc w:val="both"/>
        <w:rPr>
          <w:rFonts w:asciiTheme="minorHAnsi" w:hAnsiTheme="minorHAnsi"/>
          <w:szCs w:val="20"/>
        </w:rPr>
      </w:pPr>
    </w:p>
    <w:p w14:paraId="024D86FC" w14:textId="77777777" w:rsidR="005238FE" w:rsidRPr="00D84584" w:rsidRDefault="005238FE" w:rsidP="005238FE">
      <w:pPr>
        <w:tabs>
          <w:tab w:val="left" w:pos="1440"/>
          <w:tab w:val="left" w:pos="2160"/>
        </w:tabs>
        <w:ind w:left="720"/>
        <w:jc w:val="both"/>
        <w:rPr>
          <w:rFonts w:asciiTheme="minorHAnsi" w:hAnsiTheme="minorHAnsi"/>
          <w:szCs w:val="20"/>
        </w:rPr>
      </w:pPr>
      <w:r w:rsidRPr="00D84584">
        <w:rPr>
          <w:rFonts w:asciiTheme="minorHAnsi" w:hAnsiTheme="minorHAnsi"/>
          <w:szCs w:val="20"/>
        </w:rPr>
        <w:t>Taxpayer Identification Number:</w:t>
      </w:r>
    </w:p>
    <w:p w14:paraId="024D86FD" w14:textId="77777777" w:rsidR="005238FE" w:rsidRPr="00D84584" w:rsidRDefault="005238FE" w:rsidP="005238FE">
      <w:pPr>
        <w:ind w:left="1440"/>
        <w:rPr>
          <w:rFonts w:asciiTheme="minorHAnsi" w:hAnsiTheme="minorHAnsi"/>
          <w:szCs w:val="20"/>
        </w:rPr>
      </w:pPr>
    </w:p>
    <w:p w14:paraId="024D86FE" w14:textId="77777777" w:rsidR="005238FE" w:rsidRPr="000E7022" w:rsidRDefault="005238FE" w:rsidP="005238FE">
      <w:pPr>
        <w:ind w:left="1440"/>
        <w:rPr>
          <w:rFonts w:asciiTheme="minorHAnsi" w:hAnsiTheme="minorHAnsi"/>
          <w:szCs w:val="20"/>
          <w:u w:val="single"/>
        </w:rPr>
      </w:pPr>
      <w:r w:rsidRPr="00D84584">
        <w:rPr>
          <w:rFonts w:asciiTheme="minorHAnsi" w:hAnsiTheme="minorHAnsi"/>
          <w:szCs w:val="20"/>
        </w:rPr>
        <w:t xml:space="preserve">Social Security Number:  </w:t>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p>
    <w:p w14:paraId="024D86FF" w14:textId="77777777" w:rsidR="005238FE" w:rsidRPr="00D84584" w:rsidRDefault="005238FE" w:rsidP="005238FE">
      <w:pPr>
        <w:ind w:left="2160"/>
        <w:rPr>
          <w:rFonts w:asciiTheme="minorHAnsi" w:hAnsiTheme="minorHAnsi"/>
          <w:szCs w:val="20"/>
        </w:rPr>
      </w:pPr>
      <w:r w:rsidRPr="00D84584">
        <w:rPr>
          <w:rFonts w:asciiTheme="minorHAnsi" w:hAnsiTheme="minorHAnsi"/>
          <w:szCs w:val="20"/>
        </w:rPr>
        <w:tab/>
        <w:t>or</w:t>
      </w:r>
    </w:p>
    <w:p w14:paraId="024D8700" w14:textId="77777777" w:rsidR="005238FE" w:rsidRPr="000E7022" w:rsidRDefault="005238FE" w:rsidP="005238FE">
      <w:pPr>
        <w:ind w:left="1440"/>
        <w:rPr>
          <w:rFonts w:asciiTheme="minorHAnsi" w:hAnsiTheme="minorHAnsi"/>
          <w:szCs w:val="20"/>
          <w:u w:val="single"/>
        </w:rPr>
      </w:pPr>
      <w:r w:rsidRPr="00D84584">
        <w:rPr>
          <w:rFonts w:asciiTheme="minorHAnsi" w:hAnsiTheme="minorHAnsi"/>
          <w:szCs w:val="20"/>
        </w:rPr>
        <w:t xml:space="preserve">Employer Identification Number: </w:t>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r w:rsidR="000E7022">
        <w:rPr>
          <w:rFonts w:asciiTheme="minorHAnsi" w:hAnsiTheme="minorHAnsi"/>
          <w:szCs w:val="20"/>
          <w:u w:val="single"/>
        </w:rPr>
        <w:tab/>
      </w:r>
    </w:p>
    <w:p w14:paraId="024D8701" w14:textId="77777777" w:rsidR="005238FE" w:rsidRPr="00D84584" w:rsidRDefault="005238FE" w:rsidP="005238FE">
      <w:pPr>
        <w:tabs>
          <w:tab w:val="left" w:pos="720"/>
        </w:tabs>
        <w:ind w:left="720"/>
        <w:jc w:val="both"/>
        <w:rPr>
          <w:rFonts w:asciiTheme="minorHAnsi" w:hAnsiTheme="minorHAnsi"/>
          <w:szCs w:val="20"/>
        </w:rPr>
      </w:pPr>
    </w:p>
    <w:p w14:paraId="024D8702" w14:textId="77777777" w:rsidR="005238FE" w:rsidRPr="00D84584" w:rsidRDefault="005238FE" w:rsidP="005238FE">
      <w:pPr>
        <w:tabs>
          <w:tab w:val="left" w:pos="720"/>
        </w:tabs>
        <w:ind w:left="720"/>
        <w:jc w:val="both"/>
        <w:rPr>
          <w:rFonts w:asciiTheme="minorHAnsi" w:hAnsiTheme="minorHAnsi"/>
          <w:szCs w:val="20"/>
        </w:rPr>
      </w:pPr>
    </w:p>
    <w:p w14:paraId="024D8703" w14:textId="77777777" w:rsidR="005238FE" w:rsidRPr="00D84584" w:rsidRDefault="005238FE" w:rsidP="005238FE">
      <w:pPr>
        <w:tabs>
          <w:tab w:val="left" w:pos="720"/>
        </w:tabs>
        <w:ind w:left="720"/>
        <w:jc w:val="both"/>
        <w:rPr>
          <w:rFonts w:asciiTheme="minorHAnsi" w:hAnsiTheme="minorHAnsi"/>
          <w:szCs w:val="20"/>
        </w:rPr>
      </w:pPr>
      <w:r w:rsidRPr="00D84584">
        <w:rPr>
          <w:rFonts w:asciiTheme="minorHAnsi" w:hAnsiTheme="minorHAnsi"/>
          <w:szCs w:val="20"/>
        </w:rPr>
        <w:t>Legal Status (check one):</w:t>
      </w:r>
    </w:p>
    <w:p w14:paraId="024D8704" w14:textId="77777777" w:rsidR="005238FE" w:rsidRPr="00D84584" w:rsidRDefault="005238FE" w:rsidP="005238FE">
      <w:pPr>
        <w:tabs>
          <w:tab w:val="left" w:pos="720"/>
        </w:tabs>
        <w:ind w:left="720"/>
        <w:jc w:val="both"/>
        <w:rPr>
          <w:rFonts w:asciiTheme="minorHAnsi" w:hAnsiTheme="minorHAnsi"/>
          <w:szCs w:val="20"/>
        </w:rPr>
      </w:pPr>
    </w:p>
    <w:p w14:paraId="024D8705" w14:textId="77777777" w:rsidR="005238FE" w:rsidRPr="00D84584" w:rsidRDefault="004C4AD1" w:rsidP="005238FE">
      <w:pPr>
        <w:tabs>
          <w:tab w:val="left" w:pos="720"/>
        </w:tabs>
        <w:ind w:left="720"/>
        <w:jc w:val="both"/>
        <w:rPr>
          <w:rFonts w:asciiTheme="minorHAnsi" w:hAnsiTheme="minorHAnsi"/>
          <w:szCs w:val="20"/>
        </w:rPr>
      </w:pPr>
      <w:r>
        <w:rPr>
          <w:rFonts w:asciiTheme="minorHAnsi" w:hAnsiTheme="minorHAnsi"/>
          <w:szCs w:val="20"/>
        </w:rPr>
        <w:fldChar w:fldCharType="begin">
          <w:ffData>
            <w:name w:val="Check99"/>
            <w:enabled/>
            <w:calcOnExit w:val="0"/>
            <w:checkBox>
              <w:sizeAuto/>
              <w:default w:val="0"/>
            </w:checkBox>
          </w:ffData>
        </w:fldChar>
      </w:r>
      <w:bookmarkStart w:id="171" w:name="Check99"/>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1"/>
      <w:r w:rsidR="000E7022">
        <w:rPr>
          <w:rFonts w:asciiTheme="minorHAnsi" w:hAnsiTheme="minorHAnsi"/>
          <w:szCs w:val="20"/>
        </w:rPr>
        <w:t xml:space="preserve"> </w:t>
      </w:r>
      <w:r w:rsidR="005238FE" w:rsidRPr="00D84584">
        <w:rPr>
          <w:rFonts w:asciiTheme="minorHAnsi" w:hAnsiTheme="minorHAnsi"/>
          <w:szCs w:val="20"/>
        </w:rPr>
        <w:t>Individual</w:t>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Pr>
          <w:rFonts w:asciiTheme="minorHAnsi" w:hAnsiTheme="minorHAnsi"/>
          <w:szCs w:val="20"/>
        </w:rPr>
        <w:fldChar w:fldCharType="begin">
          <w:ffData>
            <w:name w:val="Check106"/>
            <w:enabled/>
            <w:calcOnExit w:val="0"/>
            <w:checkBox>
              <w:sizeAuto/>
              <w:default w:val="0"/>
            </w:checkBox>
          </w:ffData>
        </w:fldChar>
      </w:r>
      <w:bookmarkStart w:id="172" w:name="Check106"/>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2"/>
      <w:r w:rsidR="000E7022">
        <w:rPr>
          <w:rFonts w:asciiTheme="minorHAnsi" w:hAnsiTheme="minorHAnsi"/>
          <w:szCs w:val="20"/>
        </w:rPr>
        <w:t xml:space="preserve"> </w:t>
      </w:r>
      <w:r w:rsidR="005238FE" w:rsidRPr="00D84584">
        <w:rPr>
          <w:rFonts w:asciiTheme="minorHAnsi" w:hAnsiTheme="minorHAnsi"/>
          <w:szCs w:val="20"/>
        </w:rPr>
        <w:t>Governmental</w:t>
      </w:r>
    </w:p>
    <w:p w14:paraId="024D8706" w14:textId="77777777" w:rsidR="005238FE" w:rsidRPr="00D84584" w:rsidRDefault="004C4AD1" w:rsidP="005238FE">
      <w:pPr>
        <w:tabs>
          <w:tab w:val="left" w:pos="720"/>
          <w:tab w:val="left" w:pos="1800"/>
        </w:tabs>
        <w:ind w:left="720"/>
        <w:jc w:val="both"/>
        <w:rPr>
          <w:rFonts w:asciiTheme="minorHAnsi" w:hAnsiTheme="minorHAnsi"/>
          <w:szCs w:val="20"/>
        </w:rPr>
      </w:pPr>
      <w:r>
        <w:rPr>
          <w:rFonts w:asciiTheme="minorHAnsi" w:hAnsiTheme="minorHAnsi"/>
          <w:szCs w:val="20"/>
        </w:rPr>
        <w:fldChar w:fldCharType="begin">
          <w:ffData>
            <w:name w:val="Check100"/>
            <w:enabled/>
            <w:calcOnExit w:val="0"/>
            <w:checkBox>
              <w:sizeAuto/>
              <w:default w:val="0"/>
            </w:checkBox>
          </w:ffData>
        </w:fldChar>
      </w:r>
      <w:bookmarkStart w:id="173" w:name="Check100"/>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3"/>
      <w:r w:rsidR="000E7022">
        <w:rPr>
          <w:rFonts w:asciiTheme="minorHAnsi" w:hAnsiTheme="minorHAnsi"/>
          <w:szCs w:val="20"/>
        </w:rPr>
        <w:t xml:space="preserve"> </w:t>
      </w:r>
      <w:r w:rsidR="005238FE" w:rsidRPr="00D84584">
        <w:rPr>
          <w:rFonts w:asciiTheme="minorHAnsi" w:hAnsiTheme="minorHAnsi"/>
          <w:szCs w:val="20"/>
        </w:rPr>
        <w:t>Sole Proprietor</w:t>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Pr>
          <w:rFonts w:asciiTheme="minorHAnsi" w:hAnsiTheme="minorHAnsi"/>
          <w:szCs w:val="20"/>
        </w:rPr>
        <w:fldChar w:fldCharType="begin">
          <w:ffData>
            <w:name w:val="Check107"/>
            <w:enabled/>
            <w:calcOnExit w:val="0"/>
            <w:checkBox>
              <w:sizeAuto/>
              <w:default w:val="0"/>
            </w:checkBox>
          </w:ffData>
        </w:fldChar>
      </w:r>
      <w:bookmarkStart w:id="174" w:name="Check107"/>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4"/>
      <w:r w:rsidR="000E7022">
        <w:rPr>
          <w:rFonts w:asciiTheme="minorHAnsi" w:hAnsiTheme="minorHAnsi"/>
          <w:szCs w:val="20"/>
        </w:rPr>
        <w:t xml:space="preserve"> </w:t>
      </w:r>
      <w:r w:rsidR="005238FE" w:rsidRPr="00D84584">
        <w:rPr>
          <w:rFonts w:asciiTheme="minorHAnsi" w:hAnsiTheme="minorHAnsi"/>
          <w:szCs w:val="20"/>
        </w:rPr>
        <w:t>Nonresident alien</w:t>
      </w:r>
    </w:p>
    <w:p w14:paraId="024D8707" w14:textId="77777777" w:rsidR="005238FE" w:rsidRPr="00D84584" w:rsidRDefault="004C4AD1" w:rsidP="005238FE">
      <w:pPr>
        <w:tabs>
          <w:tab w:val="left" w:pos="720"/>
          <w:tab w:val="left" w:pos="1800"/>
        </w:tabs>
        <w:ind w:left="720"/>
        <w:jc w:val="both"/>
        <w:rPr>
          <w:rFonts w:asciiTheme="minorHAnsi" w:hAnsiTheme="minorHAnsi"/>
          <w:szCs w:val="20"/>
        </w:rPr>
      </w:pPr>
      <w:r>
        <w:rPr>
          <w:rFonts w:asciiTheme="minorHAnsi" w:hAnsiTheme="minorHAnsi"/>
          <w:szCs w:val="20"/>
        </w:rPr>
        <w:fldChar w:fldCharType="begin">
          <w:ffData>
            <w:name w:val="Check101"/>
            <w:enabled/>
            <w:calcOnExit w:val="0"/>
            <w:checkBox>
              <w:sizeAuto/>
              <w:default w:val="0"/>
            </w:checkBox>
          </w:ffData>
        </w:fldChar>
      </w:r>
      <w:bookmarkStart w:id="175" w:name="Check101"/>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5"/>
      <w:r w:rsidR="000E7022">
        <w:rPr>
          <w:rFonts w:asciiTheme="minorHAnsi" w:hAnsiTheme="minorHAnsi"/>
          <w:szCs w:val="20"/>
        </w:rPr>
        <w:t xml:space="preserve"> </w:t>
      </w:r>
      <w:r w:rsidR="005238FE" w:rsidRPr="00D84584">
        <w:rPr>
          <w:rFonts w:asciiTheme="minorHAnsi" w:hAnsiTheme="minorHAnsi"/>
          <w:szCs w:val="20"/>
        </w:rPr>
        <w:t>Partnership</w:t>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Pr>
          <w:rFonts w:asciiTheme="minorHAnsi" w:hAnsiTheme="minorHAnsi"/>
          <w:szCs w:val="20"/>
        </w:rPr>
        <w:fldChar w:fldCharType="begin">
          <w:ffData>
            <w:name w:val="Check108"/>
            <w:enabled/>
            <w:calcOnExit w:val="0"/>
            <w:checkBox>
              <w:sizeAuto/>
              <w:default w:val="0"/>
            </w:checkBox>
          </w:ffData>
        </w:fldChar>
      </w:r>
      <w:bookmarkStart w:id="176" w:name="Check108"/>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6"/>
      <w:r w:rsidR="000E7022">
        <w:rPr>
          <w:rFonts w:asciiTheme="minorHAnsi" w:hAnsiTheme="minorHAnsi"/>
          <w:szCs w:val="20"/>
        </w:rPr>
        <w:t xml:space="preserve"> </w:t>
      </w:r>
      <w:r w:rsidR="005238FE" w:rsidRPr="00D84584">
        <w:rPr>
          <w:rFonts w:asciiTheme="minorHAnsi" w:hAnsiTheme="minorHAnsi"/>
          <w:szCs w:val="20"/>
        </w:rPr>
        <w:t>Estate or trust</w:t>
      </w:r>
    </w:p>
    <w:p w14:paraId="024D8708" w14:textId="77777777" w:rsidR="005238FE" w:rsidRPr="00D84584" w:rsidRDefault="004C4AD1" w:rsidP="005238FE">
      <w:pPr>
        <w:tabs>
          <w:tab w:val="left" w:pos="720"/>
          <w:tab w:val="left" w:pos="1800"/>
        </w:tabs>
        <w:ind w:left="720"/>
        <w:jc w:val="both"/>
        <w:rPr>
          <w:rFonts w:asciiTheme="minorHAnsi" w:hAnsiTheme="minorHAnsi"/>
          <w:szCs w:val="20"/>
        </w:rPr>
      </w:pPr>
      <w:r>
        <w:rPr>
          <w:rFonts w:asciiTheme="minorHAnsi" w:hAnsiTheme="minorHAnsi"/>
          <w:szCs w:val="20"/>
        </w:rPr>
        <w:fldChar w:fldCharType="begin">
          <w:ffData>
            <w:name w:val="Check102"/>
            <w:enabled/>
            <w:calcOnExit w:val="0"/>
            <w:checkBox>
              <w:sizeAuto/>
              <w:default w:val="0"/>
            </w:checkBox>
          </w:ffData>
        </w:fldChar>
      </w:r>
      <w:bookmarkStart w:id="177" w:name="Check102"/>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7"/>
      <w:r w:rsidR="000E7022">
        <w:rPr>
          <w:rFonts w:asciiTheme="minorHAnsi" w:hAnsiTheme="minorHAnsi"/>
          <w:szCs w:val="20"/>
        </w:rPr>
        <w:t xml:space="preserve"> </w:t>
      </w:r>
      <w:r w:rsidR="005238FE" w:rsidRPr="00D84584">
        <w:rPr>
          <w:rFonts w:asciiTheme="minorHAnsi" w:hAnsiTheme="minorHAnsi"/>
          <w:szCs w:val="20"/>
        </w:rPr>
        <w:t>Legal Services Corporation</w:t>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Pr>
          <w:rFonts w:asciiTheme="minorHAnsi" w:hAnsiTheme="minorHAnsi"/>
          <w:szCs w:val="20"/>
        </w:rPr>
        <w:fldChar w:fldCharType="begin">
          <w:ffData>
            <w:name w:val="Check109"/>
            <w:enabled/>
            <w:calcOnExit w:val="0"/>
            <w:checkBox>
              <w:sizeAuto/>
              <w:default w:val="0"/>
            </w:checkBox>
          </w:ffData>
        </w:fldChar>
      </w:r>
      <w:bookmarkStart w:id="178" w:name="Check109"/>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8"/>
      <w:r w:rsidR="000E7022">
        <w:rPr>
          <w:rFonts w:asciiTheme="minorHAnsi" w:hAnsiTheme="minorHAnsi"/>
          <w:szCs w:val="20"/>
        </w:rPr>
        <w:t xml:space="preserve"> </w:t>
      </w:r>
      <w:r w:rsidR="005238FE" w:rsidRPr="00D84584">
        <w:rPr>
          <w:rFonts w:asciiTheme="minorHAnsi" w:hAnsiTheme="minorHAnsi"/>
          <w:szCs w:val="20"/>
        </w:rPr>
        <w:t>Pharmacy (Non-Corp.)</w:t>
      </w:r>
    </w:p>
    <w:p w14:paraId="024D8709" w14:textId="77777777" w:rsidR="005238FE" w:rsidRPr="00D84584" w:rsidRDefault="004C4AD1" w:rsidP="005238FE">
      <w:pPr>
        <w:tabs>
          <w:tab w:val="left" w:pos="720"/>
          <w:tab w:val="left" w:pos="1800"/>
        </w:tabs>
        <w:ind w:left="720"/>
        <w:jc w:val="both"/>
        <w:rPr>
          <w:rFonts w:asciiTheme="minorHAnsi" w:hAnsiTheme="minorHAnsi"/>
          <w:szCs w:val="20"/>
        </w:rPr>
      </w:pPr>
      <w:r>
        <w:rPr>
          <w:rFonts w:asciiTheme="minorHAnsi" w:hAnsiTheme="minorHAnsi"/>
          <w:szCs w:val="20"/>
        </w:rPr>
        <w:fldChar w:fldCharType="begin">
          <w:ffData>
            <w:name w:val="Check103"/>
            <w:enabled/>
            <w:calcOnExit w:val="0"/>
            <w:checkBox>
              <w:sizeAuto/>
              <w:default w:val="0"/>
            </w:checkBox>
          </w:ffData>
        </w:fldChar>
      </w:r>
      <w:bookmarkStart w:id="179" w:name="Check103"/>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79"/>
      <w:r w:rsidR="000E7022">
        <w:rPr>
          <w:rFonts w:asciiTheme="minorHAnsi" w:hAnsiTheme="minorHAnsi"/>
          <w:szCs w:val="20"/>
        </w:rPr>
        <w:t xml:space="preserve"> </w:t>
      </w:r>
      <w:r w:rsidR="005238FE" w:rsidRPr="00D84584">
        <w:rPr>
          <w:rFonts w:asciiTheme="minorHAnsi" w:hAnsiTheme="minorHAnsi"/>
          <w:szCs w:val="20"/>
        </w:rPr>
        <w:t>Tax-exempt</w:t>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Pr>
          <w:rFonts w:asciiTheme="minorHAnsi" w:hAnsiTheme="minorHAnsi"/>
          <w:szCs w:val="20"/>
        </w:rPr>
        <w:fldChar w:fldCharType="begin">
          <w:ffData>
            <w:name w:val="Check110"/>
            <w:enabled/>
            <w:calcOnExit w:val="0"/>
            <w:checkBox>
              <w:sizeAuto/>
              <w:default w:val="0"/>
            </w:checkBox>
          </w:ffData>
        </w:fldChar>
      </w:r>
      <w:bookmarkStart w:id="180" w:name="Check110"/>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80"/>
      <w:r w:rsidR="000E7022">
        <w:rPr>
          <w:rFonts w:asciiTheme="minorHAnsi" w:hAnsiTheme="minorHAnsi"/>
          <w:szCs w:val="20"/>
        </w:rPr>
        <w:t xml:space="preserve"> </w:t>
      </w:r>
      <w:r w:rsidR="005238FE" w:rsidRPr="00D84584">
        <w:rPr>
          <w:rFonts w:asciiTheme="minorHAnsi" w:hAnsiTheme="minorHAnsi"/>
          <w:szCs w:val="20"/>
        </w:rPr>
        <w:t>Pharmacy/Funeral Home/Cemetery (Corp.)</w:t>
      </w:r>
    </w:p>
    <w:p w14:paraId="024D870A" w14:textId="77777777" w:rsidR="005238FE" w:rsidRPr="00D84584" w:rsidRDefault="004C4AD1" w:rsidP="005238FE">
      <w:pPr>
        <w:tabs>
          <w:tab w:val="left" w:pos="720"/>
          <w:tab w:val="left" w:pos="1800"/>
        </w:tabs>
        <w:ind w:left="720"/>
        <w:rPr>
          <w:rFonts w:asciiTheme="minorHAnsi" w:hAnsiTheme="minorHAnsi"/>
          <w:szCs w:val="20"/>
        </w:rPr>
      </w:pPr>
      <w:r>
        <w:rPr>
          <w:rFonts w:asciiTheme="minorHAnsi" w:hAnsiTheme="minorHAnsi"/>
          <w:szCs w:val="20"/>
        </w:rPr>
        <w:fldChar w:fldCharType="begin">
          <w:ffData>
            <w:name w:val="Check104"/>
            <w:enabled/>
            <w:calcOnExit w:val="0"/>
            <w:checkBox>
              <w:sizeAuto/>
              <w:default w:val="0"/>
            </w:checkBox>
          </w:ffData>
        </w:fldChar>
      </w:r>
      <w:bookmarkStart w:id="181" w:name="Check104"/>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81"/>
      <w:r w:rsidR="000E7022">
        <w:rPr>
          <w:rFonts w:asciiTheme="minorHAnsi" w:hAnsiTheme="minorHAnsi"/>
          <w:szCs w:val="20"/>
        </w:rPr>
        <w:t xml:space="preserve"> </w:t>
      </w:r>
      <w:r w:rsidR="005238FE" w:rsidRPr="00D84584">
        <w:rPr>
          <w:rFonts w:asciiTheme="minorHAnsi" w:hAnsiTheme="minorHAnsi"/>
          <w:szCs w:val="20"/>
        </w:rPr>
        <w:t>Corporation providing or billing</w:t>
      </w:r>
      <w:r w:rsidR="005238FE" w:rsidRPr="00D84584">
        <w:rPr>
          <w:rFonts w:asciiTheme="minorHAnsi" w:hAnsiTheme="minorHAnsi"/>
          <w:szCs w:val="20"/>
        </w:rPr>
        <w:tab/>
      </w:r>
      <w:r w:rsidR="005238FE" w:rsidRPr="00D84584">
        <w:rPr>
          <w:rFonts w:asciiTheme="minorHAnsi" w:hAnsiTheme="minorHAnsi"/>
          <w:szCs w:val="20"/>
        </w:rPr>
        <w:tab/>
      </w:r>
      <w:r w:rsidR="005238FE" w:rsidRPr="00D84584">
        <w:rPr>
          <w:rFonts w:asciiTheme="minorHAnsi" w:hAnsiTheme="minorHAnsi"/>
          <w:szCs w:val="20"/>
        </w:rPr>
        <w:tab/>
      </w:r>
      <w:r>
        <w:rPr>
          <w:rFonts w:asciiTheme="minorHAnsi" w:hAnsiTheme="minorHAnsi"/>
          <w:szCs w:val="20"/>
        </w:rPr>
        <w:fldChar w:fldCharType="begin">
          <w:ffData>
            <w:name w:val="Check111"/>
            <w:enabled/>
            <w:calcOnExit w:val="0"/>
            <w:checkBox>
              <w:sizeAuto/>
              <w:default w:val="0"/>
            </w:checkBox>
          </w:ffData>
        </w:fldChar>
      </w:r>
      <w:bookmarkStart w:id="182" w:name="Check111"/>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82"/>
      <w:r w:rsidR="000E7022">
        <w:rPr>
          <w:rFonts w:asciiTheme="minorHAnsi" w:hAnsiTheme="minorHAnsi"/>
          <w:szCs w:val="20"/>
        </w:rPr>
        <w:t xml:space="preserve"> </w:t>
      </w:r>
      <w:r w:rsidR="005238FE" w:rsidRPr="00D84584">
        <w:rPr>
          <w:rFonts w:asciiTheme="minorHAnsi" w:hAnsiTheme="minorHAnsi"/>
          <w:szCs w:val="20"/>
        </w:rPr>
        <w:t>Limited Liability Company</w:t>
      </w:r>
    </w:p>
    <w:p w14:paraId="024D870B" w14:textId="77777777" w:rsidR="005238FE" w:rsidRPr="00D84584" w:rsidRDefault="005238FE" w:rsidP="005238FE">
      <w:pPr>
        <w:tabs>
          <w:tab w:val="left" w:pos="990"/>
          <w:tab w:val="left" w:pos="1710"/>
          <w:tab w:val="left" w:pos="5310"/>
        </w:tabs>
        <w:ind w:left="994" w:hanging="274"/>
        <w:rPr>
          <w:rFonts w:asciiTheme="minorHAnsi" w:hAnsiTheme="minorHAnsi"/>
          <w:szCs w:val="20"/>
        </w:rPr>
      </w:pPr>
      <w:r w:rsidRPr="00D84584">
        <w:rPr>
          <w:rFonts w:asciiTheme="minorHAnsi" w:hAnsiTheme="minorHAnsi"/>
          <w:szCs w:val="20"/>
        </w:rPr>
        <w:tab/>
        <w:t xml:space="preserve">medical and/or health care services </w:t>
      </w:r>
      <w:r w:rsidRPr="00D84584">
        <w:rPr>
          <w:rFonts w:asciiTheme="minorHAnsi" w:hAnsiTheme="minorHAnsi"/>
          <w:szCs w:val="20"/>
        </w:rPr>
        <w:tab/>
        <w:t>(select applicable tax classification)</w:t>
      </w:r>
    </w:p>
    <w:p w14:paraId="024D870C" w14:textId="77777777" w:rsidR="005238FE" w:rsidRPr="00D84584" w:rsidRDefault="004C4AD1" w:rsidP="005238FE">
      <w:pPr>
        <w:tabs>
          <w:tab w:val="left" w:pos="720"/>
          <w:tab w:val="left" w:pos="1800"/>
          <w:tab w:val="left" w:pos="2520"/>
          <w:tab w:val="left" w:pos="5400"/>
        </w:tabs>
        <w:ind w:left="720"/>
        <w:rPr>
          <w:rFonts w:asciiTheme="minorHAnsi" w:hAnsiTheme="minorHAnsi"/>
          <w:szCs w:val="20"/>
        </w:rPr>
      </w:pPr>
      <w:r>
        <w:rPr>
          <w:rFonts w:asciiTheme="minorHAnsi" w:hAnsiTheme="minorHAnsi"/>
          <w:szCs w:val="20"/>
        </w:rPr>
        <w:fldChar w:fldCharType="begin">
          <w:ffData>
            <w:name w:val="Check105"/>
            <w:enabled/>
            <w:calcOnExit w:val="0"/>
            <w:checkBox>
              <w:sizeAuto/>
              <w:default w:val="0"/>
            </w:checkBox>
          </w:ffData>
        </w:fldChar>
      </w:r>
      <w:bookmarkStart w:id="183" w:name="Check105"/>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83"/>
      <w:r w:rsidR="000E7022">
        <w:rPr>
          <w:rFonts w:asciiTheme="minorHAnsi" w:hAnsiTheme="minorHAnsi"/>
          <w:szCs w:val="20"/>
        </w:rPr>
        <w:t xml:space="preserve"> </w:t>
      </w:r>
      <w:r w:rsidR="005238FE" w:rsidRPr="00D84584">
        <w:rPr>
          <w:rFonts w:asciiTheme="minorHAnsi" w:hAnsiTheme="minorHAnsi"/>
          <w:szCs w:val="20"/>
        </w:rPr>
        <w:t>Corporation NOT providing or billing</w:t>
      </w:r>
      <w:r w:rsidR="005238FE" w:rsidRPr="00D84584">
        <w:rPr>
          <w:rFonts w:asciiTheme="minorHAnsi" w:hAnsiTheme="minorHAnsi"/>
          <w:szCs w:val="20"/>
        </w:rPr>
        <w:tab/>
      </w:r>
      <w:r>
        <w:rPr>
          <w:rFonts w:asciiTheme="minorHAnsi" w:hAnsiTheme="minorHAnsi"/>
          <w:szCs w:val="20"/>
        </w:rPr>
        <w:fldChar w:fldCharType="begin">
          <w:ffData>
            <w:name w:val="Check112"/>
            <w:enabled/>
            <w:calcOnExit w:val="0"/>
            <w:checkBox>
              <w:sizeAuto/>
              <w:default w:val="0"/>
            </w:checkBox>
          </w:ffData>
        </w:fldChar>
      </w:r>
      <w:bookmarkStart w:id="184" w:name="Check112"/>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Pr>
          <w:rFonts w:asciiTheme="minorHAnsi" w:hAnsiTheme="minorHAnsi"/>
          <w:szCs w:val="20"/>
        </w:rPr>
        <w:fldChar w:fldCharType="end"/>
      </w:r>
      <w:bookmarkEnd w:id="184"/>
      <w:r w:rsidR="000E7022">
        <w:rPr>
          <w:rFonts w:asciiTheme="minorHAnsi" w:hAnsiTheme="minorHAnsi"/>
          <w:szCs w:val="20"/>
        </w:rPr>
        <w:t xml:space="preserve"> </w:t>
      </w:r>
      <w:r w:rsidR="005238FE" w:rsidRPr="00D84584">
        <w:rPr>
          <w:rFonts w:asciiTheme="minorHAnsi" w:hAnsiTheme="minorHAnsi"/>
          <w:szCs w:val="20"/>
        </w:rPr>
        <w:t>D = disregarded entity</w:t>
      </w:r>
    </w:p>
    <w:p w14:paraId="024D870D" w14:textId="77777777" w:rsidR="005238FE" w:rsidRPr="00D84584" w:rsidRDefault="005238FE" w:rsidP="005238FE">
      <w:pPr>
        <w:tabs>
          <w:tab w:val="left" w:pos="990"/>
          <w:tab w:val="left" w:pos="1800"/>
          <w:tab w:val="left" w:pos="2520"/>
          <w:tab w:val="left" w:pos="5400"/>
        </w:tabs>
        <w:ind w:left="990" w:hanging="270"/>
        <w:rPr>
          <w:rFonts w:asciiTheme="minorHAnsi" w:hAnsiTheme="minorHAnsi"/>
          <w:szCs w:val="20"/>
        </w:rPr>
      </w:pPr>
      <w:r w:rsidRPr="00D84584">
        <w:rPr>
          <w:rFonts w:asciiTheme="minorHAnsi" w:hAnsiTheme="minorHAnsi"/>
          <w:szCs w:val="20"/>
        </w:rPr>
        <w:t xml:space="preserve"> </w:t>
      </w:r>
      <w:r w:rsidRPr="00D84584">
        <w:rPr>
          <w:rFonts w:asciiTheme="minorHAnsi" w:hAnsiTheme="minorHAnsi"/>
          <w:szCs w:val="20"/>
        </w:rPr>
        <w:tab/>
        <w:t>medical and/or health care services</w:t>
      </w:r>
      <w:r w:rsidRPr="00D84584">
        <w:rPr>
          <w:rFonts w:asciiTheme="minorHAnsi" w:hAnsiTheme="minorHAnsi"/>
          <w:szCs w:val="20"/>
        </w:rPr>
        <w:tab/>
      </w:r>
      <w:r w:rsidR="004C4AD1">
        <w:rPr>
          <w:rFonts w:asciiTheme="minorHAnsi" w:hAnsiTheme="minorHAnsi"/>
          <w:szCs w:val="20"/>
        </w:rPr>
        <w:fldChar w:fldCharType="begin">
          <w:ffData>
            <w:name w:val="Check113"/>
            <w:enabled/>
            <w:calcOnExit w:val="0"/>
            <w:checkBox>
              <w:sizeAuto/>
              <w:default w:val="0"/>
            </w:checkBox>
          </w:ffData>
        </w:fldChar>
      </w:r>
      <w:bookmarkStart w:id="185" w:name="Check113"/>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sidR="004C4AD1">
        <w:rPr>
          <w:rFonts w:asciiTheme="minorHAnsi" w:hAnsiTheme="minorHAnsi"/>
          <w:szCs w:val="20"/>
        </w:rPr>
        <w:fldChar w:fldCharType="end"/>
      </w:r>
      <w:bookmarkEnd w:id="185"/>
      <w:r w:rsidR="000E7022">
        <w:rPr>
          <w:rFonts w:asciiTheme="minorHAnsi" w:hAnsiTheme="minorHAnsi"/>
          <w:szCs w:val="20"/>
        </w:rPr>
        <w:t xml:space="preserve"> </w:t>
      </w:r>
      <w:r w:rsidRPr="00D84584">
        <w:rPr>
          <w:rFonts w:asciiTheme="minorHAnsi" w:hAnsiTheme="minorHAnsi"/>
          <w:szCs w:val="20"/>
        </w:rPr>
        <w:t>C = corporation</w:t>
      </w:r>
    </w:p>
    <w:p w14:paraId="024D870E" w14:textId="77777777" w:rsidR="005238FE" w:rsidRPr="00D84584" w:rsidRDefault="005238FE" w:rsidP="005238FE">
      <w:pPr>
        <w:tabs>
          <w:tab w:val="left" w:pos="990"/>
          <w:tab w:val="left" w:pos="1800"/>
          <w:tab w:val="left" w:pos="2520"/>
          <w:tab w:val="left" w:pos="5400"/>
        </w:tabs>
        <w:ind w:left="990" w:hanging="270"/>
        <w:rPr>
          <w:rFonts w:asciiTheme="minorHAnsi" w:hAnsiTheme="minorHAnsi"/>
          <w:szCs w:val="20"/>
        </w:rPr>
      </w:pPr>
      <w:r w:rsidRPr="00D84584">
        <w:rPr>
          <w:rFonts w:asciiTheme="minorHAnsi" w:hAnsiTheme="minorHAnsi"/>
          <w:szCs w:val="20"/>
        </w:rPr>
        <w:tab/>
      </w:r>
      <w:r w:rsidRPr="00D84584">
        <w:rPr>
          <w:rFonts w:asciiTheme="minorHAnsi" w:hAnsiTheme="minorHAnsi"/>
          <w:szCs w:val="20"/>
        </w:rPr>
        <w:tab/>
      </w:r>
      <w:r w:rsidRPr="00D84584">
        <w:rPr>
          <w:rFonts w:asciiTheme="minorHAnsi" w:hAnsiTheme="minorHAnsi"/>
          <w:szCs w:val="20"/>
        </w:rPr>
        <w:tab/>
      </w:r>
      <w:r w:rsidRPr="00D84584">
        <w:rPr>
          <w:rFonts w:asciiTheme="minorHAnsi" w:hAnsiTheme="minorHAnsi"/>
          <w:szCs w:val="20"/>
        </w:rPr>
        <w:tab/>
      </w:r>
      <w:r w:rsidR="004C4AD1">
        <w:rPr>
          <w:rFonts w:asciiTheme="minorHAnsi" w:hAnsiTheme="minorHAnsi"/>
          <w:szCs w:val="20"/>
        </w:rPr>
        <w:fldChar w:fldCharType="begin">
          <w:ffData>
            <w:name w:val="Check114"/>
            <w:enabled/>
            <w:calcOnExit w:val="0"/>
            <w:checkBox>
              <w:sizeAuto/>
              <w:default w:val="0"/>
            </w:checkBox>
          </w:ffData>
        </w:fldChar>
      </w:r>
      <w:bookmarkStart w:id="186" w:name="Check114"/>
      <w:r w:rsidR="000E7022">
        <w:rPr>
          <w:rFonts w:asciiTheme="minorHAnsi" w:hAnsiTheme="minorHAnsi"/>
          <w:szCs w:val="20"/>
        </w:rPr>
        <w:instrText xml:space="preserve"> FORMCHECKBOX </w:instrText>
      </w:r>
      <w:r w:rsidR="00E81773">
        <w:rPr>
          <w:rFonts w:asciiTheme="minorHAnsi" w:hAnsiTheme="minorHAnsi"/>
          <w:szCs w:val="20"/>
        </w:rPr>
      </w:r>
      <w:r w:rsidR="00E81773">
        <w:rPr>
          <w:rFonts w:asciiTheme="minorHAnsi" w:hAnsiTheme="minorHAnsi"/>
          <w:szCs w:val="20"/>
        </w:rPr>
        <w:fldChar w:fldCharType="separate"/>
      </w:r>
      <w:r w:rsidR="004C4AD1">
        <w:rPr>
          <w:rFonts w:asciiTheme="minorHAnsi" w:hAnsiTheme="minorHAnsi"/>
          <w:szCs w:val="20"/>
        </w:rPr>
        <w:fldChar w:fldCharType="end"/>
      </w:r>
      <w:bookmarkEnd w:id="186"/>
      <w:r w:rsidR="000E7022">
        <w:rPr>
          <w:rFonts w:asciiTheme="minorHAnsi" w:hAnsiTheme="minorHAnsi"/>
          <w:szCs w:val="20"/>
        </w:rPr>
        <w:t xml:space="preserve"> </w:t>
      </w:r>
      <w:r w:rsidRPr="00D84584">
        <w:rPr>
          <w:rFonts w:asciiTheme="minorHAnsi" w:hAnsiTheme="minorHAnsi"/>
          <w:szCs w:val="20"/>
        </w:rPr>
        <w:t>P = partnership</w:t>
      </w:r>
    </w:p>
    <w:p w14:paraId="024D870F" w14:textId="77777777" w:rsidR="005238FE" w:rsidRDefault="005238FE" w:rsidP="005238FE">
      <w:pPr>
        <w:tabs>
          <w:tab w:val="left" w:pos="990"/>
          <w:tab w:val="left" w:pos="1800"/>
          <w:tab w:val="left" w:pos="2520"/>
          <w:tab w:val="left" w:pos="5400"/>
        </w:tabs>
        <w:ind w:left="990" w:hanging="270"/>
        <w:rPr>
          <w:rFonts w:asciiTheme="minorHAnsi" w:hAnsiTheme="minorHAnsi"/>
          <w:szCs w:val="20"/>
        </w:rPr>
      </w:pPr>
    </w:p>
    <w:p w14:paraId="024D8710" w14:textId="77777777" w:rsidR="009045F8" w:rsidRDefault="009045F8" w:rsidP="005238FE">
      <w:pPr>
        <w:tabs>
          <w:tab w:val="left" w:pos="990"/>
          <w:tab w:val="left" w:pos="1800"/>
          <w:tab w:val="left" w:pos="2520"/>
          <w:tab w:val="left" w:pos="5400"/>
        </w:tabs>
        <w:ind w:left="990" w:hanging="270"/>
        <w:rPr>
          <w:rFonts w:asciiTheme="minorHAnsi" w:hAnsiTheme="minorHAnsi"/>
          <w:szCs w:val="20"/>
        </w:rPr>
      </w:pPr>
    </w:p>
    <w:sectPr w:rsidR="009045F8" w:rsidSect="005F4DE8">
      <w:headerReference w:type="first" r:id="rId81"/>
      <w:footerReference w:type="first" r:id="rId8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D8716" w14:textId="77777777" w:rsidR="00E3603A" w:rsidRDefault="00E3603A" w:rsidP="00137E54">
      <w:r>
        <w:separator/>
      </w:r>
    </w:p>
  </w:endnote>
  <w:endnote w:type="continuationSeparator" w:id="0">
    <w:p w14:paraId="024D8717" w14:textId="77777777" w:rsidR="00E3603A" w:rsidRDefault="00E3603A" w:rsidP="00137E54">
      <w:r>
        <w:continuationSeparator/>
      </w:r>
    </w:p>
  </w:endnote>
  <w:endnote w:type="continuationNotice" w:id="1">
    <w:p w14:paraId="024D8718" w14:textId="77777777" w:rsidR="00E3603A" w:rsidRDefault="00E3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1F" w14:textId="77777777" w:rsidR="00E3603A" w:rsidRPr="00293E05" w:rsidRDefault="00E3603A" w:rsidP="00081926">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024D8720" w14:textId="77777777" w:rsidR="00E3603A" w:rsidRPr="00293E05" w:rsidRDefault="00E3603A" w:rsidP="00081926">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024D8721" w14:textId="77777777" w:rsidR="00E3603A" w:rsidRPr="005B4729" w:rsidRDefault="00E3603A" w:rsidP="00081926">
    <w:pPr>
      <w:pStyle w:val="Footer"/>
      <w:tabs>
        <w:tab w:val="left" w:pos="10620"/>
      </w:tabs>
      <w:rPr>
        <w:rFonts w:asciiTheme="minorHAnsi" w:hAnsiTheme="minorHAnsi"/>
        <w:sz w:val="16"/>
        <w:szCs w:val="16"/>
      </w:rPr>
    </w:pPr>
    <w:r>
      <w:rPr>
        <w:rFonts w:asciiTheme="minorHAnsi" w:hAnsiTheme="minorHAnsi"/>
        <w:sz w:val="16"/>
        <w:szCs w:val="16"/>
      </w:rPr>
      <w:t>&lt;&lt;University Name&gt;&gt;</w:t>
    </w:r>
    <w:r w:rsidRPr="005B4729">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2</w:t>
    </w:r>
    <w:r w:rsidR="004C4AD1" w:rsidRPr="005B4729">
      <w:rPr>
        <w:rFonts w:asciiTheme="minorHAnsi" w:hAnsiTheme="minorHAnsi"/>
        <w:sz w:val="16"/>
        <w:szCs w:val="16"/>
      </w:rPr>
      <w:fldChar w:fldCharType="end"/>
    </w:r>
  </w:p>
  <w:p w14:paraId="024D8722" w14:textId="77777777" w:rsidR="00E3603A" w:rsidRPr="005B4729" w:rsidRDefault="00E3603A" w:rsidP="00081926">
    <w:pPr>
      <w:pStyle w:val="Footer"/>
      <w:tabs>
        <w:tab w:val="left" w:pos="10620"/>
      </w:tabs>
      <w:rPr>
        <w:rFonts w:asciiTheme="minorHAnsi" w:hAnsiTheme="minorHAnsi"/>
        <w:sz w:val="16"/>
        <w:szCs w:val="16"/>
      </w:rPr>
    </w:pPr>
    <w:r>
      <w:rPr>
        <w:rFonts w:asciiTheme="minorHAnsi" w:hAnsiTheme="minorHAnsi"/>
        <w:sz w:val="16"/>
        <w:szCs w:val="16"/>
      </w:rPr>
      <w:t>Table of Contents</w:t>
    </w:r>
  </w:p>
  <w:p w14:paraId="024D8723" w14:textId="77777777" w:rsidR="00E3603A" w:rsidRPr="005B4729" w:rsidRDefault="00E3603A" w:rsidP="00081926">
    <w:pPr>
      <w:pStyle w:val="Footer"/>
      <w:tabs>
        <w:tab w:val="left" w:pos="10620"/>
      </w:tabs>
      <w:rPr>
        <w:rFonts w:asciiTheme="minorHAnsi" w:hAnsiTheme="minorHAnsi"/>
        <w:sz w:val="16"/>
        <w:szCs w:val="16"/>
      </w:rPr>
    </w:pPr>
    <w:r w:rsidRPr="005B4729">
      <w:rPr>
        <w:rFonts w:asciiTheme="minorHAnsi" w:hAnsiTheme="minorHAnsi"/>
        <w:sz w:val="16"/>
        <w:szCs w:val="16"/>
      </w:rPr>
      <w:t>V.13.1</w:t>
    </w:r>
  </w:p>
  <w:p w14:paraId="024D8724" w14:textId="77777777" w:rsidR="00E3603A" w:rsidRDefault="00E3603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5"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8</w:t>
    </w:r>
    <w:r w:rsidR="004C4AD1" w:rsidRPr="005B4729">
      <w:rPr>
        <w:rFonts w:asciiTheme="minorHAnsi" w:hAnsiTheme="minorHAnsi"/>
        <w:sz w:val="16"/>
        <w:szCs w:val="16"/>
      </w:rPr>
      <w:fldChar w:fldCharType="end"/>
    </w:r>
  </w:p>
  <w:p w14:paraId="024D8746"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4D8747" w14:textId="77777777" w:rsidR="00E3603A" w:rsidRPr="005B4729"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8" w14:textId="77777777" w:rsidR="00E3603A"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sidR="00FF5ACB">
      <w:rPr>
        <w:rFonts w:asciiTheme="minorHAnsi" w:hAnsiTheme="minorHAnsi"/>
        <w:noProof/>
        <w:sz w:val="16"/>
        <w:szCs w:val="16"/>
      </w:rPr>
      <w:t>8</w:t>
    </w:r>
    <w:r w:rsidR="004C4AD1" w:rsidRPr="005B4729">
      <w:rPr>
        <w:rFonts w:asciiTheme="minorHAnsi" w:hAnsiTheme="minorHAnsi"/>
        <w:sz w:val="16"/>
        <w:szCs w:val="16"/>
      </w:rPr>
      <w:fldChar w:fldCharType="end"/>
    </w:r>
  </w:p>
  <w:p w14:paraId="024D8749" w14:textId="77777777" w:rsidR="00E3603A"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4D874A"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C"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10</w:t>
    </w:r>
    <w:r w:rsidR="004C4AD1" w:rsidRPr="005B4729">
      <w:rPr>
        <w:rFonts w:asciiTheme="minorHAnsi" w:hAnsiTheme="minorHAnsi"/>
        <w:sz w:val="16"/>
        <w:szCs w:val="16"/>
      </w:rPr>
      <w:fldChar w:fldCharType="end"/>
    </w:r>
  </w:p>
  <w:p w14:paraId="024D874D"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Offer Letter</w:t>
    </w:r>
  </w:p>
  <w:p w14:paraId="024D874E" w14:textId="77777777" w:rsidR="00E3603A" w:rsidRPr="005B4729"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F" w14:textId="77777777" w:rsidR="00E3603A"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sidR="00FF5ACB">
      <w:rPr>
        <w:rFonts w:asciiTheme="minorHAnsi" w:hAnsiTheme="minorHAnsi"/>
        <w:noProof/>
        <w:sz w:val="16"/>
        <w:szCs w:val="16"/>
      </w:rPr>
      <w:t>10</w:t>
    </w:r>
    <w:r w:rsidR="004C4AD1" w:rsidRPr="005B4729">
      <w:rPr>
        <w:rFonts w:asciiTheme="minorHAnsi" w:hAnsiTheme="minorHAnsi"/>
        <w:sz w:val="16"/>
        <w:szCs w:val="16"/>
      </w:rPr>
      <w:fldChar w:fldCharType="end"/>
    </w:r>
  </w:p>
  <w:p w14:paraId="024D8750" w14:textId="77777777" w:rsidR="00E3603A"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Offer Letter</w:t>
    </w:r>
  </w:p>
  <w:p w14:paraId="024D8751"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52" w14:textId="77777777" w:rsidR="00E3603A" w:rsidRDefault="00E3603A" w:rsidP="002D2092">
    <w:pPr>
      <w:pStyle w:val="Footer"/>
      <w:tabs>
        <w:tab w:val="left" w:pos="10620"/>
      </w:tabs>
      <w:rPr>
        <w:rFonts w:asciiTheme="minorHAnsi" w:hAnsiTheme="minorHAnsi"/>
        <w:sz w:val="16"/>
        <w:szCs w:val="16"/>
      </w:rPr>
    </w:pP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9</w:t>
    </w:r>
    <w:r w:rsidR="004C4AD1" w:rsidRPr="002D2092">
      <w:rPr>
        <w:rFonts w:asciiTheme="minorHAnsi" w:hAnsiTheme="minorHAnsi"/>
        <w:sz w:val="16"/>
        <w:szCs w:val="16"/>
      </w:rPr>
      <w:fldChar w:fldCharType="end"/>
    </w:r>
  </w:p>
  <w:p w14:paraId="024D8753"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Offer Letter</w:t>
    </w:r>
  </w:p>
  <w:p w14:paraId="024D8754"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55" w14:textId="77777777" w:rsidR="00E3603A"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sidR="00FF5ACB">
      <w:rPr>
        <w:rFonts w:asciiTheme="minorHAnsi" w:hAnsiTheme="minorHAnsi"/>
        <w:noProof/>
        <w:sz w:val="16"/>
        <w:szCs w:val="16"/>
      </w:rPr>
      <w:t>19</w:t>
    </w:r>
    <w:r w:rsidR="004C4AD1" w:rsidRPr="005B4729">
      <w:rPr>
        <w:rFonts w:asciiTheme="minorHAnsi" w:hAnsiTheme="minorHAnsi"/>
        <w:sz w:val="16"/>
        <w:szCs w:val="16"/>
      </w:rPr>
      <w:fldChar w:fldCharType="end"/>
    </w:r>
  </w:p>
  <w:p w14:paraId="024D8756" w14:textId="77777777" w:rsidR="00E3603A"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024D8757"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59" w14:textId="77777777" w:rsidR="00E3603A" w:rsidRDefault="00E3603A" w:rsidP="002D2092">
    <w:pPr>
      <w:pStyle w:val="Footer"/>
      <w:tabs>
        <w:tab w:val="left" w:pos="10620"/>
      </w:tabs>
      <w:rPr>
        <w:rFonts w:asciiTheme="minorHAnsi" w:hAnsiTheme="minorHAnsi"/>
        <w:sz w:val="16"/>
        <w:szCs w:val="16"/>
      </w:rPr>
    </w:pP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11</w:t>
    </w:r>
    <w:r w:rsidR="004C4AD1" w:rsidRPr="002D2092">
      <w:rPr>
        <w:rFonts w:asciiTheme="minorHAnsi" w:hAnsiTheme="minorHAnsi"/>
        <w:sz w:val="16"/>
        <w:szCs w:val="16"/>
      </w:rPr>
      <w:fldChar w:fldCharType="end"/>
    </w:r>
  </w:p>
  <w:p w14:paraId="024D875A"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024D875B"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60" w14:textId="77777777" w:rsidR="00E3603A" w:rsidRPr="00CC1B88" w:rsidRDefault="00E3603A" w:rsidP="00CC1B8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61"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24</w:t>
    </w:r>
    <w:r w:rsidR="004C4AD1" w:rsidRPr="002D2092">
      <w:rPr>
        <w:rFonts w:asciiTheme="minorHAnsi" w:hAnsiTheme="minorHAnsi"/>
        <w:sz w:val="16"/>
        <w:szCs w:val="16"/>
      </w:rPr>
      <w:fldChar w:fldCharType="end"/>
    </w:r>
  </w:p>
  <w:p w14:paraId="024D8762"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024D8763" w14:textId="77777777" w:rsidR="00E3603A" w:rsidRPr="002D2092" w:rsidRDefault="00E3603A" w:rsidP="002D2092">
    <w:pPr>
      <w:pStyle w:val="Footer"/>
      <w:tabs>
        <w:tab w:val="left" w:pos="10620"/>
      </w:tabs>
      <w:rPr>
        <w:rFonts w:asciiTheme="minorHAnsi" w:hAnsiTheme="minorHAnsi"/>
        <w:noProof/>
        <w:sz w:val="16"/>
        <w:szCs w:val="16"/>
      </w:rPr>
    </w:pPr>
    <w:r>
      <w:rPr>
        <w:rFonts w:asciiTheme="minorHAnsi" w:hAnsiTheme="minorHAnsi"/>
        <w:sz w:val="16"/>
        <w:szCs w:val="16"/>
      </w:rPr>
      <w:t>V.13.1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64" w14:textId="77777777" w:rsidR="00E3603A" w:rsidRDefault="00E3603A" w:rsidP="002D2092">
    <w:pPr>
      <w:pStyle w:val="Footer"/>
      <w:tabs>
        <w:tab w:val="left" w:pos="10620"/>
      </w:tabs>
      <w:rPr>
        <w:rFonts w:asciiTheme="minorHAnsi" w:hAnsiTheme="minorHAnsi"/>
        <w:sz w:val="16"/>
        <w:szCs w:val="16"/>
      </w:rPr>
    </w:pP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21</w:t>
    </w:r>
    <w:r w:rsidR="004C4AD1" w:rsidRPr="002D2092">
      <w:rPr>
        <w:rFonts w:asciiTheme="minorHAnsi" w:hAnsiTheme="minorHAnsi"/>
        <w:sz w:val="16"/>
        <w:szCs w:val="16"/>
      </w:rPr>
      <w:fldChar w:fldCharType="end"/>
    </w:r>
  </w:p>
  <w:p w14:paraId="024D8765"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024D8766"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25" w14:textId="77777777" w:rsidR="00E3603A" w:rsidRDefault="00E3603A"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1633546428"/>
        <w:docPartObj>
          <w:docPartGallery w:val="Page Numbers (Bottom of Page)"/>
          <w:docPartUnique/>
        </w:docPartObj>
      </w:sdtPr>
      <w:sdtEndPr/>
      <w:sdtContent>
        <w:r w:rsidR="004C4AD1"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004C4AD1" w:rsidRPr="004469A0">
          <w:rPr>
            <w:rFonts w:asciiTheme="minorHAnsi" w:hAnsiTheme="minorHAnsi"/>
            <w:sz w:val="16"/>
            <w:szCs w:val="16"/>
          </w:rPr>
          <w:fldChar w:fldCharType="separate"/>
        </w:r>
        <w:r>
          <w:rPr>
            <w:rFonts w:asciiTheme="minorHAnsi" w:hAnsiTheme="minorHAnsi"/>
            <w:noProof/>
            <w:sz w:val="16"/>
            <w:szCs w:val="16"/>
          </w:rPr>
          <w:t>2</w:t>
        </w:r>
        <w:r w:rsidR="004C4AD1" w:rsidRPr="004469A0">
          <w:rPr>
            <w:rFonts w:asciiTheme="minorHAnsi" w:hAnsiTheme="minorHAnsi"/>
            <w:sz w:val="16"/>
            <w:szCs w:val="16"/>
          </w:rPr>
          <w:fldChar w:fldCharType="end"/>
        </w:r>
      </w:sdtContent>
    </w:sdt>
  </w:p>
  <w:p w14:paraId="024D8726" w14:textId="77777777" w:rsidR="00E3603A" w:rsidRPr="004469A0" w:rsidRDefault="00E3603A" w:rsidP="005456BE">
    <w:pPr>
      <w:pStyle w:val="Footer"/>
      <w:rPr>
        <w:rFonts w:asciiTheme="minorHAnsi" w:hAnsiTheme="minorHAnsi"/>
        <w:sz w:val="16"/>
        <w:szCs w:val="16"/>
      </w:rPr>
    </w:pPr>
    <w:r>
      <w:rPr>
        <w:rFonts w:asciiTheme="minorHAnsi" w:hAnsiTheme="minorHAnsi"/>
        <w:sz w:val="16"/>
        <w:szCs w:val="16"/>
      </w:rPr>
      <w:t>Version 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68"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28</w:t>
    </w:r>
    <w:r w:rsidR="004C4AD1" w:rsidRPr="002D2092">
      <w:rPr>
        <w:rFonts w:asciiTheme="minorHAnsi" w:hAnsiTheme="minorHAnsi"/>
        <w:sz w:val="16"/>
        <w:szCs w:val="16"/>
      </w:rPr>
      <w:fldChar w:fldCharType="end"/>
    </w:r>
  </w:p>
  <w:p w14:paraId="024D8769"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Standard Terms &amp; Conditions</w:t>
    </w:r>
  </w:p>
  <w:p w14:paraId="024D876A" w14:textId="77777777" w:rsidR="00E3603A" w:rsidRPr="002D2092" w:rsidRDefault="00E3603A" w:rsidP="002D2092">
    <w:pPr>
      <w:pStyle w:val="Footer"/>
      <w:tabs>
        <w:tab w:val="left" w:pos="10620"/>
      </w:tabs>
      <w:rPr>
        <w:rFonts w:asciiTheme="minorHAnsi" w:hAnsiTheme="minorHAnsi"/>
        <w:noProof/>
        <w:sz w:val="16"/>
        <w:szCs w:val="16"/>
      </w:rPr>
    </w:pPr>
    <w:r>
      <w:rPr>
        <w:rFonts w:asciiTheme="minorHAnsi" w:hAnsiTheme="minorHAnsi"/>
        <w:sz w:val="16"/>
        <w:szCs w:val="16"/>
      </w:rPr>
      <w:t>V.14.1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6B" w14:textId="77777777" w:rsidR="00E3603A" w:rsidRDefault="00E3603A" w:rsidP="002D2092">
    <w:pPr>
      <w:pStyle w:val="Footer"/>
      <w:tabs>
        <w:tab w:val="left" w:pos="10620"/>
      </w:tabs>
      <w:rPr>
        <w:rFonts w:asciiTheme="minorHAnsi" w:hAnsiTheme="minorHAnsi"/>
        <w:sz w:val="16"/>
        <w:szCs w:val="16"/>
      </w:rPr>
    </w:pP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25</w:t>
    </w:r>
    <w:r w:rsidR="004C4AD1" w:rsidRPr="002D2092">
      <w:rPr>
        <w:rFonts w:asciiTheme="minorHAnsi" w:hAnsiTheme="minorHAnsi"/>
        <w:sz w:val="16"/>
        <w:szCs w:val="16"/>
      </w:rPr>
      <w:fldChar w:fldCharType="end"/>
    </w:r>
  </w:p>
  <w:p w14:paraId="024D876C"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Attachment AA – Standard Terms &amp; Conditions</w:t>
    </w:r>
  </w:p>
  <w:p w14:paraId="024D876D"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72"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&lt;&lt;University Name&gt;&gt;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22</w:t>
    </w:r>
    <w:r w:rsidR="004C4AD1" w:rsidRPr="005B4729">
      <w:rPr>
        <w:rFonts w:asciiTheme="minorHAnsi" w:hAnsiTheme="minorHAnsi"/>
        <w:sz w:val="16"/>
        <w:szCs w:val="16"/>
      </w:rPr>
      <w:fldChar w:fldCharType="end"/>
    </w:r>
  </w:p>
  <w:p w14:paraId="024D8773"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024D8774" w14:textId="77777777" w:rsidR="00E3603A" w:rsidRPr="005B4729"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V.13.1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75"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30</w:t>
    </w:r>
    <w:r w:rsidR="004C4AD1" w:rsidRPr="002D2092">
      <w:rPr>
        <w:rFonts w:asciiTheme="minorHAnsi" w:hAnsiTheme="minorHAnsi"/>
        <w:sz w:val="16"/>
        <w:szCs w:val="16"/>
      </w:rPr>
      <w:fldChar w:fldCharType="end"/>
    </w:r>
  </w:p>
  <w:p w14:paraId="024D8776"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Attachment BB - Supplemental Provisions</w:t>
    </w:r>
  </w:p>
  <w:p w14:paraId="024D8777"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7A"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&lt;&lt;University Name&gt;&gt;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28</w:t>
    </w:r>
    <w:r w:rsidR="004C4AD1" w:rsidRPr="005B4729">
      <w:rPr>
        <w:rFonts w:asciiTheme="minorHAnsi" w:hAnsiTheme="minorHAnsi"/>
        <w:sz w:val="16"/>
        <w:szCs w:val="16"/>
      </w:rPr>
      <w:fldChar w:fldCharType="end"/>
    </w:r>
  </w:p>
  <w:p w14:paraId="024D877B"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024D877C" w14:textId="77777777" w:rsidR="00E3603A" w:rsidRPr="005B4729"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V.13.1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7D"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004C4AD1" w:rsidRPr="00E75D36">
      <w:rPr>
        <w:rFonts w:asciiTheme="minorHAnsi" w:hAnsiTheme="minorHAnsi"/>
        <w:sz w:val="16"/>
        <w:szCs w:val="16"/>
      </w:rPr>
      <w:fldChar w:fldCharType="separate"/>
    </w:r>
    <w:r w:rsidR="00FF5ACB">
      <w:rPr>
        <w:rFonts w:asciiTheme="minorHAnsi" w:hAnsiTheme="minorHAnsi"/>
        <w:noProof/>
        <w:sz w:val="16"/>
        <w:szCs w:val="16"/>
      </w:rPr>
      <w:t>35</w:t>
    </w:r>
    <w:r w:rsidR="004C4AD1" w:rsidRPr="00E75D36">
      <w:rPr>
        <w:rFonts w:asciiTheme="minorHAnsi" w:hAnsiTheme="minorHAnsi"/>
        <w:sz w:val="16"/>
        <w:szCs w:val="16"/>
      </w:rPr>
      <w:fldChar w:fldCharType="end"/>
    </w:r>
  </w:p>
  <w:p w14:paraId="024D877E"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Attachment CC –  Certifications</w:t>
    </w:r>
  </w:p>
  <w:p w14:paraId="024D877F" w14:textId="77777777" w:rsidR="00E3603A" w:rsidRPr="00E75D36"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1"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 xml:space="preserve">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31</w:t>
    </w:r>
    <w:r w:rsidR="004C4AD1" w:rsidRPr="002D2092">
      <w:rPr>
        <w:rFonts w:asciiTheme="minorHAnsi" w:hAnsiTheme="minorHAnsi"/>
        <w:sz w:val="16"/>
        <w:szCs w:val="16"/>
      </w:rPr>
      <w:fldChar w:fldCharType="end"/>
    </w:r>
  </w:p>
  <w:p w14:paraId="024D8782" w14:textId="77777777" w:rsidR="00E3603A" w:rsidRDefault="00E3603A" w:rsidP="00CD3894">
    <w:pPr>
      <w:pStyle w:val="Footer"/>
      <w:tabs>
        <w:tab w:val="left" w:pos="10620"/>
      </w:tabs>
      <w:rPr>
        <w:rFonts w:asciiTheme="minorHAnsi" w:hAnsiTheme="minorHAnsi"/>
        <w:sz w:val="16"/>
        <w:szCs w:val="16"/>
      </w:rPr>
    </w:pPr>
    <w:r>
      <w:rPr>
        <w:rFonts w:asciiTheme="minorHAnsi" w:hAnsiTheme="minorHAnsi"/>
        <w:sz w:val="16"/>
        <w:szCs w:val="16"/>
      </w:rPr>
      <w:t>Attachment CC– Certifications</w:t>
    </w:r>
  </w:p>
  <w:p w14:paraId="024D8783"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4"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 xml:space="preserve">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36</w:t>
    </w:r>
    <w:r w:rsidR="004C4AD1" w:rsidRPr="002D2092">
      <w:rPr>
        <w:rFonts w:asciiTheme="minorHAnsi" w:hAnsiTheme="minorHAnsi"/>
        <w:sz w:val="16"/>
        <w:szCs w:val="16"/>
      </w:rPr>
      <w:fldChar w:fldCharType="end"/>
    </w:r>
  </w:p>
  <w:p w14:paraId="024D8785" w14:textId="77777777" w:rsidR="00E3603A" w:rsidRDefault="00E3603A" w:rsidP="00CD3894">
    <w:pPr>
      <w:pStyle w:val="Footer"/>
      <w:tabs>
        <w:tab w:val="left" w:pos="10620"/>
      </w:tabs>
      <w:rPr>
        <w:rFonts w:asciiTheme="minorHAnsi" w:hAnsiTheme="minorHAnsi"/>
        <w:sz w:val="16"/>
        <w:szCs w:val="16"/>
      </w:rPr>
    </w:pPr>
    <w:r>
      <w:rPr>
        <w:rFonts w:asciiTheme="minorHAnsi" w:hAnsiTheme="minorHAnsi"/>
        <w:sz w:val="16"/>
        <w:szCs w:val="16"/>
      </w:rPr>
      <w:t>Attachment DD– Subcontractor Information</w:t>
    </w:r>
  </w:p>
  <w:p w14:paraId="024D8786"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7"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 xml:space="preserve">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37</w:t>
    </w:r>
    <w:r w:rsidR="004C4AD1" w:rsidRPr="002D2092">
      <w:rPr>
        <w:rFonts w:asciiTheme="minorHAnsi" w:hAnsiTheme="minorHAnsi"/>
        <w:sz w:val="16"/>
        <w:szCs w:val="16"/>
      </w:rPr>
      <w:fldChar w:fldCharType="end"/>
    </w:r>
  </w:p>
  <w:p w14:paraId="024D8788" w14:textId="77777777" w:rsidR="00E3603A" w:rsidRDefault="00E3603A" w:rsidP="00CD3894">
    <w:pPr>
      <w:pStyle w:val="Footer"/>
      <w:tabs>
        <w:tab w:val="left" w:pos="10620"/>
      </w:tabs>
      <w:rPr>
        <w:rFonts w:asciiTheme="minorHAnsi" w:hAnsiTheme="minorHAnsi"/>
        <w:sz w:val="16"/>
        <w:szCs w:val="16"/>
      </w:rPr>
    </w:pPr>
    <w:r>
      <w:rPr>
        <w:rFonts w:asciiTheme="minorHAnsi" w:hAnsiTheme="minorHAnsi"/>
        <w:sz w:val="16"/>
        <w:szCs w:val="16"/>
      </w:rPr>
      <w:t>Attachment EE– Vendor Exceptions &amp; Confidential Information</w:t>
    </w:r>
  </w:p>
  <w:p w14:paraId="024D8789"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A" w14:textId="77777777" w:rsidR="00E3603A"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 xml:space="preserve">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004C4AD1" w:rsidRPr="002D2092">
      <w:rPr>
        <w:rFonts w:asciiTheme="minorHAnsi" w:hAnsiTheme="minorHAnsi"/>
        <w:sz w:val="16"/>
        <w:szCs w:val="16"/>
      </w:rPr>
      <w:fldChar w:fldCharType="separate"/>
    </w:r>
    <w:r w:rsidR="00FF5ACB">
      <w:rPr>
        <w:rFonts w:asciiTheme="minorHAnsi" w:hAnsiTheme="minorHAnsi"/>
        <w:noProof/>
        <w:sz w:val="16"/>
        <w:szCs w:val="16"/>
      </w:rPr>
      <w:t>38</w:t>
    </w:r>
    <w:r w:rsidR="004C4AD1" w:rsidRPr="002D2092">
      <w:rPr>
        <w:rFonts w:asciiTheme="minorHAnsi" w:hAnsiTheme="minorHAnsi"/>
        <w:sz w:val="16"/>
        <w:szCs w:val="16"/>
      </w:rPr>
      <w:fldChar w:fldCharType="end"/>
    </w:r>
  </w:p>
  <w:p w14:paraId="024D878B" w14:textId="77777777" w:rsidR="00E3603A" w:rsidRDefault="00E3603A" w:rsidP="00CD3894">
    <w:pPr>
      <w:pStyle w:val="Footer"/>
      <w:tabs>
        <w:tab w:val="left" w:pos="10620"/>
      </w:tabs>
      <w:rPr>
        <w:rFonts w:asciiTheme="minorHAnsi" w:hAnsiTheme="minorHAnsi"/>
        <w:sz w:val="16"/>
        <w:szCs w:val="16"/>
      </w:rPr>
    </w:pPr>
    <w:r>
      <w:rPr>
        <w:rFonts w:asciiTheme="minorHAnsi" w:hAnsiTheme="minorHAnsi"/>
        <w:sz w:val="16"/>
        <w:szCs w:val="16"/>
      </w:rPr>
      <w:t>Attachment FF– Illinois Department of Human Rights Public Contract Number</w:t>
    </w:r>
  </w:p>
  <w:p w14:paraId="024D878C" w14:textId="77777777" w:rsidR="00E3603A" w:rsidRPr="002D2092" w:rsidRDefault="00E3603A"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27" w14:textId="77777777" w:rsidR="00E3603A" w:rsidRPr="005B4729" w:rsidRDefault="00E3603A" w:rsidP="005B4729">
    <w:pPr>
      <w:pStyle w:val="Footer"/>
      <w:tabs>
        <w:tab w:val="left" w:pos="10620"/>
      </w:tabs>
      <w:rPr>
        <w:rFonts w:asciiTheme="minorHAnsi" w:hAnsiTheme="minorHAnsi"/>
        <w:sz w:val="16"/>
        <w:szCs w:val="16"/>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F"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38</w:t>
    </w:r>
    <w:r w:rsidR="004C4AD1" w:rsidRPr="005B4729">
      <w:rPr>
        <w:rFonts w:asciiTheme="minorHAnsi" w:hAnsiTheme="minorHAnsi"/>
        <w:sz w:val="16"/>
        <w:szCs w:val="16"/>
      </w:rPr>
      <w:fldChar w:fldCharType="end"/>
    </w:r>
  </w:p>
  <w:p w14:paraId="024D8790" w14:textId="77777777" w:rsidR="00E3603A" w:rsidRDefault="00E3603A"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24D8791" w14:textId="77777777" w:rsidR="00E3603A" w:rsidRPr="005B4729"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92"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sidR="00FF5ACB">
      <w:rPr>
        <w:rFonts w:asciiTheme="minorHAnsi" w:hAnsiTheme="minorHAnsi"/>
        <w:noProof/>
        <w:sz w:val="16"/>
        <w:szCs w:val="16"/>
      </w:rPr>
      <w:t>41</w:t>
    </w:r>
    <w:r w:rsidR="004C4AD1" w:rsidRPr="005B4729">
      <w:rPr>
        <w:rFonts w:asciiTheme="minorHAnsi" w:hAnsiTheme="minorHAnsi"/>
        <w:sz w:val="16"/>
        <w:szCs w:val="16"/>
      </w:rPr>
      <w:fldChar w:fldCharType="end"/>
    </w:r>
  </w:p>
  <w:p w14:paraId="024D8793"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Attachment GG – Business Information</w:t>
    </w:r>
  </w:p>
  <w:p w14:paraId="024D8794" w14:textId="77777777" w:rsidR="00E3603A" w:rsidRPr="0036727E" w:rsidRDefault="00E3603A" w:rsidP="0036727E">
    <w:pPr>
      <w:pStyle w:val="Footer"/>
      <w:tabs>
        <w:tab w:val="left" w:pos="10620"/>
      </w:tabs>
      <w:rPr>
        <w:rFonts w:asciiTheme="minorHAnsi" w:hAnsiTheme="minorHAnsi"/>
        <w:sz w:val="16"/>
      </w:rPr>
    </w:pPr>
    <w:r>
      <w:rPr>
        <w:rFonts w:asciiTheme="minorHAnsi" w:hAnsiTheme="minorHAnsi"/>
        <w:sz w:val="16"/>
        <w:szCs w:val="16"/>
      </w:rPr>
      <w:t>V.14.1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95"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sidR="00FF5ACB">
      <w:rPr>
        <w:rFonts w:asciiTheme="minorHAnsi" w:hAnsiTheme="minorHAnsi"/>
        <w:noProof/>
        <w:sz w:val="16"/>
        <w:szCs w:val="16"/>
      </w:rPr>
      <w:t>50</w:t>
    </w:r>
    <w:r w:rsidR="004C4AD1" w:rsidRPr="005B4729">
      <w:rPr>
        <w:rFonts w:asciiTheme="minorHAnsi" w:hAnsiTheme="minorHAnsi"/>
        <w:sz w:val="16"/>
        <w:szCs w:val="16"/>
      </w:rPr>
      <w:fldChar w:fldCharType="end"/>
    </w:r>
  </w:p>
  <w:p w14:paraId="024D8796" w14:textId="77777777" w:rsidR="00E3603A" w:rsidRDefault="00E3603A" w:rsidP="00E75D36">
    <w:pPr>
      <w:pStyle w:val="Footer"/>
      <w:tabs>
        <w:tab w:val="left" w:pos="10620"/>
      </w:tabs>
      <w:rPr>
        <w:rFonts w:asciiTheme="minorHAnsi" w:hAnsiTheme="minorHAnsi"/>
        <w:sz w:val="16"/>
        <w:szCs w:val="16"/>
      </w:rPr>
    </w:pPr>
    <w:r w:rsidRPr="00BE3633">
      <w:rPr>
        <w:rFonts w:asciiTheme="minorHAnsi" w:hAnsiTheme="minorHAnsi"/>
        <w:sz w:val="16"/>
        <w:szCs w:val="16"/>
      </w:rPr>
      <w:t>Attachment II – Financial Disclosures and Conflicts of Interest</w:t>
    </w:r>
  </w:p>
  <w:p w14:paraId="024D8797" w14:textId="77777777" w:rsidR="00E3603A" w:rsidRPr="004469A0"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99"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004C4AD1" w:rsidRPr="00E75D36">
      <w:rPr>
        <w:rFonts w:asciiTheme="minorHAnsi" w:hAnsiTheme="minorHAnsi"/>
        <w:sz w:val="16"/>
        <w:szCs w:val="16"/>
      </w:rPr>
      <w:fldChar w:fldCharType="separate"/>
    </w:r>
    <w:r w:rsidR="00FF5ACB">
      <w:rPr>
        <w:rFonts w:asciiTheme="minorHAnsi" w:hAnsiTheme="minorHAnsi"/>
        <w:noProof/>
        <w:sz w:val="16"/>
        <w:szCs w:val="16"/>
      </w:rPr>
      <w:t>42</w:t>
    </w:r>
    <w:r w:rsidR="004C4AD1" w:rsidRPr="00E75D36">
      <w:rPr>
        <w:rFonts w:asciiTheme="minorHAnsi" w:hAnsiTheme="minorHAnsi"/>
        <w:sz w:val="16"/>
        <w:szCs w:val="16"/>
      </w:rPr>
      <w:fldChar w:fldCharType="end"/>
    </w:r>
  </w:p>
  <w:p w14:paraId="024D879A" w14:textId="77777777" w:rsidR="00E3603A" w:rsidRDefault="00E3603A" w:rsidP="00F13435">
    <w:pPr>
      <w:pStyle w:val="Footer"/>
      <w:tabs>
        <w:tab w:val="left" w:pos="10620"/>
      </w:tabs>
      <w:rPr>
        <w:rFonts w:asciiTheme="minorHAnsi" w:hAnsiTheme="minorHAnsi"/>
        <w:sz w:val="16"/>
        <w:szCs w:val="16"/>
      </w:rPr>
    </w:pPr>
    <w:r>
      <w:rPr>
        <w:rFonts w:asciiTheme="minorHAnsi" w:hAnsiTheme="minorHAnsi"/>
        <w:sz w:val="16"/>
        <w:szCs w:val="16"/>
      </w:rPr>
      <w:t>Attachment HH – References</w:t>
    </w:r>
  </w:p>
  <w:p w14:paraId="024D879B" w14:textId="77777777" w:rsidR="00E3603A" w:rsidRPr="005B4729" w:rsidRDefault="00E3603A" w:rsidP="00F13435">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9C"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004C4AD1" w:rsidRPr="00E75D36">
      <w:rPr>
        <w:rFonts w:asciiTheme="minorHAnsi" w:hAnsiTheme="minorHAnsi"/>
        <w:sz w:val="16"/>
        <w:szCs w:val="16"/>
      </w:rPr>
      <w:fldChar w:fldCharType="separate"/>
    </w:r>
    <w:r w:rsidR="00FF5ACB">
      <w:rPr>
        <w:rFonts w:asciiTheme="minorHAnsi" w:hAnsiTheme="minorHAnsi"/>
        <w:noProof/>
        <w:sz w:val="16"/>
        <w:szCs w:val="16"/>
      </w:rPr>
      <w:t>44</w:t>
    </w:r>
    <w:r w:rsidR="004C4AD1" w:rsidRPr="00E75D36">
      <w:rPr>
        <w:rFonts w:asciiTheme="minorHAnsi" w:hAnsiTheme="minorHAnsi"/>
        <w:sz w:val="16"/>
        <w:szCs w:val="16"/>
      </w:rPr>
      <w:fldChar w:fldCharType="end"/>
    </w:r>
  </w:p>
  <w:p w14:paraId="024D879D" w14:textId="77777777" w:rsidR="00E3603A" w:rsidRDefault="00E3603A" w:rsidP="00F13435">
    <w:pPr>
      <w:pStyle w:val="Footer"/>
      <w:tabs>
        <w:tab w:val="left" w:pos="10620"/>
      </w:tabs>
      <w:rPr>
        <w:rFonts w:asciiTheme="minorHAnsi" w:hAnsiTheme="minorHAnsi"/>
        <w:sz w:val="16"/>
        <w:szCs w:val="16"/>
      </w:rPr>
    </w:pPr>
    <w:r>
      <w:rPr>
        <w:rFonts w:asciiTheme="minorHAnsi" w:hAnsiTheme="minorHAnsi"/>
        <w:sz w:val="16"/>
        <w:szCs w:val="16"/>
      </w:rPr>
      <w:t>Attachment II – Financial Disclosures and Conflicts of Interest</w:t>
    </w:r>
  </w:p>
  <w:p w14:paraId="024D879E" w14:textId="77777777" w:rsidR="00E3603A" w:rsidRPr="005B4729" w:rsidRDefault="00E3603A" w:rsidP="00F13435">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A0"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004C4AD1" w:rsidRPr="00E75D36">
      <w:rPr>
        <w:rFonts w:asciiTheme="minorHAnsi" w:hAnsiTheme="minorHAnsi"/>
        <w:sz w:val="16"/>
        <w:szCs w:val="16"/>
      </w:rPr>
      <w:fldChar w:fldCharType="separate"/>
    </w:r>
    <w:r w:rsidR="00FF5ACB">
      <w:rPr>
        <w:rFonts w:asciiTheme="minorHAnsi" w:hAnsiTheme="minorHAnsi"/>
        <w:noProof/>
        <w:sz w:val="16"/>
        <w:szCs w:val="16"/>
      </w:rPr>
      <w:t>45</w:t>
    </w:r>
    <w:r w:rsidR="004C4AD1" w:rsidRPr="00E75D36">
      <w:rPr>
        <w:rFonts w:asciiTheme="minorHAnsi" w:hAnsiTheme="minorHAnsi"/>
        <w:sz w:val="16"/>
        <w:szCs w:val="16"/>
      </w:rPr>
      <w:fldChar w:fldCharType="end"/>
    </w:r>
  </w:p>
  <w:p w14:paraId="024D87A1" w14:textId="77777777" w:rsidR="00E3603A" w:rsidRDefault="00E3603A" w:rsidP="00F13435">
    <w:pPr>
      <w:pStyle w:val="Footer"/>
      <w:tabs>
        <w:tab w:val="left" w:pos="10620"/>
      </w:tabs>
      <w:rPr>
        <w:rFonts w:asciiTheme="minorHAnsi" w:hAnsiTheme="minorHAnsi"/>
        <w:sz w:val="16"/>
        <w:szCs w:val="16"/>
      </w:rPr>
    </w:pPr>
    <w:r w:rsidRPr="00BE3633">
      <w:rPr>
        <w:rFonts w:asciiTheme="minorHAnsi" w:hAnsiTheme="minorHAnsi"/>
        <w:sz w:val="16"/>
        <w:szCs w:val="16"/>
      </w:rPr>
      <w:t>Attachment II – Financial Disclosures and Conflicts of Interest</w:t>
    </w:r>
  </w:p>
  <w:p w14:paraId="024D87A2" w14:textId="77777777" w:rsidR="00E3603A" w:rsidRPr="005B4729" w:rsidRDefault="00E3603A" w:rsidP="00F13435">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A5"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004C4AD1" w:rsidRPr="00E75D36">
      <w:rPr>
        <w:rFonts w:asciiTheme="minorHAnsi" w:hAnsiTheme="minorHAnsi"/>
        <w:sz w:val="16"/>
        <w:szCs w:val="16"/>
      </w:rPr>
      <w:fldChar w:fldCharType="separate"/>
    </w:r>
    <w:r w:rsidR="00FF5ACB">
      <w:rPr>
        <w:rFonts w:asciiTheme="minorHAnsi" w:hAnsiTheme="minorHAnsi"/>
        <w:noProof/>
        <w:sz w:val="16"/>
        <w:szCs w:val="16"/>
      </w:rPr>
      <w:t>51</w:t>
    </w:r>
    <w:r w:rsidR="004C4AD1" w:rsidRPr="00E75D36">
      <w:rPr>
        <w:rFonts w:asciiTheme="minorHAnsi" w:hAnsiTheme="minorHAnsi"/>
        <w:sz w:val="16"/>
        <w:szCs w:val="16"/>
      </w:rPr>
      <w:fldChar w:fldCharType="end"/>
    </w:r>
  </w:p>
  <w:p w14:paraId="024D87A6" w14:textId="77777777" w:rsidR="00E3603A"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Attachment JJ– Taxpayer Identification Number</w:t>
    </w:r>
  </w:p>
  <w:p w14:paraId="024D87A7" w14:textId="77777777" w:rsidR="00E3603A" w:rsidRPr="00E75D36" w:rsidRDefault="00E3603A" w:rsidP="00E75D36">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2D" w14:textId="77777777" w:rsidR="00E3603A" w:rsidRPr="00C12391" w:rsidRDefault="00E3603A" w:rsidP="008D0DE1">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Cs w:val="20"/>
      </w:rPr>
    </w:pPr>
    <w:r w:rsidRPr="00C12391">
      <w:rPr>
        <w:rFonts w:cs="Arial"/>
        <w:spacing w:val="-5"/>
        <w:szCs w:val="20"/>
      </w:rPr>
      <w:t>In compliance with the State and Federal Constitutions, the Illinois Human Rights Act, the U.S. Civil Rights Act, and Section 504 of the Federal Rehabilitation Act, the State of Illinois does not discriminate in employment, contracts, or any other activity.</w:t>
    </w:r>
  </w:p>
  <w:p w14:paraId="024D872E" w14:textId="77777777" w:rsidR="00E3603A" w:rsidRPr="00C12391" w:rsidRDefault="00E3603A" w:rsidP="00F7677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Cs w:val="20"/>
      </w:rPr>
    </w:pPr>
  </w:p>
  <w:p w14:paraId="024D872F" w14:textId="77777777" w:rsidR="00E3603A" w:rsidRPr="00C12391" w:rsidRDefault="00E3603A" w:rsidP="008D0DE1">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Cs w:val="20"/>
      </w:rPr>
    </w:pPr>
    <w:r w:rsidRPr="00C12391">
      <w:rPr>
        <w:rFonts w:cs="Arial"/>
        <w:spacing w:val="-5"/>
        <w:szCs w:val="20"/>
      </w:rPr>
      <w:t>The State of Illinois encourages prospective vendors to consider hiring qualified veterans and Illinois residents discharged from any Illinois adult correctional center, in appropriate circumstances.</w:t>
    </w:r>
  </w:p>
  <w:p w14:paraId="024D8730" w14:textId="77777777" w:rsidR="00E3603A" w:rsidRPr="00293E05" w:rsidRDefault="00E3603A" w:rsidP="00F7677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p>
  <w:p w14:paraId="024D8731" w14:textId="77777777" w:rsidR="00E3603A" w:rsidRPr="00C12391" w:rsidRDefault="00E3603A" w:rsidP="00F76772">
    <w:pPr>
      <w:pStyle w:val="Footer"/>
      <w:tabs>
        <w:tab w:val="left" w:pos="10620"/>
      </w:tabs>
      <w:rPr>
        <w:rFonts w:asciiTheme="minorHAnsi" w:hAnsiTheme="minorHAnsi"/>
        <w:sz w:val="18"/>
        <w:szCs w:val="18"/>
      </w:rPr>
    </w:pPr>
    <w:r w:rsidRPr="00C12391">
      <w:rPr>
        <w:rFonts w:asciiTheme="minorHAnsi" w:hAnsiTheme="minorHAnsi"/>
        <w:sz w:val="18"/>
        <w:szCs w:val="18"/>
      </w:rPr>
      <w:t>RFP</w:t>
    </w:r>
    <w:r w:rsidRPr="00C12391">
      <w:rPr>
        <w:rFonts w:asciiTheme="minorHAnsi" w:hAnsiTheme="minorHAnsi"/>
        <w:sz w:val="18"/>
        <w:szCs w:val="18"/>
      </w:rPr>
      <w:tab/>
    </w:r>
    <w:r w:rsidRPr="00C12391">
      <w:rPr>
        <w:rFonts w:asciiTheme="minorHAnsi" w:hAnsiTheme="minorHAnsi"/>
        <w:sz w:val="18"/>
        <w:szCs w:val="18"/>
      </w:rPr>
      <w:tab/>
    </w:r>
    <w:r w:rsidRPr="00C12391">
      <w:rPr>
        <w:rFonts w:asciiTheme="minorHAnsi" w:hAnsiTheme="minorHAnsi"/>
        <w:sz w:val="18"/>
        <w:szCs w:val="18"/>
      </w:rPr>
      <w:tab/>
    </w:r>
    <w:r w:rsidR="004C4AD1" w:rsidRPr="00C12391">
      <w:rPr>
        <w:rFonts w:asciiTheme="minorHAnsi" w:hAnsiTheme="minorHAnsi"/>
        <w:sz w:val="18"/>
        <w:szCs w:val="18"/>
      </w:rPr>
      <w:fldChar w:fldCharType="begin"/>
    </w:r>
    <w:r w:rsidRPr="00C12391">
      <w:rPr>
        <w:rFonts w:asciiTheme="minorHAnsi" w:hAnsiTheme="minorHAnsi"/>
        <w:sz w:val="18"/>
        <w:szCs w:val="18"/>
      </w:rPr>
      <w:instrText xml:space="preserve"> PAGE   \* MERGEFORMAT </w:instrText>
    </w:r>
    <w:r w:rsidR="004C4AD1" w:rsidRPr="00C12391">
      <w:rPr>
        <w:rFonts w:asciiTheme="minorHAnsi" w:hAnsiTheme="minorHAnsi"/>
        <w:sz w:val="18"/>
        <w:szCs w:val="18"/>
      </w:rPr>
      <w:fldChar w:fldCharType="separate"/>
    </w:r>
    <w:r w:rsidR="00E81773">
      <w:rPr>
        <w:rFonts w:asciiTheme="minorHAnsi" w:hAnsiTheme="minorHAnsi"/>
        <w:noProof/>
        <w:sz w:val="18"/>
        <w:szCs w:val="18"/>
      </w:rPr>
      <w:t>1</w:t>
    </w:r>
    <w:r w:rsidR="004C4AD1" w:rsidRPr="00C12391">
      <w:rPr>
        <w:rFonts w:asciiTheme="minorHAnsi" w:hAnsiTheme="minorHAnsi"/>
        <w:sz w:val="18"/>
        <w:szCs w:val="18"/>
      </w:rPr>
      <w:fldChar w:fldCharType="end"/>
    </w:r>
  </w:p>
  <w:p w14:paraId="024D8732" w14:textId="77777777" w:rsidR="00E3603A" w:rsidRPr="00C12391" w:rsidRDefault="00E3603A" w:rsidP="00F76772">
    <w:pPr>
      <w:pStyle w:val="Footer"/>
      <w:tabs>
        <w:tab w:val="left" w:pos="10620"/>
      </w:tabs>
      <w:rPr>
        <w:rFonts w:asciiTheme="minorHAnsi" w:hAnsiTheme="minorHAnsi"/>
        <w:sz w:val="18"/>
        <w:szCs w:val="18"/>
      </w:rPr>
    </w:pPr>
    <w:r w:rsidRPr="00C12391">
      <w:rPr>
        <w:rFonts w:asciiTheme="minorHAnsi" w:hAnsiTheme="minorHAnsi"/>
        <w:sz w:val="18"/>
        <w:szCs w:val="18"/>
      </w:rPr>
      <w:t>Introduction</w:t>
    </w:r>
  </w:p>
  <w:p w14:paraId="024D8733" w14:textId="77777777" w:rsidR="00E3603A" w:rsidRPr="00C12391" w:rsidRDefault="00E3603A" w:rsidP="00F76772">
    <w:pPr>
      <w:pStyle w:val="Footer"/>
      <w:tabs>
        <w:tab w:val="left" w:pos="10620"/>
      </w:tabs>
      <w:rPr>
        <w:rFonts w:asciiTheme="minorHAnsi" w:hAnsiTheme="minorHAnsi"/>
        <w:sz w:val="18"/>
        <w:szCs w:val="18"/>
      </w:rPr>
    </w:pPr>
    <w:r>
      <w:rPr>
        <w:rFonts w:asciiTheme="minorHAnsi" w:hAnsiTheme="minorHAnsi"/>
        <w:sz w:val="18"/>
        <w:szCs w:val="18"/>
      </w:rPr>
      <w:t>V.14.1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35" w14:textId="77777777" w:rsidR="00E3603A" w:rsidRPr="005B4729" w:rsidRDefault="00E3603A" w:rsidP="00081926">
    <w:pPr>
      <w:pStyle w:val="Footer"/>
      <w:tabs>
        <w:tab w:val="left" w:pos="10620"/>
      </w:tabs>
      <w:rPr>
        <w:rFonts w:asciiTheme="minorHAnsi" w:hAnsiTheme="minorHAnsi"/>
        <w:sz w:val="16"/>
        <w:szCs w:val="16"/>
      </w:rPr>
    </w:pPr>
    <w:r w:rsidRPr="005B4729">
      <w:rPr>
        <w:rFonts w:asciiTheme="minorHAnsi" w:hAnsiTheme="minorHAnsi"/>
        <w:sz w:val="16"/>
        <w:szCs w:val="16"/>
      </w:rPr>
      <w:t>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2</w:t>
    </w:r>
    <w:r w:rsidR="004C4AD1" w:rsidRPr="005B4729">
      <w:rPr>
        <w:rFonts w:asciiTheme="minorHAnsi" w:hAnsiTheme="minorHAnsi"/>
        <w:sz w:val="16"/>
        <w:szCs w:val="16"/>
      </w:rPr>
      <w:fldChar w:fldCharType="end"/>
    </w:r>
  </w:p>
  <w:p w14:paraId="024D8736" w14:textId="77777777" w:rsidR="00E3603A" w:rsidRPr="005B4729" w:rsidRDefault="00E3603A" w:rsidP="00503ACA">
    <w:pPr>
      <w:pStyle w:val="Footer"/>
      <w:tabs>
        <w:tab w:val="left" w:pos="10620"/>
      </w:tabs>
      <w:rPr>
        <w:rFonts w:asciiTheme="minorHAnsi" w:hAnsiTheme="minorHAnsi"/>
        <w:sz w:val="16"/>
        <w:szCs w:val="16"/>
      </w:rPr>
    </w:pPr>
    <w:r>
      <w:rPr>
        <w:rFonts w:asciiTheme="minorHAnsi" w:hAnsiTheme="minorHAnsi"/>
        <w:sz w:val="16"/>
        <w:szCs w:val="16"/>
      </w:rPr>
      <w:t>Table of Contents</w:t>
    </w:r>
  </w:p>
  <w:p w14:paraId="024D8737" w14:textId="77777777" w:rsidR="00E3603A" w:rsidRPr="000E3105" w:rsidRDefault="00E3603A" w:rsidP="0015084F">
    <w:pPr>
      <w:pStyle w:val="Footer"/>
      <w:tabs>
        <w:tab w:val="left" w:pos="10620"/>
      </w:tabs>
    </w:pPr>
    <w:r w:rsidRPr="005B4729">
      <w:rPr>
        <w:rFonts w:asciiTheme="minorHAnsi" w:hAnsiTheme="minorHAnsi"/>
        <w:sz w:val="16"/>
        <w:szCs w:val="16"/>
      </w:rPr>
      <w:t>V.13.</w:t>
    </w:r>
    <w:r>
      <w:rPr>
        <w:rFonts w:asciiTheme="minorHAnsi" w:hAnsiTheme="minorHAnsi"/>
        <w:sz w:val="16"/>
        <w:szCs w:val="16"/>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38"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sidR="00FF5ACB">
      <w:rPr>
        <w:rFonts w:asciiTheme="minorHAnsi" w:hAnsiTheme="minorHAnsi"/>
        <w:noProof/>
        <w:sz w:val="16"/>
        <w:szCs w:val="16"/>
      </w:rPr>
      <w:t>2</w:t>
    </w:r>
    <w:r w:rsidR="004C4AD1" w:rsidRPr="005B4729">
      <w:rPr>
        <w:rFonts w:asciiTheme="minorHAnsi" w:hAnsiTheme="minorHAnsi"/>
        <w:sz w:val="16"/>
        <w:szCs w:val="16"/>
      </w:rPr>
      <w:fldChar w:fldCharType="end"/>
    </w:r>
  </w:p>
  <w:p w14:paraId="024D8739"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Table of Contents</w:t>
    </w:r>
  </w:p>
  <w:p w14:paraId="024D873A"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3B"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&lt;&lt;University Name&gt;&gt;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4C4AD1"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004C4AD1" w:rsidRPr="005B4729">
      <w:rPr>
        <w:rFonts w:asciiTheme="minorHAnsi" w:hAnsiTheme="minorHAnsi"/>
        <w:sz w:val="16"/>
        <w:szCs w:val="16"/>
      </w:rPr>
      <w:fldChar w:fldCharType="separate"/>
    </w:r>
    <w:r>
      <w:rPr>
        <w:rFonts w:asciiTheme="minorHAnsi" w:hAnsiTheme="minorHAnsi"/>
        <w:noProof/>
        <w:sz w:val="16"/>
        <w:szCs w:val="16"/>
      </w:rPr>
      <w:t>12</w:t>
    </w:r>
    <w:r w:rsidR="004C4AD1" w:rsidRPr="005B4729">
      <w:rPr>
        <w:rFonts w:asciiTheme="minorHAnsi" w:hAnsiTheme="minorHAnsi"/>
        <w:sz w:val="16"/>
        <w:szCs w:val="16"/>
      </w:rPr>
      <w:fldChar w:fldCharType="end"/>
    </w:r>
  </w:p>
  <w:p w14:paraId="024D873C" w14:textId="77777777" w:rsidR="00E3603A" w:rsidRDefault="00E3603A"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4D873D" w14:textId="77777777" w:rsidR="00E3603A" w:rsidRPr="00CC1B88" w:rsidRDefault="00E3603A" w:rsidP="00CC1B88">
    <w:pPr>
      <w:pStyle w:val="Footer"/>
      <w:tabs>
        <w:tab w:val="left" w:pos="10620"/>
      </w:tabs>
      <w:rPr>
        <w:rFonts w:asciiTheme="minorHAnsi" w:hAnsiTheme="minorHAnsi"/>
        <w:sz w:val="16"/>
      </w:rPr>
    </w:pPr>
    <w:r>
      <w:rPr>
        <w:rFonts w:asciiTheme="minorHAnsi" w:hAnsiTheme="minorHAnsi"/>
        <w:sz w:val="16"/>
        <w:szCs w:val="16"/>
      </w:rPr>
      <w:t>V.13.1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3E"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004C4AD1">
      <w:rPr>
        <w:rFonts w:asciiTheme="minorHAnsi" w:hAnsiTheme="minorHAnsi"/>
        <w:sz w:val="16"/>
        <w:szCs w:val="16"/>
      </w:rPr>
      <w:fldChar w:fldCharType="begin"/>
    </w:r>
    <w:r>
      <w:rPr>
        <w:rFonts w:asciiTheme="minorHAnsi" w:hAnsiTheme="minorHAnsi"/>
        <w:sz w:val="16"/>
        <w:szCs w:val="16"/>
      </w:rPr>
      <w:instrText xml:space="preserve"> PAGE  \* Arabic  \* MERGEFORMAT </w:instrText>
    </w:r>
    <w:r w:rsidR="004C4AD1">
      <w:rPr>
        <w:rFonts w:asciiTheme="minorHAnsi" w:hAnsiTheme="minorHAnsi"/>
        <w:sz w:val="16"/>
        <w:szCs w:val="16"/>
      </w:rPr>
      <w:fldChar w:fldCharType="separate"/>
    </w:r>
    <w:r w:rsidR="00FF5ACB">
      <w:rPr>
        <w:rFonts w:asciiTheme="minorHAnsi" w:hAnsiTheme="minorHAnsi"/>
        <w:noProof/>
        <w:sz w:val="16"/>
        <w:szCs w:val="16"/>
      </w:rPr>
      <w:t>3</w:t>
    </w:r>
    <w:r w:rsidR="004C4AD1">
      <w:rPr>
        <w:rFonts w:asciiTheme="minorHAnsi" w:hAnsiTheme="minorHAnsi"/>
        <w:sz w:val="16"/>
        <w:szCs w:val="16"/>
      </w:rPr>
      <w:fldChar w:fldCharType="end"/>
    </w:r>
  </w:p>
  <w:p w14:paraId="024D873F"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Table of Contents</w:t>
    </w:r>
  </w:p>
  <w:p w14:paraId="024D8740" w14:textId="77777777" w:rsidR="00E3603A" w:rsidRPr="005B4729" w:rsidRDefault="00E3603A"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3" w14:textId="77777777" w:rsidR="00E3603A" w:rsidRDefault="00E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8713" w14:textId="77777777" w:rsidR="00E3603A" w:rsidRDefault="00E3603A" w:rsidP="00137E54">
      <w:r>
        <w:separator/>
      </w:r>
    </w:p>
  </w:footnote>
  <w:footnote w:type="continuationSeparator" w:id="0">
    <w:p w14:paraId="024D8714" w14:textId="77777777" w:rsidR="00E3603A" w:rsidRDefault="00E3603A" w:rsidP="00137E54">
      <w:r>
        <w:continuationSeparator/>
      </w:r>
    </w:p>
  </w:footnote>
  <w:footnote w:type="continuationNotice" w:id="1">
    <w:p w14:paraId="024D8715" w14:textId="77777777" w:rsidR="00E3603A" w:rsidRDefault="00E360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19" w14:textId="77777777" w:rsidR="00E3603A" w:rsidRDefault="00E3603A" w:rsidP="00081926">
    <w:pPr>
      <w:pStyle w:val="Header"/>
      <w:tabs>
        <w:tab w:val="left" w:pos="495"/>
        <w:tab w:val="center" w:pos="5400"/>
      </w:tabs>
      <w:spacing w:before="40"/>
      <w:jc w:val="center"/>
      <w:rPr>
        <w:b/>
        <w:sz w:val="28"/>
      </w:rPr>
    </w:pPr>
    <w:r>
      <w:rPr>
        <w:b/>
        <w:sz w:val="28"/>
      </w:rPr>
      <w:t>&lt;&lt;UNIVERSITY NAME&gt;&gt;</w:t>
    </w:r>
  </w:p>
  <w:p w14:paraId="024D871A" w14:textId="77777777" w:rsidR="00E3603A" w:rsidRDefault="00E3603A" w:rsidP="00081926">
    <w:pPr>
      <w:pStyle w:val="Header"/>
      <w:spacing w:before="40"/>
      <w:jc w:val="center"/>
      <w:rPr>
        <w:b/>
        <w:sz w:val="28"/>
      </w:rPr>
    </w:pPr>
    <w:r w:rsidRPr="00137E54">
      <w:rPr>
        <w:b/>
        <w:sz w:val="28"/>
      </w:rPr>
      <w:t>REQUEST FOR PROPOSAL</w:t>
    </w:r>
  </w:p>
  <w:p w14:paraId="024D871B" w14:textId="77777777" w:rsidR="00E3603A" w:rsidRDefault="00E3603A" w:rsidP="00081926">
    <w:pPr>
      <w:pStyle w:val="Header"/>
      <w:spacing w:before="40"/>
      <w:jc w:val="center"/>
      <w:rPr>
        <w:b/>
        <w:sz w:val="28"/>
      </w:rPr>
    </w:pPr>
  </w:p>
  <w:p w14:paraId="024D871C" w14:textId="77777777" w:rsidR="00E3603A" w:rsidRDefault="00E3603A" w:rsidP="00081926">
    <w:pPr>
      <w:pStyle w:val="Header"/>
      <w:pBdr>
        <w:bottom w:val="single" w:sz="4" w:space="1" w:color="auto"/>
      </w:pBdr>
      <w:spacing w:before="40"/>
      <w:jc w:val="center"/>
      <w:rPr>
        <w:rStyle w:val="PlaceholderText"/>
        <w:color w:val="auto"/>
      </w:rPr>
    </w:pPr>
    <w:r>
      <w:rPr>
        <w:rStyle w:val="PlaceholderText"/>
        <w:color w:val="auto"/>
      </w:rPr>
      <w:t>&lt;Title of Project/Service&gt;</w:t>
    </w:r>
  </w:p>
  <w:p w14:paraId="024D871D" w14:textId="77777777" w:rsidR="00E3603A" w:rsidRDefault="00E3603A" w:rsidP="00081926">
    <w:pPr>
      <w:pStyle w:val="Header"/>
      <w:pBdr>
        <w:bottom w:val="single" w:sz="4" w:space="1" w:color="auto"/>
      </w:pBdr>
      <w:spacing w:before="40"/>
      <w:jc w:val="center"/>
      <w:rPr>
        <w:rStyle w:val="PlaceholderText"/>
        <w:color w:val="auto"/>
      </w:rPr>
    </w:pPr>
    <w:r>
      <w:rPr>
        <w:rStyle w:val="PlaceholderText"/>
        <w:color w:val="auto"/>
      </w:rPr>
      <w:t>&lt;Bulletin #&gt;</w:t>
    </w:r>
  </w:p>
  <w:p w14:paraId="024D871E" w14:textId="77777777" w:rsidR="00E3603A" w:rsidRDefault="00E3603A">
    <w:pPr>
      <w:pStyle w:val="Header"/>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6E" w14:textId="77777777" w:rsidR="00E3603A" w:rsidRDefault="00E3603A" w:rsidP="001B0318">
    <w:pPr>
      <w:pStyle w:val="Header"/>
      <w:spacing w:before="40"/>
      <w:jc w:val="center"/>
      <w:rPr>
        <w:rStyle w:val="PlaceholderText"/>
        <w:b/>
        <w:color w:val="auto"/>
        <w:sz w:val="28"/>
        <w:szCs w:val="28"/>
      </w:rPr>
    </w:pPr>
    <w:r w:rsidRPr="0021664A">
      <w:rPr>
        <w:b/>
        <w:sz w:val="28"/>
        <w:szCs w:val="28"/>
      </w:rPr>
      <w:t>&lt;&lt;UNIVERSITY NAME&gt;&gt;</w:t>
    </w:r>
  </w:p>
  <w:p w14:paraId="024D876F" w14:textId="77777777" w:rsidR="00E3603A" w:rsidRDefault="00E3603A"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024D8770" w14:textId="77777777" w:rsidR="00E3603A" w:rsidRDefault="00E3603A"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71" w14:textId="77777777" w:rsidR="00E3603A" w:rsidRPr="00BE1D57" w:rsidRDefault="00E3603A" w:rsidP="00BE1D57">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78" w14:textId="77777777" w:rsidR="00E3603A" w:rsidRPr="001B0318" w:rsidRDefault="00E3603A" w:rsidP="001B03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79" w14:textId="77777777" w:rsidR="00E3603A" w:rsidRPr="00786E9A" w:rsidRDefault="00E3603A" w:rsidP="00786E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0" w14:textId="77777777" w:rsidR="00E3603A" w:rsidRPr="00524BE8" w:rsidRDefault="00E3603A" w:rsidP="00524B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D" w14:textId="77777777" w:rsidR="00E3603A" w:rsidRPr="001B0318" w:rsidRDefault="00E3603A" w:rsidP="001B03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8E" w14:textId="77777777" w:rsidR="00E3603A" w:rsidRPr="000E0C47" w:rsidRDefault="00E3603A" w:rsidP="000E0C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98" w14:textId="77777777" w:rsidR="00E3603A" w:rsidRPr="001842EF" w:rsidRDefault="00E3603A" w:rsidP="001842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9F" w14:textId="77777777" w:rsidR="00E3603A" w:rsidRPr="0018315F" w:rsidRDefault="00E3603A" w:rsidP="0018315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A3" w14:textId="77777777" w:rsidR="00E3603A" w:rsidRPr="0018315F" w:rsidRDefault="00E3603A" w:rsidP="00183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28" w14:textId="77777777" w:rsidR="00E3603A" w:rsidRPr="007A2FFD" w:rsidRDefault="00E3603A" w:rsidP="00987351">
    <w:pPr>
      <w:pStyle w:val="Header"/>
      <w:tabs>
        <w:tab w:val="left" w:pos="495"/>
        <w:tab w:val="center" w:pos="5400"/>
      </w:tabs>
      <w:jc w:val="center"/>
      <w:rPr>
        <w:b/>
        <w:sz w:val="28"/>
      </w:rPr>
    </w:pPr>
    <w:r w:rsidRPr="001850D7">
      <w:rPr>
        <w:b/>
        <w:sz w:val="28"/>
      </w:rPr>
      <w:t>Illinois State University</w:t>
    </w:r>
  </w:p>
  <w:p w14:paraId="024D8729" w14:textId="77777777" w:rsidR="00E3603A" w:rsidRPr="00D84584" w:rsidRDefault="00E3603A" w:rsidP="00987351">
    <w:pPr>
      <w:pStyle w:val="Header"/>
      <w:jc w:val="center"/>
      <w:rPr>
        <w:b/>
      </w:rPr>
    </w:pPr>
    <w:r w:rsidRPr="00D84584">
      <w:rPr>
        <w:b/>
      </w:rPr>
      <w:t>R</w:t>
    </w:r>
    <w:r>
      <w:rPr>
        <w:b/>
      </w:rPr>
      <w:t>equest for Proposal</w:t>
    </w:r>
  </w:p>
  <w:p w14:paraId="024D872A" w14:textId="77777777" w:rsidR="00E3603A" w:rsidRPr="00D84584" w:rsidRDefault="00E3603A" w:rsidP="00987351">
    <w:pPr>
      <w:pStyle w:val="Header"/>
      <w:jc w:val="center"/>
      <w:rPr>
        <w:b/>
        <w:szCs w:val="20"/>
      </w:rPr>
    </w:pPr>
  </w:p>
  <w:sdt>
    <w:sdtPr>
      <w:rPr>
        <w:rStyle w:val="PlaceholderText"/>
        <w:i/>
        <w:color w:val="auto"/>
        <w:szCs w:val="20"/>
      </w:rPr>
      <w:alias w:val="Title"/>
      <w:tag w:val=""/>
      <w:id w:val="1068614188"/>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p w14:paraId="024D872B" w14:textId="77777777" w:rsidR="00E3603A" w:rsidRPr="00800A7E" w:rsidRDefault="00E3603A" w:rsidP="00987351">
        <w:pPr>
          <w:pStyle w:val="Header"/>
          <w:pBdr>
            <w:bottom w:val="single" w:sz="4" w:space="1" w:color="auto"/>
          </w:pBdr>
          <w:jc w:val="center"/>
          <w:rPr>
            <w:rStyle w:val="PlaceholderText"/>
            <w:i/>
            <w:color w:val="auto"/>
            <w:szCs w:val="20"/>
          </w:rPr>
        </w:pPr>
        <w:r>
          <w:rPr>
            <w:rStyle w:val="PlaceholderText"/>
            <w:i/>
            <w:color w:val="auto"/>
            <w:szCs w:val="20"/>
          </w:rPr>
          <w:t>Campus-Wide IT Service Management (ITSM) Solution</w:t>
        </w:r>
      </w:p>
    </w:sdtContent>
  </w:sdt>
  <w:sdt>
    <w:sdtPr>
      <w:rPr>
        <w:rStyle w:val="PlaceholderText"/>
        <w:i/>
        <w:color w:val="auto"/>
        <w:szCs w:val="20"/>
      </w:rPr>
      <w:alias w:val="Subject"/>
      <w:tag w:val=""/>
      <w:id w:val="-760831516"/>
      <w:dataBinding w:prefixMappings="xmlns:ns0='http://purl.org/dc/elements/1.1/' xmlns:ns1='http://schemas.openxmlformats.org/package/2006/metadata/core-properties' " w:xpath="/ns1:coreProperties[1]/ns0:subject[1]" w:storeItemID="{6C3C8BC8-F283-45AE-878A-BAB7291924A1}"/>
      <w:text/>
    </w:sdtPr>
    <w:sdtEndPr>
      <w:rPr>
        <w:rStyle w:val="PlaceholderText"/>
      </w:rPr>
    </w:sdtEndPr>
    <w:sdtContent>
      <w:p w14:paraId="024D872C" w14:textId="77777777" w:rsidR="00E3603A" w:rsidRPr="00493054" w:rsidRDefault="00E3603A" w:rsidP="00987351">
        <w:pPr>
          <w:pStyle w:val="Header"/>
          <w:pBdr>
            <w:bottom w:val="single" w:sz="4" w:space="1" w:color="auto"/>
          </w:pBdr>
          <w:jc w:val="center"/>
          <w:rPr>
            <w:rStyle w:val="PlaceholderText"/>
            <w:i/>
            <w:color w:val="auto"/>
            <w:szCs w:val="20"/>
          </w:rPr>
        </w:pPr>
        <w:r>
          <w:rPr>
            <w:rStyle w:val="PlaceholderText"/>
            <w:i/>
            <w:color w:val="auto"/>
            <w:szCs w:val="20"/>
          </w:rPr>
          <w:t>RFP # ER082913</w:t>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A4" w14:textId="77777777" w:rsidR="00E3603A" w:rsidRPr="00B13B21" w:rsidRDefault="00E3603A" w:rsidP="00B13B21">
    <w:pPr>
      <w:pStyle w:val="Header"/>
      <w:jc w:val="right"/>
      <w:rPr>
        <w:b/>
        <w:caps/>
      </w:rPr>
    </w:pPr>
    <w:r w:rsidRPr="00B13B21">
      <w:rPr>
        <w:b/>
        <w:caps/>
      </w:rPr>
      <w:t>C</w:t>
    </w:r>
    <w:r>
      <w:rPr>
        <w:b/>
        <w:caps/>
      </w:rPr>
      <w:t>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34" w14:textId="77777777" w:rsidR="00E3603A" w:rsidRPr="001E41E0" w:rsidRDefault="00E3603A" w:rsidP="001E41E0">
    <w:pPr>
      <w:pStyle w:val="Header"/>
      <w:jc w:val="center"/>
      <w:rPr>
        <w:b/>
        <w:sz w:val="28"/>
        <w:szCs w:val="28"/>
      </w:rPr>
    </w:pPr>
    <w:r w:rsidRPr="001E41E0">
      <w:rPr>
        <w:b/>
        <w:sz w:val="28"/>
        <w:szCs w:val="28"/>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1" w14:textId="77777777" w:rsidR="00E3603A" w:rsidRPr="00213C96" w:rsidRDefault="00E3603A" w:rsidP="00E06B94">
    <w:pPr>
      <w:pStyle w:val="Header"/>
      <w:spacing w:before="40"/>
      <w:jc w:val="center"/>
      <w:rPr>
        <w:rStyle w:val="PlaceholderText"/>
        <w:b/>
        <w:color w:val="auto"/>
      </w:rPr>
    </w:pPr>
    <w:r w:rsidRPr="00213C96">
      <w:rPr>
        <w:rStyle w:val="PlaceholderText"/>
        <w:b/>
        <w:color w:val="auto"/>
      </w:rPr>
      <w:t>&lt;VENDOR TO PLACE ON LETTERHEAD&gt;</w:t>
    </w:r>
  </w:p>
  <w:p w14:paraId="024D8742" w14:textId="77777777" w:rsidR="00E3603A" w:rsidRDefault="00E3603A" w:rsidP="0025119C">
    <w:pPr>
      <w:pStyle w:val="Header"/>
      <w:jc w:val="center"/>
      <w:rPr>
        <w:rStyle w:val="PlaceholderText"/>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4" w14:textId="77777777" w:rsidR="00E3603A" w:rsidRDefault="00E3603A" w:rsidP="001E41E0">
    <w:pPr>
      <w:pStyle w:val="Header"/>
      <w:tabs>
        <w:tab w:val="left" w:pos="495"/>
        <w:tab w:val="center" w:pos="5400"/>
      </w:tabs>
      <w:spacing w:before="40"/>
      <w:jc w:val="center"/>
      <w:rPr>
        <w:rStyle w:val="PlaceholderText"/>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4B" w14:textId="77777777" w:rsidR="00E3603A" w:rsidRPr="00F1021E" w:rsidRDefault="00E3603A" w:rsidP="00F1021E">
    <w:pPr>
      <w:pStyle w:val="Header"/>
      <w:rPr>
        <w:rStyle w:val="PlaceholderText"/>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58" w14:textId="77777777" w:rsidR="00E3603A" w:rsidRPr="0015084F" w:rsidRDefault="00E3603A" w:rsidP="0025119C">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5C" w14:textId="77777777" w:rsidR="00E3603A" w:rsidRPr="00137E54" w:rsidRDefault="00E3603A" w:rsidP="00947660">
    <w:pPr>
      <w:pStyle w:val="Header"/>
      <w:spacing w:before="40"/>
      <w:jc w:val="center"/>
      <w:rPr>
        <w:b/>
        <w:sz w:val="28"/>
      </w:rPr>
    </w:pPr>
    <w:r w:rsidRPr="00137E54">
      <w:rPr>
        <w:b/>
        <w:sz w:val="28"/>
      </w:rPr>
      <w:t>STATE OF ILLINOIS</w:t>
    </w:r>
  </w:p>
  <w:p w14:paraId="024D875D" w14:textId="77777777" w:rsidR="00E3603A" w:rsidRDefault="00E3603A" w:rsidP="00A90AD7">
    <w:pPr>
      <w:pStyle w:val="Header"/>
      <w:spacing w:before="40"/>
      <w:jc w:val="center"/>
      <w:rPr>
        <w:b/>
        <w:sz w:val="28"/>
      </w:rPr>
    </w:pPr>
    <w:r w:rsidRPr="00137E54">
      <w:rPr>
        <w:b/>
        <w:sz w:val="28"/>
      </w:rPr>
      <w:t>REQUEST FOR PROPOSAL</w:t>
    </w:r>
  </w:p>
  <w:sdt>
    <w:sdtPr>
      <w:rPr>
        <w:rStyle w:val="PlaceholderText"/>
        <w:color w:val="auto"/>
      </w:rPr>
      <w:alias w:val="Agency"/>
      <w:tag w:val="Agency"/>
      <w:id w:val="-1443995248"/>
    </w:sdtPr>
    <w:sdtEndPr>
      <w:rPr>
        <w:rStyle w:val="PlaceholderText"/>
      </w:rPr>
    </w:sdtEndPr>
    <w:sdtContent>
      <w:p w14:paraId="024D875E" w14:textId="77777777" w:rsidR="00E3603A" w:rsidRDefault="00E3603A" w:rsidP="00A90AD7">
        <w:pPr>
          <w:pStyle w:val="Header"/>
          <w:spacing w:before="40"/>
          <w:jc w:val="center"/>
          <w:rPr>
            <w:rStyle w:val="PlaceholderText"/>
            <w:color w:val="auto"/>
          </w:rPr>
        </w:pPr>
        <w:r>
          <w:rPr>
            <w:rStyle w:val="PlaceholderText"/>
            <w:color w:val="auto"/>
          </w:rPr>
          <w:t>Illinois State University</w:t>
        </w:r>
      </w:p>
    </w:sdtContent>
  </w:sdt>
  <w:sdt>
    <w:sdtPr>
      <w:rPr>
        <w:rStyle w:val="PlaceholderText"/>
        <w:color w:val="auto"/>
      </w:rPr>
      <w:alias w:val="IPB Reference Number"/>
      <w:tag w:val="IPB Reference Number"/>
      <w:id w:val="996161060"/>
    </w:sdtPr>
    <w:sdtEndPr>
      <w:rPr>
        <w:rStyle w:val="PlaceholderText"/>
      </w:rPr>
    </w:sdtEndPr>
    <w:sdtContent>
      <w:p w14:paraId="024D875F" w14:textId="77777777" w:rsidR="00E3603A" w:rsidRPr="00947660" w:rsidRDefault="00E3603A" w:rsidP="00A90AD7">
        <w:pPr>
          <w:pStyle w:val="Header"/>
          <w:pBdr>
            <w:bottom w:val="single" w:sz="4" w:space="1" w:color="auto"/>
          </w:pBdr>
          <w:spacing w:before="40"/>
          <w:jc w:val="center"/>
          <w:rPr>
            <w:rStyle w:val="PlaceholderText"/>
            <w:color w:val="auto"/>
          </w:rPr>
        </w:pPr>
        <w:r>
          <w:rPr>
            <w:rStyle w:val="PlaceholderText"/>
            <w:color w:val="auto"/>
          </w:rPr>
          <w:t>RFP # ER082913</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767" w14:textId="77777777" w:rsidR="00E3603A" w:rsidRPr="00BE3633" w:rsidRDefault="00E3603A" w:rsidP="00BE3633">
    <w:pPr>
      <w:pStyle w:val="Header"/>
      <w:rPr>
        <w:rStyle w:val="PlaceholderText"/>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B7A"/>
    <w:multiLevelType w:val="hybridMultilevel"/>
    <w:tmpl w:val="9A4CD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14CD3"/>
    <w:multiLevelType w:val="hybridMultilevel"/>
    <w:tmpl w:val="0BEA4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7B7D42"/>
    <w:multiLevelType w:val="multilevel"/>
    <w:tmpl w:val="9F2E2ACE"/>
    <w:lvl w:ilvl="0">
      <w:start w:val="1"/>
      <w:numFmt w:val="bullet"/>
      <w:lvlText w:val=""/>
      <w:lvlJc w:val="left"/>
      <w:pPr>
        <w:ind w:left="2160" w:hanging="720"/>
      </w:pPr>
      <w:rPr>
        <w:rFonts w:ascii="Symbol" w:hAnsi="Symbol" w:hint="default"/>
        <w:b/>
      </w:rPr>
    </w:lvl>
    <w:lvl w:ilvl="1">
      <w:start w:val="1"/>
      <w:numFmt w:val="decimal"/>
      <w:lvlText w:val="%1.%2."/>
      <w:lvlJc w:val="left"/>
      <w:pPr>
        <w:ind w:left="2160" w:hanging="720"/>
      </w:pPr>
      <w:rPr>
        <w:rFonts w:ascii="Calibri" w:eastAsiaTheme="majorEastAsia" w:hAnsi="Calibri" w:cs="Times New Roman" w:hint="default"/>
        <w:b/>
        <w:sz w:val="22"/>
      </w:rPr>
    </w:lvl>
    <w:lvl w:ilvl="2">
      <w:start w:val="1"/>
      <w:numFmt w:val="decimal"/>
      <w:lvlText w:val="%1.%2.%3."/>
      <w:lvlJc w:val="left"/>
      <w:pPr>
        <w:ind w:left="2160" w:hanging="720"/>
      </w:pPr>
      <w:rPr>
        <w:rFonts w:ascii="Calibri" w:eastAsiaTheme="majorEastAsia" w:hAnsi="Calibri" w:cs="Times New Roman" w:hint="default"/>
        <w:b/>
      </w:rPr>
    </w:lvl>
    <w:lvl w:ilvl="3">
      <w:start w:val="1"/>
      <w:numFmt w:val="decimal"/>
      <w:lvlText w:val="%1.%2.%3.%4."/>
      <w:lvlJc w:val="left"/>
      <w:pPr>
        <w:ind w:left="2160" w:hanging="720"/>
      </w:pPr>
      <w:rPr>
        <w:rFonts w:ascii="Calibri" w:eastAsiaTheme="majorEastAsia" w:hAnsi="Calibri" w:cs="Times New Roman" w:hint="default"/>
        <w:b/>
      </w:rPr>
    </w:lvl>
    <w:lvl w:ilvl="4">
      <w:start w:val="1"/>
      <w:numFmt w:val="decimal"/>
      <w:lvlText w:val="%1.%2.%3.%4.%5."/>
      <w:lvlJc w:val="left"/>
      <w:pPr>
        <w:ind w:left="2520" w:hanging="1080"/>
      </w:pPr>
      <w:rPr>
        <w:rFonts w:ascii="Calibri" w:eastAsiaTheme="majorEastAsia" w:hAnsi="Calibri" w:cs="Times New Roman" w:hint="default"/>
        <w:b/>
      </w:rPr>
    </w:lvl>
    <w:lvl w:ilvl="5">
      <w:start w:val="1"/>
      <w:numFmt w:val="decimal"/>
      <w:lvlText w:val="%1.%2.%3.%4.%5.%6."/>
      <w:lvlJc w:val="left"/>
      <w:pPr>
        <w:ind w:left="2520" w:hanging="1080"/>
      </w:pPr>
      <w:rPr>
        <w:rFonts w:ascii="Calibri" w:eastAsiaTheme="majorEastAsia" w:hAnsi="Calibri" w:cs="Times New Roman" w:hint="default"/>
        <w:b/>
      </w:rPr>
    </w:lvl>
    <w:lvl w:ilvl="6">
      <w:start w:val="1"/>
      <w:numFmt w:val="decimal"/>
      <w:lvlText w:val="%1.%2.%3.%4.%5.%6.%7."/>
      <w:lvlJc w:val="left"/>
      <w:pPr>
        <w:ind w:left="2880" w:hanging="1440"/>
      </w:pPr>
      <w:rPr>
        <w:rFonts w:ascii="Calibri" w:eastAsiaTheme="majorEastAsia" w:hAnsi="Calibri" w:cs="Times New Roman" w:hint="default"/>
        <w:b/>
      </w:rPr>
    </w:lvl>
    <w:lvl w:ilvl="7">
      <w:start w:val="1"/>
      <w:numFmt w:val="decimal"/>
      <w:lvlText w:val="%1.%2.%3.%4.%5.%6.%7.%8."/>
      <w:lvlJc w:val="left"/>
      <w:pPr>
        <w:ind w:left="2880" w:hanging="1440"/>
      </w:pPr>
      <w:rPr>
        <w:rFonts w:ascii="Calibri" w:eastAsiaTheme="majorEastAsia" w:hAnsi="Calibri" w:cs="Times New Roman" w:hint="default"/>
        <w:b/>
      </w:rPr>
    </w:lvl>
    <w:lvl w:ilvl="8">
      <w:start w:val="1"/>
      <w:numFmt w:val="decimal"/>
      <w:lvlText w:val="%1.%2.%3.%4.%5.%6.%7.%8.%9."/>
      <w:lvlJc w:val="left"/>
      <w:pPr>
        <w:ind w:left="3240" w:hanging="1800"/>
      </w:pPr>
      <w:rPr>
        <w:rFonts w:ascii="Calibri" w:eastAsiaTheme="majorEastAsia" w:hAnsi="Calibri" w:cs="Times New Roman" w:hint="default"/>
        <w:b/>
      </w:rPr>
    </w:lvl>
  </w:abstractNum>
  <w:abstractNum w:abstractNumId="4">
    <w:nsid w:val="0DA074BD"/>
    <w:multiLevelType w:val="hybridMultilevel"/>
    <w:tmpl w:val="70E46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B804B8"/>
    <w:multiLevelType w:val="hybridMultilevel"/>
    <w:tmpl w:val="6B3E972E"/>
    <w:lvl w:ilvl="0" w:tplc="B3125CEE">
      <w:start w:val="1"/>
      <w:numFmt w:val="decimal"/>
      <w:lvlText w:val="1.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2573D"/>
    <w:multiLevelType w:val="multilevel"/>
    <w:tmpl w:val="A25ACD7C"/>
    <w:lvl w:ilvl="0">
      <w:start w:val="2"/>
      <w:numFmt w:val="decimal"/>
      <w:lvlText w:val="%1."/>
      <w:lvlJc w:val="left"/>
      <w:pPr>
        <w:ind w:left="720" w:hanging="720"/>
      </w:pPr>
      <w:rPr>
        <w:rFonts w:ascii="Calibri" w:eastAsiaTheme="majorEastAsia" w:hAnsi="Calibri" w:cs="Times New Roman" w:hint="default"/>
        <w:b/>
      </w:rPr>
    </w:lvl>
    <w:lvl w:ilvl="1">
      <w:start w:val="1"/>
      <w:numFmt w:val="decimal"/>
      <w:lvlText w:val="%1.%2."/>
      <w:lvlJc w:val="left"/>
      <w:pPr>
        <w:ind w:left="720" w:hanging="720"/>
      </w:pPr>
      <w:rPr>
        <w:rFonts w:ascii="Calibri" w:eastAsiaTheme="majorEastAsia" w:hAnsi="Calibri" w:cs="Times New Roman" w:hint="default"/>
        <w:b/>
      </w:rPr>
    </w:lvl>
    <w:lvl w:ilvl="2">
      <w:start w:val="1"/>
      <w:numFmt w:val="decimal"/>
      <w:lvlText w:val="%1.%2.%3."/>
      <w:lvlJc w:val="left"/>
      <w:pPr>
        <w:ind w:left="720" w:hanging="720"/>
      </w:pPr>
      <w:rPr>
        <w:rFonts w:ascii="Calibri" w:eastAsiaTheme="majorEastAsia" w:hAnsi="Calibri" w:cs="Times New Roman" w:hint="default"/>
        <w:b/>
      </w:rPr>
    </w:lvl>
    <w:lvl w:ilvl="3">
      <w:start w:val="2"/>
      <w:numFmt w:val="decimal"/>
      <w:lvlText w:val="%1.%2.%3.%4."/>
      <w:lvlJc w:val="left"/>
      <w:pPr>
        <w:ind w:left="720" w:hanging="720"/>
      </w:pPr>
      <w:rPr>
        <w:rFonts w:ascii="Calibri" w:eastAsiaTheme="majorEastAsia" w:hAnsi="Calibri" w:cs="Times New Roman" w:hint="default"/>
        <w:b/>
      </w:rPr>
    </w:lvl>
    <w:lvl w:ilvl="4">
      <w:start w:val="1"/>
      <w:numFmt w:val="decimal"/>
      <w:lvlText w:val="%1.%2.%3.%4.%5."/>
      <w:lvlJc w:val="left"/>
      <w:pPr>
        <w:ind w:left="1080" w:hanging="1080"/>
      </w:pPr>
      <w:rPr>
        <w:rFonts w:ascii="Calibri" w:eastAsiaTheme="majorEastAsia" w:hAnsi="Calibri" w:cs="Times New Roman" w:hint="default"/>
        <w:b/>
      </w:rPr>
    </w:lvl>
    <w:lvl w:ilvl="5">
      <w:start w:val="1"/>
      <w:numFmt w:val="decimal"/>
      <w:lvlText w:val="%1.%2.%3.%4.%5.%6."/>
      <w:lvlJc w:val="left"/>
      <w:pPr>
        <w:ind w:left="1080" w:hanging="1080"/>
      </w:pPr>
      <w:rPr>
        <w:rFonts w:ascii="Calibri" w:eastAsiaTheme="majorEastAsia" w:hAnsi="Calibri" w:cs="Times New Roman" w:hint="default"/>
        <w:b/>
      </w:rPr>
    </w:lvl>
    <w:lvl w:ilvl="6">
      <w:start w:val="1"/>
      <w:numFmt w:val="decimal"/>
      <w:lvlText w:val="%1.%2.%3.%4.%5.%6.%7."/>
      <w:lvlJc w:val="left"/>
      <w:pPr>
        <w:ind w:left="1440" w:hanging="1440"/>
      </w:pPr>
      <w:rPr>
        <w:rFonts w:ascii="Calibri" w:eastAsiaTheme="majorEastAsia" w:hAnsi="Calibri" w:cs="Times New Roman" w:hint="default"/>
        <w:b/>
      </w:rPr>
    </w:lvl>
    <w:lvl w:ilvl="7">
      <w:start w:val="1"/>
      <w:numFmt w:val="decimal"/>
      <w:lvlText w:val="%1.%2.%3.%4.%5.%6.%7.%8."/>
      <w:lvlJc w:val="left"/>
      <w:pPr>
        <w:ind w:left="1440" w:hanging="1440"/>
      </w:pPr>
      <w:rPr>
        <w:rFonts w:ascii="Calibri" w:eastAsiaTheme="majorEastAsia" w:hAnsi="Calibri" w:cs="Times New Roman" w:hint="default"/>
        <w:b/>
      </w:rPr>
    </w:lvl>
    <w:lvl w:ilvl="8">
      <w:start w:val="1"/>
      <w:numFmt w:val="decimal"/>
      <w:lvlText w:val="%1.%2.%3.%4.%5.%6.%7.%8.%9."/>
      <w:lvlJc w:val="left"/>
      <w:pPr>
        <w:ind w:left="1800" w:hanging="1800"/>
      </w:pPr>
      <w:rPr>
        <w:rFonts w:ascii="Calibri" w:eastAsiaTheme="majorEastAsia" w:hAnsi="Calibri" w:cs="Times New Roman" w:hint="default"/>
        <w:b/>
      </w:rPr>
    </w:lvl>
  </w:abstractNum>
  <w:abstractNum w:abstractNumId="7">
    <w:nsid w:val="156A3C0A"/>
    <w:multiLevelType w:val="multilevel"/>
    <w:tmpl w:val="6EC27B28"/>
    <w:lvl w:ilvl="0">
      <w:start w:val="2"/>
      <w:numFmt w:val="decimal"/>
      <w:lvlText w:val="%1."/>
      <w:lvlJc w:val="left"/>
      <w:pPr>
        <w:ind w:left="720" w:hanging="720"/>
      </w:pPr>
      <w:rPr>
        <w:rFonts w:ascii="Calibri" w:eastAsiaTheme="majorEastAsia" w:hAnsi="Calibri" w:cs="Times New Roman" w:hint="default"/>
        <w:b/>
      </w:rPr>
    </w:lvl>
    <w:lvl w:ilvl="1">
      <w:start w:val="1"/>
      <w:numFmt w:val="decimal"/>
      <w:lvlText w:val="%1.%2."/>
      <w:lvlJc w:val="left"/>
      <w:pPr>
        <w:ind w:left="720" w:hanging="720"/>
      </w:pPr>
      <w:rPr>
        <w:rFonts w:ascii="Calibri" w:eastAsiaTheme="majorEastAsia" w:hAnsi="Calibri" w:cs="Times New Roman" w:hint="default"/>
        <w:b/>
      </w:rPr>
    </w:lvl>
    <w:lvl w:ilvl="2">
      <w:start w:val="1"/>
      <w:numFmt w:val="decimal"/>
      <w:lvlText w:val="%1.%2.%3."/>
      <w:lvlJc w:val="left"/>
      <w:pPr>
        <w:ind w:left="720" w:hanging="720"/>
      </w:pPr>
      <w:rPr>
        <w:rFonts w:ascii="Calibri" w:eastAsiaTheme="majorEastAsia" w:hAnsi="Calibri" w:cs="Times New Roman" w:hint="default"/>
        <w:b/>
      </w:rPr>
    </w:lvl>
    <w:lvl w:ilvl="3">
      <w:start w:val="1"/>
      <w:numFmt w:val="decimal"/>
      <w:lvlText w:val="%1.%2.%3.%4."/>
      <w:lvlJc w:val="left"/>
      <w:pPr>
        <w:ind w:left="720" w:hanging="720"/>
      </w:pPr>
      <w:rPr>
        <w:rFonts w:ascii="Calibri" w:eastAsiaTheme="majorEastAsia" w:hAnsi="Calibri" w:cs="Times New Roman" w:hint="default"/>
        <w:b/>
      </w:rPr>
    </w:lvl>
    <w:lvl w:ilvl="4">
      <w:start w:val="1"/>
      <w:numFmt w:val="decimal"/>
      <w:lvlText w:val="%1.%2.%3.%4.%5."/>
      <w:lvlJc w:val="left"/>
      <w:pPr>
        <w:ind w:left="1080" w:hanging="1080"/>
      </w:pPr>
      <w:rPr>
        <w:rFonts w:ascii="Calibri" w:eastAsiaTheme="majorEastAsia" w:hAnsi="Calibri" w:cs="Times New Roman" w:hint="default"/>
        <w:b/>
      </w:rPr>
    </w:lvl>
    <w:lvl w:ilvl="5">
      <w:start w:val="1"/>
      <w:numFmt w:val="decimal"/>
      <w:lvlText w:val="%1.%2.%3.%4.%5.%6."/>
      <w:lvlJc w:val="left"/>
      <w:pPr>
        <w:ind w:left="1080" w:hanging="1080"/>
      </w:pPr>
      <w:rPr>
        <w:rFonts w:ascii="Calibri" w:eastAsiaTheme="majorEastAsia" w:hAnsi="Calibri" w:cs="Times New Roman" w:hint="default"/>
        <w:b/>
      </w:rPr>
    </w:lvl>
    <w:lvl w:ilvl="6">
      <w:start w:val="1"/>
      <w:numFmt w:val="decimal"/>
      <w:lvlText w:val="%1.%2.%3.%4.%5.%6.%7."/>
      <w:lvlJc w:val="left"/>
      <w:pPr>
        <w:ind w:left="1440" w:hanging="1440"/>
      </w:pPr>
      <w:rPr>
        <w:rFonts w:ascii="Calibri" w:eastAsiaTheme="majorEastAsia" w:hAnsi="Calibri" w:cs="Times New Roman" w:hint="default"/>
        <w:b/>
      </w:rPr>
    </w:lvl>
    <w:lvl w:ilvl="7">
      <w:start w:val="1"/>
      <w:numFmt w:val="decimal"/>
      <w:lvlText w:val="%1.%2.%3.%4.%5.%6.%7.%8."/>
      <w:lvlJc w:val="left"/>
      <w:pPr>
        <w:ind w:left="1440" w:hanging="1440"/>
      </w:pPr>
      <w:rPr>
        <w:rFonts w:ascii="Calibri" w:eastAsiaTheme="majorEastAsia" w:hAnsi="Calibri" w:cs="Times New Roman" w:hint="default"/>
        <w:b/>
      </w:rPr>
    </w:lvl>
    <w:lvl w:ilvl="8">
      <w:start w:val="1"/>
      <w:numFmt w:val="decimal"/>
      <w:lvlText w:val="%1.%2.%3.%4.%5.%6.%7.%8.%9."/>
      <w:lvlJc w:val="left"/>
      <w:pPr>
        <w:ind w:left="1800" w:hanging="1800"/>
      </w:pPr>
      <w:rPr>
        <w:rFonts w:ascii="Calibri" w:eastAsiaTheme="majorEastAsia" w:hAnsi="Calibri" w:cs="Times New Roman" w:hint="default"/>
        <w:b/>
      </w:rPr>
    </w:lvl>
  </w:abstractNum>
  <w:abstractNum w:abstractNumId="8">
    <w:nsid w:val="2FA6418B"/>
    <w:multiLevelType w:val="hybridMultilevel"/>
    <w:tmpl w:val="4EAA3CB8"/>
    <w:lvl w:ilvl="0" w:tplc="0796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671E6"/>
    <w:multiLevelType w:val="hybridMultilevel"/>
    <w:tmpl w:val="B35208AC"/>
    <w:lvl w:ilvl="0" w:tplc="275448B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012EFA"/>
    <w:multiLevelType w:val="hybridMultilevel"/>
    <w:tmpl w:val="CCAC9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2245E"/>
    <w:multiLevelType w:val="hybridMultilevel"/>
    <w:tmpl w:val="F4C8247C"/>
    <w:lvl w:ilvl="0" w:tplc="04090019">
      <w:start w:val="1"/>
      <w:numFmt w:val="lowerLetter"/>
      <w:lvlText w:val="%1."/>
      <w:lvlJc w:val="left"/>
      <w:pPr>
        <w:ind w:left="1440" w:hanging="360"/>
      </w:pPr>
    </w:lvl>
    <w:lvl w:ilvl="1" w:tplc="24C025B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1446CE"/>
    <w:multiLevelType w:val="hybridMultilevel"/>
    <w:tmpl w:val="E6389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2F2409"/>
    <w:multiLevelType w:val="multilevel"/>
    <w:tmpl w:val="78724CBA"/>
    <w:lvl w:ilvl="0">
      <w:start w:val="1"/>
      <w:numFmt w:val="decimal"/>
      <w:lvlText w:val="%1."/>
      <w:lvlJc w:val="left"/>
      <w:pPr>
        <w:ind w:left="720" w:hanging="720"/>
      </w:pPr>
      <w:rPr>
        <w:rFonts w:ascii="Calibri" w:eastAsiaTheme="majorEastAsia" w:hAnsi="Calibri" w:cs="Times New Roman" w:hint="default"/>
        <w:b/>
      </w:rPr>
    </w:lvl>
    <w:lvl w:ilvl="1">
      <w:start w:val="1"/>
      <w:numFmt w:val="decimal"/>
      <w:lvlText w:val="%1.%2."/>
      <w:lvlJc w:val="left"/>
      <w:pPr>
        <w:ind w:left="720" w:hanging="720"/>
      </w:pPr>
      <w:rPr>
        <w:rFonts w:ascii="Calibri" w:eastAsiaTheme="majorEastAsia" w:hAnsi="Calibri" w:cs="Times New Roman" w:hint="default"/>
        <w:b/>
        <w:sz w:val="22"/>
      </w:rPr>
    </w:lvl>
    <w:lvl w:ilvl="2">
      <w:start w:val="1"/>
      <w:numFmt w:val="decimal"/>
      <w:lvlText w:val="%1.%2.%3."/>
      <w:lvlJc w:val="left"/>
      <w:pPr>
        <w:ind w:left="720" w:hanging="720"/>
      </w:pPr>
      <w:rPr>
        <w:rFonts w:ascii="Calibri" w:eastAsiaTheme="majorEastAsia" w:hAnsi="Calibri" w:cs="Times New Roman" w:hint="default"/>
        <w:b/>
      </w:rPr>
    </w:lvl>
    <w:lvl w:ilvl="3">
      <w:start w:val="1"/>
      <w:numFmt w:val="decimal"/>
      <w:lvlText w:val="%1.%2.%3.%4."/>
      <w:lvlJc w:val="left"/>
      <w:pPr>
        <w:ind w:left="720" w:hanging="720"/>
      </w:pPr>
      <w:rPr>
        <w:rFonts w:ascii="Calibri" w:eastAsiaTheme="majorEastAsia" w:hAnsi="Calibri" w:cs="Times New Roman" w:hint="default"/>
        <w:b/>
      </w:rPr>
    </w:lvl>
    <w:lvl w:ilvl="4">
      <w:start w:val="1"/>
      <w:numFmt w:val="decimal"/>
      <w:lvlText w:val="%1.%2.%3.%4.%5."/>
      <w:lvlJc w:val="left"/>
      <w:pPr>
        <w:ind w:left="1080" w:hanging="1080"/>
      </w:pPr>
      <w:rPr>
        <w:rFonts w:ascii="Calibri" w:eastAsiaTheme="majorEastAsia" w:hAnsi="Calibri" w:cs="Times New Roman" w:hint="default"/>
        <w:b/>
      </w:rPr>
    </w:lvl>
    <w:lvl w:ilvl="5">
      <w:start w:val="1"/>
      <w:numFmt w:val="decimal"/>
      <w:lvlText w:val="%1.%2.%3.%4.%5.%6."/>
      <w:lvlJc w:val="left"/>
      <w:pPr>
        <w:ind w:left="1080" w:hanging="1080"/>
      </w:pPr>
      <w:rPr>
        <w:rFonts w:ascii="Calibri" w:eastAsiaTheme="majorEastAsia" w:hAnsi="Calibri" w:cs="Times New Roman" w:hint="default"/>
        <w:b/>
      </w:rPr>
    </w:lvl>
    <w:lvl w:ilvl="6">
      <w:start w:val="1"/>
      <w:numFmt w:val="decimal"/>
      <w:lvlText w:val="%1.%2.%3.%4.%5.%6.%7."/>
      <w:lvlJc w:val="left"/>
      <w:pPr>
        <w:ind w:left="1440" w:hanging="1440"/>
      </w:pPr>
      <w:rPr>
        <w:rFonts w:ascii="Calibri" w:eastAsiaTheme="majorEastAsia" w:hAnsi="Calibri" w:cs="Times New Roman" w:hint="default"/>
        <w:b/>
      </w:rPr>
    </w:lvl>
    <w:lvl w:ilvl="7">
      <w:start w:val="1"/>
      <w:numFmt w:val="decimal"/>
      <w:lvlText w:val="%1.%2.%3.%4.%5.%6.%7.%8."/>
      <w:lvlJc w:val="left"/>
      <w:pPr>
        <w:ind w:left="1440" w:hanging="1440"/>
      </w:pPr>
      <w:rPr>
        <w:rFonts w:ascii="Calibri" w:eastAsiaTheme="majorEastAsia" w:hAnsi="Calibri" w:cs="Times New Roman" w:hint="default"/>
        <w:b/>
      </w:rPr>
    </w:lvl>
    <w:lvl w:ilvl="8">
      <w:start w:val="1"/>
      <w:numFmt w:val="decimal"/>
      <w:lvlText w:val="%1.%2.%3.%4.%5.%6.%7.%8.%9."/>
      <w:lvlJc w:val="left"/>
      <w:pPr>
        <w:ind w:left="1800" w:hanging="1800"/>
      </w:pPr>
      <w:rPr>
        <w:rFonts w:ascii="Calibri" w:eastAsiaTheme="majorEastAsia" w:hAnsi="Calibri" w:cs="Times New Roman" w:hint="default"/>
        <w:b/>
      </w:rPr>
    </w:lvl>
  </w:abstractNum>
  <w:abstractNum w:abstractNumId="14">
    <w:nsid w:val="5B1C7B1E"/>
    <w:multiLevelType w:val="multilevel"/>
    <w:tmpl w:val="0BE49748"/>
    <w:lvl w:ilvl="0">
      <w:start w:val="2"/>
      <w:numFmt w:val="decimal"/>
      <w:lvlText w:val="%1"/>
      <w:lvlJc w:val="left"/>
      <w:pPr>
        <w:ind w:left="405" w:hanging="405"/>
      </w:pPr>
      <w:rPr>
        <w:rFonts w:hint="default"/>
        <w:u w:val="none"/>
      </w:rPr>
    </w:lvl>
    <w:lvl w:ilvl="1">
      <w:start w:val="1"/>
      <w:numFmt w:val="decimal"/>
      <w:lvlText w:val="%1.%2"/>
      <w:lvlJc w:val="left"/>
      <w:pPr>
        <w:ind w:left="1125" w:hanging="405"/>
      </w:pPr>
      <w:rPr>
        <w:rFonts w:hint="default"/>
        <w:u w:val="none"/>
      </w:rPr>
    </w:lvl>
    <w:lvl w:ilvl="2">
      <w:start w:val="2"/>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5">
    <w:nsid w:val="5EA475D7"/>
    <w:multiLevelType w:val="multilevel"/>
    <w:tmpl w:val="010CA1D0"/>
    <w:lvl w:ilvl="0">
      <w:start w:val="2"/>
      <w:numFmt w:val="upperLetter"/>
      <w:pStyle w:val="Heading1"/>
      <w:lvlText w:val="%1."/>
      <w:lvlJc w:val="left"/>
      <w:pPr>
        <w:ind w:left="360" w:hanging="360"/>
      </w:pPr>
      <w:rPr>
        <w:rFonts w:ascii="Calibri" w:hAnsi="Calibri" w:hint="default"/>
        <w:b/>
        <w:i w:val="0"/>
        <w:sz w:val="24"/>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6">
    <w:nsid w:val="64695D89"/>
    <w:multiLevelType w:val="multilevel"/>
    <w:tmpl w:val="5446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6F876145"/>
    <w:multiLevelType w:val="hybridMultilevel"/>
    <w:tmpl w:val="A4CA5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C094F"/>
    <w:multiLevelType w:val="multilevel"/>
    <w:tmpl w:val="B5B674C4"/>
    <w:lvl w:ilvl="0">
      <w:numFmt w:val="bullet"/>
      <w:lvlText w:val=""/>
      <w:lvlJc w:val="left"/>
      <w:pPr>
        <w:ind w:left="2160" w:hanging="720"/>
      </w:pPr>
      <w:rPr>
        <w:rFonts w:ascii="Symbol" w:eastAsiaTheme="minorHAnsi" w:hAnsi="Symbol" w:cstheme="minorBidi" w:hint="default"/>
        <w:b/>
      </w:rPr>
    </w:lvl>
    <w:lvl w:ilvl="1">
      <w:start w:val="1"/>
      <w:numFmt w:val="decimal"/>
      <w:lvlText w:val="%1.%2."/>
      <w:lvlJc w:val="left"/>
      <w:pPr>
        <w:ind w:left="2160" w:hanging="720"/>
      </w:pPr>
      <w:rPr>
        <w:rFonts w:ascii="Calibri" w:eastAsiaTheme="majorEastAsia" w:hAnsi="Calibri" w:cs="Times New Roman" w:hint="default"/>
        <w:b/>
        <w:sz w:val="22"/>
      </w:rPr>
    </w:lvl>
    <w:lvl w:ilvl="2">
      <w:start w:val="1"/>
      <w:numFmt w:val="decimal"/>
      <w:lvlText w:val="%1.%2.%3."/>
      <w:lvlJc w:val="left"/>
      <w:pPr>
        <w:ind w:left="2160" w:hanging="720"/>
      </w:pPr>
      <w:rPr>
        <w:rFonts w:ascii="Calibri" w:eastAsiaTheme="majorEastAsia" w:hAnsi="Calibri" w:cs="Times New Roman" w:hint="default"/>
        <w:b/>
      </w:rPr>
    </w:lvl>
    <w:lvl w:ilvl="3">
      <w:start w:val="1"/>
      <w:numFmt w:val="decimal"/>
      <w:lvlText w:val="%1.%2.%3.%4."/>
      <w:lvlJc w:val="left"/>
      <w:pPr>
        <w:ind w:left="2160" w:hanging="720"/>
      </w:pPr>
      <w:rPr>
        <w:rFonts w:ascii="Calibri" w:eastAsiaTheme="majorEastAsia" w:hAnsi="Calibri" w:cs="Times New Roman" w:hint="default"/>
        <w:b/>
      </w:rPr>
    </w:lvl>
    <w:lvl w:ilvl="4">
      <w:start w:val="1"/>
      <w:numFmt w:val="decimal"/>
      <w:lvlText w:val="%1.%2.%3.%4.%5."/>
      <w:lvlJc w:val="left"/>
      <w:pPr>
        <w:ind w:left="2520" w:hanging="1080"/>
      </w:pPr>
      <w:rPr>
        <w:rFonts w:ascii="Calibri" w:eastAsiaTheme="majorEastAsia" w:hAnsi="Calibri" w:cs="Times New Roman" w:hint="default"/>
        <w:b/>
      </w:rPr>
    </w:lvl>
    <w:lvl w:ilvl="5">
      <w:start w:val="1"/>
      <w:numFmt w:val="decimal"/>
      <w:lvlText w:val="%1.%2.%3.%4.%5.%6."/>
      <w:lvlJc w:val="left"/>
      <w:pPr>
        <w:ind w:left="2520" w:hanging="1080"/>
      </w:pPr>
      <w:rPr>
        <w:rFonts w:ascii="Calibri" w:eastAsiaTheme="majorEastAsia" w:hAnsi="Calibri" w:cs="Times New Roman" w:hint="default"/>
        <w:b/>
      </w:rPr>
    </w:lvl>
    <w:lvl w:ilvl="6">
      <w:start w:val="1"/>
      <w:numFmt w:val="decimal"/>
      <w:lvlText w:val="%1.%2.%3.%4.%5.%6.%7."/>
      <w:lvlJc w:val="left"/>
      <w:pPr>
        <w:ind w:left="2880" w:hanging="1440"/>
      </w:pPr>
      <w:rPr>
        <w:rFonts w:ascii="Calibri" w:eastAsiaTheme="majorEastAsia" w:hAnsi="Calibri" w:cs="Times New Roman" w:hint="default"/>
        <w:b/>
      </w:rPr>
    </w:lvl>
    <w:lvl w:ilvl="7">
      <w:start w:val="1"/>
      <w:numFmt w:val="decimal"/>
      <w:lvlText w:val="%1.%2.%3.%4.%5.%6.%7.%8."/>
      <w:lvlJc w:val="left"/>
      <w:pPr>
        <w:ind w:left="2880" w:hanging="1440"/>
      </w:pPr>
      <w:rPr>
        <w:rFonts w:ascii="Calibri" w:eastAsiaTheme="majorEastAsia" w:hAnsi="Calibri" w:cs="Times New Roman" w:hint="default"/>
        <w:b/>
      </w:rPr>
    </w:lvl>
    <w:lvl w:ilvl="8">
      <w:start w:val="1"/>
      <w:numFmt w:val="decimal"/>
      <w:lvlText w:val="%1.%2.%3.%4.%5.%6.%7.%8.%9."/>
      <w:lvlJc w:val="left"/>
      <w:pPr>
        <w:ind w:left="3240" w:hanging="1800"/>
      </w:pPr>
      <w:rPr>
        <w:rFonts w:ascii="Calibri" w:eastAsiaTheme="majorEastAsia" w:hAnsi="Calibri" w:cs="Times New Roman" w:hint="default"/>
        <w:b/>
      </w:rPr>
    </w:lvl>
  </w:abstractNum>
  <w:abstractNum w:abstractNumId="2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7BB05DC2"/>
    <w:multiLevelType w:val="hybridMultilevel"/>
    <w:tmpl w:val="3704258E"/>
    <w:lvl w:ilvl="0" w:tplc="1352A3FA">
      <w:start w:val="1"/>
      <w:numFmt w:val="decimal"/>
      <w:lvlText w:val="1.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75618"/>
    <w:multiLevelType w:val="hybridMultilevel"/>
    <w:tmpl w:val="78166796"/>
    <w:lvl w:ilvl="0" w:tplc="0796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15"/>
  </w:num>
  <w:num w:numId="5">
    <w:abstractNumId w:val="11"/>
  </w:num>
  <w:num w:numId="6">
    <w:abstractNumId w:val="12"/>
  </w:num>
  <w:num w:numId="7">
    <w:abstractNumId w:val="8"/>
  </w:num>
  <w:num w:numId="8">
    <w:abstractNumId w:val="22"/>
  </w:num>
  <w:num w:numId="9">
    <w:abstractNumId w:val="18"/>
  </w:num>
  <w:num w:numId="10">
    <w:abstractNumId w:val="6"/>
  </w:num>
  <w:num w:numId="11">
    <w:abstractNumId w:val="14"/>
  </w:num>
  <w:num w:numId="12">
    <w:abstractNumId w:val="13"/>
  </w:num>
  <w:num w:numId="13">
    <w:abstractNumId w:val="9"/>
  </w:num>
  <w:num w:numId="14">
    <w:abstractNumId w:val="19"/>
  </w:num>
  <w:num w:numId="15">
    <w:abstractNumId w:val="16"/>
  </w:num>
  <w:num w:numId="16">
    <w:abstractNumId w:val="0"/>
  </w:num>
  <w:num w:numId="17">
    <w:abstractNumId w:val="10"/>
  </w:num>
  <w:num w:numId="18">
    <w:abstractNumId w:val="3"/>
  </w:num>
  <w:num w:numId="19">
    <w:abstractNumId w:val="4"/>
  </w:num>
  <w:num w:numId="20">
    <w:abstractNumId w:val="2"/>
  </w:num>
  <w:num w:numId="21">
    <w:abstractNumId w:val="21"/>
  </w:num>
  <w:num w:numId="22">
    <w:abstractNumId w:val="5"/>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oNotShadeFormData/>
  <w:characterSpacingControl w:val="doNotCompress"/>
  <w:hdrShapeDefaults>
    <o:shapedefaults v:ext="edit" spidmax="1259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0439"/>
    <w:rsid w:val="000025CF"/>
    <w:rsid w:val="000033B9"/>
    <w:rsid w:val="00004665"/>
    <w:rsid w:val="000055BD"/>
    <w:rsid w:val="000123B8"/>
    <w:rsid w:val="00013C51"/>
    <w:rsid w:val="00016104"/>
    <w:rsid w:val="00017501"/>
    <w:rsid w:val="0002015C"/>
    <w:rsid w:val="0002130A"/>
    <w:rsid w:val="00021E13"/>
    <w:rsid w:val="00022AAC"/>
    <w:rsid w:val="000237B9"/>
    <w:rsid w:val="000241B6"/>
    <w:rsid w:val="00025C56"/>
    <w:rsid w:val="00026A43"/>
    <w:rsid w:val="000330D9"/>
    <w:rsid w:val="00035B13"/>
    <w:rsid w:val="00036E7E"/>
    <w:rsid w:val="0003734A"/>
    <w:rsid w:val="000375E9"/>
    <w:rsid w:val="00043A80"/>
    <w:rsid w:val="000446BC"/>
    <w:rsid w:val="00047D0F"/>
    <w:rsid w:val="00053068"/>
    <w:rsid w:val="00054B8C"/>
    <w:rsid w:val="00055A49"/>
    <w:rsid w:val="000607E1"/>
    <w:rsid w:val="00062C1C"/>
    <w:rsid w:val="000634AD"/>
    <w:rsid w:val="0006508F"/>
    <w:rsid w:val="000651F3"/>
    <w:rsid w:val="00065FC8"/>
    <w:rsid w:val="00065FFA"/>
    <w:rsid w:val="0006795A"/>
    <w:rsid w:val="00067CB8"/>
    <w:rsid w:val="000725E0"/>
    <w:rsid w:val="00075B3F"/>
    <w:rsid w:val="00075FD6"/>
    <w:rsid w:val="00077807"/>
    <w:rsid w:val="000805F6"/>
    <w:rsid w:val="00081800"/>
    <w:rsid w:val="00081926"/>
    <w:rsid w:val="000821A6"/>
    <w:rsid w:val="00084415"/>
    <w:rsid w:val="00086892"/>
    <w:rsid w:val="00087150"/>
    <w:rsid w:val="00091041"/>
    <w:rsid w:val="00091876"/>
    <w:rsid w:val="00093530"/>
    <w:rsid w:val="00093B35"/>
    <w:rsid w:val="000A0027"/>
    <w:rsid w:val="000A02CC"/>
    <w:rsid w:val="000A3EFD"/>
    <w:rsid w:val="000A4027"/>
    <w:rsid w:val="000A4C25"/>
    <w:rsid w:val="000A5E1B"/>
    <w:rsid w:val="000A6CCB"/>
    <w:rsid w:val="000A6E0D"/>
    <w:rsid w:val="000B2779"/>
    <w:rsid w:val="000B316F"/>
    <w:rsid w:val="000B62AE"/>
    <w:rsid w:val="000B68F5"/>
    <w:rsid w:val="000B7241"/>
    <w:rsid w:val="000B7664"/>
    <w:rsid w:val="000B7871"/>
    <w:rsid w:val="000B7FD6"/>
    <w:rsid w:val="000C0A90"/>
    <w:rsid w:val="000C22DF"/>
    <w:rsid w:val="000C52D5"/>
    <w:rsid w:val="000C5D98"/>
    <w:rsid w:val="000D0A91"/>
    <w:rsid w:val="000D0E24"/>
    <w:rsid w:val="000D428E"/>
    <w:rsid w:val="000D519D"/>
    <w:rsid w:val="000D57C0"/>
    <w:rsid w:val="000D6552"/>
    <w:rsid w:val="000D71D6"/>
    <w:rsid w:val="000D7F4C"/>
    <w:rsid w:val="000E0C47"/>
    <w:rsid w:val="000E15B9"/>
    <w:rsid w:val="000E1A15"/>
    <w:rsid w:val="000E30B8"/>
    <w:rsid w:val="000E3105"/>
    <w:rsid w:val="000E4A17"/>
    <w:rsid w:val="000E62A1"/>
    <w:rsid w:val="000E698D"/>
    <w:rsid w:val="000E6EA0"/>
    <w:rsid w:val="000E7022"/>
    <w:rsid w:val="000E7217"/>
    <w:rsid w:val="000F0702"/>
    <w:rsid w:val="000F188F"/>
    <w:rsid w:val="000F3A28"/>
    <w:rsid w:val="000F3CF7"/>
    <w:rsid w:val="000F65C5"/>
    <w:rsid w:val="000F6A80"/>
    <w:rsid w:val="000F70D7"/>
    <w:rsid w:val="000F7261"/>
    <w:rsid w:val="00101209"/>
    <w:rsid w:val="00105BCA"/>
    <w:rsid w:val="00106CF9"/>
    <w:rsid w:val="001120A4"/>
    <w:rsid w:val="00112133"/>
    <w:rsid w:val="0011296A"/>
    <w:rsid w:val="001138B4"/>
    <w:rsid w:val="00114860"/>
    <w:rsid w:val="00115947"/>
    <w:rsid w:val="00116318"/>
    <w:rsid w:val="00117710"/>
    <w:rsid w:val="00120319"/>
    <w:rsid w:val="001225A2"/>
    <w:rsid w:val="001227A3"/>
    <w:rsid w:val="00123A1C"/>
    <w:rsid w:val="00124477"/>
    <w:rsid w:val="00125C3A"/>
    <w:rsid w:val="00126663"/>
    <w:rsid w:val="00130012"/>
    <w:rsid w:val="0013193F"/>
    <w:rsid w:val="0013235F"/>
    <w:rsid w:val="00133706"/>
    <w:rsid w:val="00134480"/>
    <w:rsid w:val="00134EAE"/>
    <w:rsid w:val="00135C34"/>
    <w:rsid w:val="00136778"/>
    <w:rsid w:val="00137E54"/>
    <w:rsid w:val="00146DEA"/>
    <w:rsid w:val="0015084F"/>
    <w:rsid w:val="00150C77"/>
    <w:rsid w:val="001528A3"/>
    <w:rsid w:val="001535A5"/>
    <w:rsid w:val="00154CF8"/>
    <w:rsid w:val="001551A9"/>
    <w:rsid w:val="00155D00"/>
    <w:rsid w:val="00161345"/>
    <w:rsid w:val="0016212B"/>
    <w:rsid w:val="00163737"/>
    <w:rsid w:val="001650CA"/>
    <w:rsid w:val="00165879"/>
    <w:rsid w:val="001707B7"/>
    <w:rsid w:val="001720F4"/>
    <w:rsid w:val="0017593A"/>
    <w:rsid w:val="001801A7"/>
    <w:rsid w:val="001828A3"/>
    <w:rsid w:val="0018315F"/>
    <w:rsid w:val="00183A42"/>
    <w:rsid w:val="001842EF"/>
    <w:rsid w:val="001847E6"/>
    <w:rsid w:val="00184E4B"/>
    <w:rsid w:val="001850D7"/>
    <w:rsid w:val="0018668F"/>
    <w:rsid w:val="0019181A"/>
    <w:rsid w:val="001944B1"/>
    <w:rsid w:val="00194653"/>
    <w:rsid w:val="00194E97"/>
    <w:rsid w:val="00195BAF"/>
    <w:rsid w:val="001A0381"/>
    <w:rsid w:val="001A0D87"/>
    <w:rsid w:val="001A47D1"/>
    <w:rsid w:val="001A4E12"/>
    <w:rsid w:val="001A6E90"/>
    <w:rsid w:val="001A73E4"/>
    <w:rsid w:val="001B026E"/>
    <w:rsid w:val="001B0318"/>
    <w:rsid w:val="001B2358"/>
    <w:rsid w:val="001C0F45"/>
    <w:rsid w:val="001C1F82"/>
    <w:rsid w:val="001C348D"/>
    <w:rsid w:val="001C3C9A"/>
    <w:rsid w:val="001D1691"/>
    <w:rsid w:val="001D1AA1"/>
    <w:rsid w:val="001D69B6"/>
    <w:rsid w:val="001D79BB"/>
    <w:rsid w:val="001E1E6B"/>
    <w:rsid w:val="001E35BB"/>
    <w:rsid w:val="001E3A1E"/>
    <w:rsid w:val="001E41E0"/>
    <w:rsid w:val="001E5B72"/>
    <w:rsid w:val="001E5EC7"/>
    <w:rsid w:val="001E7A4D"/>
    <w:rsid w:val="001F2491"/>
    <w:rsid w:val="001F41FC"/>
    <w:rsid w:val="001F7F51"/>
    <w:rsid w:val="00200F15"/>
    <w:rsid w:val="00201537"/>
    <w:rsid w:val="002023F1"/>
    <w:rsid w:val="0020348B"/>
    <w:rsid w:val="00203746"/>
    <w:rsid w:val="00206284"/>
    <w:rsid w:val="002079B9"/>
    <w:rsid w:val="002107EB"/>
    <w:rsid w:val="00213C96"/>
    <w:rsid w:val="00214987"/>
    <w:rsid w:val="0021664A"/>
    <w:rsid w:val="00217054"/>
    <w:rsid w:val="002219BC"/>
    <w:rsid w:val="002239F5"/>
    <w:rsid w:val="00224227"/>
    <w:rsid w:val="00224754"/>
    <w:rsid w:val="002271D0"/>
    <w:rsid w:val="0022777B"/>
    <w:rsid w:val="002303A7"/>
    <w:rsid w:val="002314A1"/>
    <w:rsid w:val="00232A37"/>
    <w:rsid w:val="00233D66"/>
    <w:rsid w:val="0023604C"/>
    <w:rsid w:val="002376A9"/>
    <w:rsid w:val="00241409"/>
    <w:rsid w:val="002436BA"/>
    <w:rsid w:val="00246072"/>
    <w:rsid w:val="002461C1"/>
    <w:rsid w:val="00246277"/>
    <w:rsid w:val="002465D7"/>
    <w:rsid w:val="00247070"/>
    <w:rsid w:val="00250210"/>
    <w:rsid w:val="0025119C"/>
    <w:rsid w:val="0025138D"/>
    <w:rsid w:val="0025243B"/>
    <w:rsid w:val="002540A8"/>
    <w:rsid w:val="00254E09"/>
    <w:rsid w:val="00256710"/>
    <w:rsid w:val="00256899"/>
    <w:rsid w:val="00257AF0"/>
    <w:rsid w:val="00260BB9"/>
    <w:rsid w:val="00264C1B"/>
    <w:rsid w:val="00265AA3"/>
    <w:rsid w:val="00267B8D"/>
    <w:rsid w:val="00271BB5"/>
    <w:rsid w:val="0027360E"/>
    <w:rsid w:val="00274BC0"/>
    <w:rsid w:val="002759C8"/>
    <w:rsid w:val="00280C0C"/>
    <w:rsid w:val="00281527"/>
    <w:rsid w:val="00282957"/>
    <w:rsid w:val="002831E2"/>
    <w:rsid w:val="0028334E"/>
    <w:rsid w:val="002848B7"/>
    <w:rsid w:val="00284F3C"/>
    <w:rsid w:val="00286749"/>
    <w:rsid w:val="00287209"/>
    <w:rsid w:val="00291974"/>
    <w:rsid w:val="00293E05"/>
    <w:rsid w:val="00294A3C"/>
    <w:rsid w:val="002A08FC"/>
    <w:rsid w:val="002A1290"/>
    <w:rsid w:val="002A22E7"/>
    <w:rsid w:val="002A255C"/>
    <w:rsid w:val="002A2D9A"/>
    <w:rsid w:val="002A4857"/>
    <w:rsid w:val="002A69D8"/>
    <w:rsid w:val="002B54AC"/>
    <w:rsid w:val="002B57F0"/>
    <w:rsid w:val="002B606A"/>
    <w:rsid w:val="002B6D12"/>
    <w:rsid w:val="002B70C8"/>
    <w:rsid w:val="002C0217"/>
    <w:rsid w:val="002C2276"/>
    <w:rsid w:val="002C2F95"/>
    <w:rsid w:val="002C4BEE"/>
    <w:rsid w:val="002C7868"/>
    <w:rsid w:val="002D0D21"/>
    <w:rsid w:val="002D106A"/>
    <w:rsid w:val="002D1338"/>
    <w:rsid w:val="002D1707"/>
    <w:rsid w:val="002D2075"/>
    <w:rsid w:val="002D2092"/>
    <w:rsid w:val="002D6462"/>
    <w:rsid w:val="002D64F0"/>
    <w:rsid w:val="002E087E"/>
    <w:rsid w:val="002E0E7D"/>
    <w:rsid w:val="002E3798"/>
    <w:rsid w:val="002F7368"/>
    <w:rsid w:val="002F7802"/>
    <w:rsid w:val="0030002A"/>
    <w:rsid w:val="00300A45"/>
    <w:rsid w:val="00300BCE"/>
    <w:rsid w:val="00301DC8"/>
    <w:rsid w:val="0030641F"/>
    <w:rsid w:val="003067FF"/>
    <w:rsid w:val="00306C87"/>
    <w:rsid w:val="00306F82"/>
    <w:rsid w:val="00310C23"/>
    <w:rsid w:val="003121F0"/>
    <w:rsid w:val="0031404D"/>
    <w:rsid w:val="003141BB"/>
    <w:rsid w:val="003144D8"/>
    <w:rsid w:val="00314815"/>
    <w:rsid w:val="0031494F"/>
    <w:rsid w:val="00315505"/>
    <w:rsid w:val="0031581F"/>
    <w:rsid w:val="00315DB2"/>
    <w:rsid w:val="003162DD"/>
    <w:rsid w:val="003203CB"/>
    <w:rsid w:val="00320E10"/>
    <w:rsid w:val="00320ECB"/>
    <w:rsid w:val="003213B9"/>
    <w:rsid w:val="00322FFC"/>
    <w:rsid w:val="003274DE"/>
    <w:rsid w:val="00327E8D"/>
    <w:rsid w:val="003315D1"/>
    <w:rsid w:val="0033180B"/>
    <w:rsid w:val="0033446F"/>
    <w:rsid w:val="00337E52"/>
    <w:rsid w:val="003410E9"/>
    <w:rsid w:val="0034233C"/>
    <w:rsid w:val="00343868"/>
    <w:rsid w:val="00345FF8"/>
    <w:rsid w:val="00346802"/>
    <w:rsid w:val="0035131F"/>
    <w:rsid w:val="00351AF1"/>
    <w:rsid w:val="00351EB7"/>
    <w:rsid w:val="00352672"/>
    <w:rsid w:val="00355AB2"/>
    <w:rsid w:val="00356A13"/>
    <w:rsid w:val="003604C3"/>
    <w:rsid w:val="0036053F"/>
    <w:rsid w:val="00361572"/>
    <w:rsid w:val="003617D1"/>
    <w:rsid w:val="0036727E"/>
    <w:rsid w:val="00367D7C"/>
    <w:rsid w:val="00370ECA"/>
    <w:rsid w:val="0037124D"/>
    <w:rsid w:val="00371B30"/>
    <w:rsid w:val="0037348A"/>
    <w:rsid w:val="0037369C"/>
    <w:rsid w:val="00374824"/>
    <w:rsid w:val="00375078"/>
    <w:rsid w:val="00377CFF"/>
    <w:rsid w:val="0038324B"/>
    <w:rsid w:val="00385398"/>
    <w:rsid w:val="00386540"/>
    <w:rsid w:val="00386608"/>
    <w:rsid w:val="00386D82"/>
    <w:rsid w:val="00392A44"/>
    <w:rsid w:val="003940A9"/>
    <w:rsid w:val="0039683A"/>
    <w:rsid w:val="003A0045"/>
    <w:rsid w:val="003A2041"/>
    <w:rsid w:val="003A2A8A"/>
    <w:rsid w:val="003A35CC"/>
    <w:rsid w:val="003A4E96"/>
    <w:rsid w:val="003A6863"/>
    <w:rsid w:val="003A69B2"/>
    <w:rsid w:val="003A72C8"/>
    <w:rsid w:val="003A79AC"/>
    <w:rsid w:val="003A7B48"/>
    <w:rsid w:val="003B0825"/>
    <w:rsid w:val="003B590D"/>
    <w:rsid w:val="003B6277"/>
    <w:rsid w:val="003B67DA"/>
    <w:rsid w:val="003B7433"/>
    <w:rsid w:val="003C4EF1"/>
    <w:rsid w:val="003C7E26"/>
    <w:rsid w:val="003D266F"/>
    <w:rsid w:val="003D402C"/>
    <w:rsid w:val="003D7D54"/>
    <w:rsid w:val="003E1918"/>
    <w:rsid w:val="003E1E55"/>
    <w:rsid w:val="003E1F1A"/>
    <w:rsid w:val="003F2216"/>
    <w:rsid w:val="003F34E3"/>
    <w:rsid w:val="003F6DD1"/>
    <w:rsid w:val="00403FA0"/>
    <w:rsid w:val="004060D9"/>
    <w:rsid w:val="00411EC1"/>
    <w:rsid w:val="00421CE5"/>
    <w:rsid w:val="004230E0"/>
    <w:rsid w:val="004246B4"/>
    <w:rsid w:val="00425A5F"/>
    <w:rsid w:val="00427461"/>
    <w:rsid w:val="00431103"/>
    <w:rsid w:val="00432BD6"/>
    <w:rsid w:val="004345EB"/>
    <w:rsid w:val="00436465"/>
    <w:rsid w:val="0043766E"/>
    <w:rsid w:val="0043777F"/>
    <w:rsid w:val="00441963"/>
    <w:rsid w:val="00442730"/>
    <w:rsid w:val="004430DF"/>
    <w:rsid w:val="00443F24"/>
    <w:rsid w:val="00444386"/>
    <w:rsid w:val="004469A0"/>
    <w:rsid w:val="00447D2F"/>
    <w:rsid w:val="00447F10"/>
    <w:rsid w:val="00453B29"/>
    <w:rsid w:val="004559BB"/>
    <w:rsid w:val="004566B4"/>
    <w:rsid w:val="00456CBF"/>
    <w:rsid w:val="00456ECF"/>
    <w:rsid w:val="004602C0"/>
    <w:rsid w:val="0046107A"/>
    <w:rsid w:val="00461760"/>
    <w:rsid w:val="00462379"/>
    <w:rsid w:val="00463078"/>
    <w:rsid w:val="00463323"/>
    <w:rsid w:val="00464D69"/>
    <w:rsid w:val="004661B8"/>
    <w:rsid w:val="004709AB"/>
    <w:rsid w:val="00470D7D"/>
    <w:rsid w:val="004735D3"/>
    <w:rsid w:val="00482ED0"/>
    <w:rsid w:val="0048305B"/>
    <w:rsid w:val="00484F3F"/>
    <w:rsid w:val="00485332"/>
    <w:rsid w:val="004857A9"/>
    <w:rsid w:val="00485E35"/>
    <w:rsid w:val="00487B12"/>
    <w:rsid w:val="00492AD8"/>
    <w:rsid w:val="00493054"/>
    <w:rsid w:val="004935AF"/>
    <w:rsid w:val="0049529D"/>
    <w:rsid w:val="00496BE1"/>
    <w:rsid w:val="004A041A"/>
    <w:rsid w:val="004A162D"/>
    <w:rsid w:val="004A43FB"/>
    <w:rsid w:val="004A687E"/>
    <w:rsid w:val="004A69C2"/>
    <w:rsid w:val="004A6C60"/>
    <w:rsid w:val="004A6CF4"/>
    <w:rsid w:val="004A7562"/>
    <w:rsid w:val="004B0EFE"/>
    <w:rsid w:val="004B7675"/>
    <w:rsid w:val="004C0DA9"/>
    <w:rsid w:val="004C281E"/>
    <w:rsid w:val="004C2E20"/>
    <w:rsid w:val="004C3320"/>
    <w:rsid w:val="004C3878"/>
    <w:rsid w:val="004C430E"/>
    <w:rsid w:val="004C4AD1"/>
    <w:rsid w:val="004C56D8"/>
    <w:rsid w:val="004C6DB6"/>
    <w:rsid w:val="004D0680"/>
    <w:rsid w:val="004D32F0"/>
    <w:rsid w:val="004D6ABC"/>
    <w:rsid w:val="004D74D9"/>
    <w:rsid w:val="004E301B"/>
    <w:rsid w:val="004E5DCD"/>
    <w:rsid w:val="004E6483"/>
    <w:rsid w:val="004F1DE0"/>
    <w:rsid w:val="004F3A26"/>
    <w:rsid w:val="00500FDB"/>
    <w:rsid w:val="005030C5"/>
    <w:rsid w:val="005038FC"/>
    <w:rsid w:val="00503ACA"/>
    <w:rsid w:val="0050641C"/>
    <w:rsid w:val="00506CBD"/>
    <w:rsid w:val="00507475"/>
    <w:rsid w:val="005100C1"/>
    <w:rsid w:val="00511E6C"/>
    <w:rsid w:val="00512AF2"/>
    <w:rsid w:val="00512F9F"/>
    <w:rsid w:val="00513E68"/>
    <w:rsid w:val="0051549D"/>
    <w:rsid w:val="00515629"/>
    <w:rsid w:val="005238FE"/>
    <w:rsid w:val="005243BD"/>
    <w:rsid w:val="00524BE8"/>
    <w:rsid w:val="005256E7"/>
    <w:rsid w:val="00526BCE"/>
    <w:rsid w:val="0053095D"/>
    <w:rsid w:val="00544610"/>
    <w:rsid w:val="00544E7D"/>
    <w:rsid w:val="005456BE"/>
    <w:rsid w:val="005466E6"/>
    <w:rsid w:val="0054681A"/>
    <w:rsid w:val="0054686E"/>
    <w:rsid w:val="005516C4"/>
    <w:rsid w:val="00551AFC"/>
    <w:rsid w:val="005523EA"/>
    <w:rsid w:val="005527AF"/>
    <w:rsid w:val="00552B23"/>
    <w:rsid w:val="0055343A"/>
    <w:rsid w:val="0055486A"/>
    <w:rsid w:val="00555E76"/>
    <w:rsid w:val="005560C0"/>
    <w:rsid w:val="00556399"/>
    <w:rsid w:val="00557FF6"/>
    <w:rsid w:val="0056126F"/>
    <w:rsid w:val="00563761"/>
    <w:rsid w:val="00564F42"/>
    <w:rsid w:val="00565348"/>
    <w:rsid w:val="005736DB"/>
    <w:rsid w:val="00573F75"/>
    <w:rsid w:val="00574530"/>
    <w:rsid w:val="00574810"/>
    <w:rsid w:val="00576E35"/>
    <w:rsid w:val="00581F1F"/>
    <w:rsid w:val="005831FF"/>
    <w:rsid w:val="00584F55"/>
    <w:rsid w:val="00585AA7"/>
    <w:rsid w:val="005860C6"/>
    <w:rsid w:val="005905A1"/>
    <w:rsid w:val="00593EC8"/>
    <w:rsid w:val="00595663"/>
    <w:rsid w:val="00595DED"/>
    <w:rsid w:val="0059651A"/>
    <w:rsid w:val="005A24F0"/>
    <w:rsid w:val="005A29A6"/>
    <w:rsid w:val="005A2D50"/>
    <w:rsid w:val="005A36EB"/>
    <w:rsid w:val="005A6473"/>
    <w:rsid w:val="005A6A93"/>
    <w:rsid w:val="005A7A15"/>
    <w:rsid w:val="005A7BD6"/>
    <w:rsid w:val="005B022D"/>
    <w:rsid w:val="005B0692"/>
    <w:rsid w:val="005B105B"/>
    <w:rsid w:val="005B41B4"/>
    <w:rsid w:val="005B41E9"/>
    <w:rsid w:val="005B4729"/>
    <w:rsid w:val="005B681D"/>
    <w:rsid w:val="005B6A1A"/>
    <w:rsid w:val="005B6FEA"/>
    <w:rsid w:val="005B70B9"/>
    <w:rsid w:val="005C3C5A"/>
    <w:rsid w:val="005C497D"/>
    <w:rsid w:val="005C56F0"/>
    <w:rsid w:val="005C6C17"/>
    <w:rsid w:val="005C6C23"/>
    <w:rsid w:val="005D1B8A"/>
    <w:rsid w:val="005D33C9"/>
    <w:rsid w:val="005D5823"/>
    <w:rsid w:val="005D6034"/>
    <w:rsid w:val="005D6452"/>
    <w:rsid w:val="005D7DF4"/>
    <w:rsid w:val="005E03F2"/>
    <w:rsid w:val="005E2F2E"/>
    <w:rsid w:val="005E73BB"/>
    <w:rsid w:val="005F0D4C"/>
    <w:rsid w:val="005F0E61"/>
    <w:rsid w:val="005F0F88"/>
    <w:rsid w:val="005F4DE8"/>
    <w:rsid w:val="005F544F"/>
    <w:rsid w:val="005F64C1"/>
    <w:rsid w:val="005F7C26"/>
    <w:rsid w:val="00601468"/>
    <w:rsid w:val="0060465E"/>
    <w:rsid w:val="00605C3C"/>
    <w:rsid w:val="006114AE"/>
    <w:rsid w:val="00611811"/>
    <w:rsid w:val="006144B8"/>
    <w:rsid w:val="0061467B"/>
    <w:rsid w:val="006156B4"/>
    <w:rsid w:val="00617AB7"/>
    <w:rsid w:val="00620EC8"/>
    <w:rsid w:val="006228FC"/>
    <w:rsid w:val="00622995"/>
    <w:rsid w:val="006232B6"/>
    <w:rsid w:val="00624302"/>
    <w:rsid w:val="00625ABA"/>
    <w:rsid w:val="006265F9"/>
    <w:rsid w:val="006268D3"/>
    <w:rsid w:val="0063001F"/>
    <w:rsid w:val="00632258"/>
    <w:rsid w:val="00634CD1"/>
    <w:rsid w:val="006360ED"/>
    <w:rsid w:val="00637C11"/>
    <w:rsid w:val="00640ACC"/>
    <w:rsid w:val="0064140A"/>
    <w:rsid w:val="006428F0"/>
    <w:rsid w:val="0064293A"/>
    <w:rsid w:val="0064327F"/>
    <w:rsid w:val="00643964"/>
    <w:rsid w:val="00647BE5"/>
    <w:rsid w:val="006507DE"/>
    <w:rsid w:val="00651BEA"/>
    <w:rsid w:val="006524F0"/>
    <w:rsid w:val="00656FAE"/>
    <w:rsid w:val="0066205F"/>
    <w:rsid w:val="00662EEB"/>
    <w:rsid w:val="006640BF"/>
    <w:rsid w:val="00665CE5"/>
    <w:rsid w:val="00666610"/>
    <w:rsid w:val="00666B67"/>
    <w:rsid w:val="0067208D"/>
    <w:rsid w:val="00674356"/>
    <w:rsid w:val="00674B99"/>
    <w:rsid w:val="00676BD9"/>
    <w:rsid w:val="00680BFA"/>
    <w:rsid w:val="00680C89"/>
    <w:rsid w:val="00681F83"/>
    <w:rsid w:val="00682601"/>
    <w:rsid w:val="00682D77"/>
    <w:rsid w:val="00683126"/>
    <w:rsid w:val="00684D2C"/>
    <w:rsid w:val="00691011"/>
    <w:rsid w:val="0069149E"/>
    <w:rsid w:val="00692A66"/>
    <w:rsid w:val="00695F71"/>
    <w:rsid w:val="006971A1"/>
    <w:rsid w:val="006975DC"/>
    <w:rsid w:val="006A2C32"/>
    <w:rsid w:val="006A5387"/>
    <w:rsid w:val="006A549C"/>
    <w:rsid w:val="006A5E7F"/>
    <w:rsid w:val="006A6423"/>
    <w:rsid w:val="006A6E7A"/>
    <w:rsid w:val="006A76E9"/>
    <w:rsid w:val="006A7722"/>
    <w:rsid w:val="006B1FF4"/>
    <w:rsid w:val="006B377F"/>
    <w:rsid w:val="006B4CCB"/>
    <w:rsid w:val="006C2ECE"/>
    <w:rsid w:val="006C572F"/>
    <w:rsid w:val="006C6372"/>
    <w:rsid w:val="006C6524"/>
    <w:rsid w:val="006D074C"/>
    <w:rsid w:val="006D26EB"/>
    <w:rsid w:val="006D31AB"/>
    <w:rsid w:val="006D3C0C"/>
    <w:rsid w:val="006D6594"/>
    <w:rsid w:val="006D6FC6"/>
    <w:rsid w:val="006E1D0D"/>
    <w:rsid w:val="006E3C59"/>
    <w:rsid w:val="006E63D1"/>
    <w:rsid w:val="006E678E"/>
    <w:rsid w:val="006E6E74"/>
    <w:rsid w:val="006F1897"/>
    <w:rsid w:val="006F1D69"/>
    <w:rsid w:val="006F4284"/>
    <w:rsid w:val="006F667E"/>
    <w:rsid w:val="00700F96"/>
    <w:rsid w:val="0070201F"/>
    <w:rsid w:val="00704B06"/>
    <w:rsid w:val="00705253"/>
    <w:rsid w:val="00705AE9"/>
    <w:rsid w:val="00706278"/>
    <w:rsid w:val="00706328"/>
    <w:rsid w:val="0070638C"/>
    <w:rsid w:val="007069F0"/>
    <w:rsid w:val="00711826"/>
    <w:rsid w:val="007139EB"/>
    <w:rsid w:val="00715FB2"/>
    <w:rsid w:val="00717093"/>
    <w:rsid w:val="00720190"/>
    <w:rsid w:val="007219C7"/>
    <w:rsid w:val="00721C2A"/>
    <w:rsid w:val="00722226"/>
    <w:rsid w:val="007255C1"/>
    <w:rsid w:val="00726C41"/>
    <w:rsid w:val="00727F1B"/>
    <w:rsid w:val="00731BCA"/>
    <w:rsid w:val="007324ED"/>
    <w:rsid w:val="00733769"/>
    <w:rsid w:val="00733915"/>
    <w:rsid w:val="00735A85"/>
    <w:rsid w:val="00745023"/>
    <w:rsid w:val="00746418"/>
    <w:rsid w:val="0074692E"/>
    <w:rsid w:val="00757039"/>
    <w:rsid w:val="007570A4"/>
    <w:rsid w:val="00761CFD"/>
    <w:rsid w:val="00766C70"/>
    <w:rsid w:val="00767182"/>
    <w:rsid w:val="0076753E"/>
    <w:rsid w:val="00767C5B"/>
    <w:rsid w:val="0077049C"/>
    <w:rsid w:val="00771C51"/>
    <w:rsid w:val="007743B4"/>
    <w:rsid w:val="00774458"/>
    <w:rsid w:val="00776B4E"/>
    <w:rsid w:val="00776BB5"/>
    <w:rsid w:val="007777DB"/>
    <w:rsid w:val="00777B18"/>
    <w:rsid w:val="00780369"/>
    <w:rsid w:val="00780E7A"/>
    <w:rsid w:val="00781916"/>
    <w:rsid w:val="00782273"/>
    <w:rsid w:val="00782966"/>
    <w:rsid w:val="00783669"/>
    <w:rsid w:val="00784999"/>
    <w:rsid w:val="00785D19"/>
    <w:rsid w:val="00786E9A"/>
    <w:rsid w:val="00787ED6"/>
    <w:rsid w:val="00794681"/>
    <w:rsid w:val="007A12D6"/>
    <w:rsid w:val="007A1FD7"/>
    <w:rsid w:val="007A2FFD"/>
    <w:rsid w:val="007A6819"/>
    <w:rsid w:val="007A7CEA"/>
    <w:rsid w:val="007B1450"/>
    <w:rsid w:val="007B1F52"/>
    <w:rsid w:val="007B2778"/>
    <w:rsid w:val="007B335F"/>
    <w:rsid w:val="007B4D4C"/>
    <w:rsid w:val="007B558F"/>
    <w:rsid w:val="007B569A"/>
    <w:rsid w:val="007B5DC4"/>
    <w:rsid w:val="007C319C"/>
    <w:rsid w:val="007C6235"/>
    <w:rsid w:val="007C7430"/>
    <w:rsid w:val="007C7DC0"/>
    <w:rsid w:val="007D0072"/>
    <w:rsid w:val="007D25EF"/>
    <w:rsid w:val="007D4042"/>
    <w:rsid w:val="007D56CF"/>
    <w:rsid w:val="007D71BB"/>
    <w:rsid w:val="007D7B88"/>
    <w:rsid w:val="007E6066"/>
    <w:rsid w:val="007E798C"/>
    <w:rsid w:val="007F0B71"/>
    <w:rsid w:val="007F276F"/>
    <w:rsid w:val="007F2936"/>
    <w:rsid w:val="007F318A"/>
    <w:rsid w:val="007F48D4"/>
    <w:rsid w:val="007F6BF6"/>
    <w:rsid w:val="00800A7E"/>
    <w:rsid w:val="00801631"/>
    <w:rsid w:val="0080258F"/>
    <w:rsid w:val="00802623"/>
    <w:rsid w:val="0080274B"/>
    <w:rsid w:val="00803D6D"/>
    <w:rsid w:val="008064CB"/>
    <w:rsid w:val="00806752"/>
    <w:rsid w:val="0080773F"/>
    <w:rsid w:val="00810A45"/>
    <w:rsid w:val="008149AA"/>
    <w:rsid w:val="00820500"/>
    <w:rsid w:val="00821AEC"/>
    <w:rsid w:val="0082321B"/>
    <w:rsid w:val="00823DCD"/>
    <w:rsid w:val="0082491D"/>
    <w:rsid w:val="00830E69"/>
    <w:rsid w:val="008357E3"/>
    <w:rsid w:val="008365C5"/>
    <w:rsid w:val="00841331"/>
    <w:rsid w:val="008418D6"/>
    <w:rsid w:val="00841B47"/>
    <w:rsid w:val="00844D23"/>
    <w:rsid w:val="008452A0"/>
    <w:rsid w:val="00847845"/>
    <w:rsid w:val="008502ED"/>
    <w:rsid w:val="00850C62"/>
    <w:rsid w:val="00852FF2"/>
    <w:rsid w:val="00853504"/>
    <w:rsid w:val="00853935"/>
    <w:rsid w:val="00855A6B"/>
    <w:rsid w:val="00855BD4"/>
    <w:rsid w:val="0085697A"/>
    <w:rsid w:val="008608E5"/>
    <w:rsid w:val="0086214C"/>
    <w:rsid w:val="00864D09"/>
    <w:rsid w:val="00864E16"/>
    <w:rsid w:val="0086602B"/>
    <w:rsid w:val="00867805"/>
    <w:rsid w:val="008738A9"/>
    <w:rsid w:val="00873E8D"/>
    <w:rsid w:val="008741C4"/>
    <w:rsid w:val="008755D0"/>
    <w:rsid w:val="00876764"/>
    <w:rsid w:val="00877318"/>
    <w:rsid w:val="00881819"/>
    <w:rsid w:val="0088580A"/>
    <w:rsid w:val="00890957"/>
    <w:rsid w:val="00890A5C"/>
    <w:rsid w:val="00893512"/>
    <w:rsid w:val="00895E8E"/>
    <w:rsid w:val="00896547"/>
    <w:rsid w:val="00896710"/>
    <w:rsid w:val="00897186"/>
    <w:rsid w:val="0089761B"/>
    <w:rsid w:val="008A105A"/>
    <w:rsid w:val="008A12B9"/>
    <w:rsid w:val="008A15AC"/>
    <w:rsid w:val="008A4070"/>
    <w:rsid w:val="008A5AD1"/>
    <w:rsid w:val="008A5E1A"/>
    <w:rsid w:val="008B0C07"/>
    <w:rsid w:val="008B18B5"/>
    <w:rsid w:val="008B25BE"/>
    <w:rsid w:val="008B3037"/>
    <w:rsid w:val="008C1D9B"/>
    <w:rsid w:val="008C2748"/>
    <w:rsid w:val="008C2B11"/>
    <w:rsid w:val="008C692D"/>
    <w:rsid w:val="008D026E"/>
    <w:rsid w:val="008D0577"/>
    <w:rsid w:val="008D0758"/>
    <w:rsid w:val="008D0998"/>
    <w:rsid w:val="008D0DE1"/>
    <w:rsid w:val="008D11F3"/>
    <w:rsid w:val="008D12C4"/>
    <w:rsid w:val="008D2FC6"/>
    <w:rsid w:val="008D30BE"/>
    <w:rsid w:val="008D3483"/>
    <w:rsid w:val="008D6AD4"/>
    <w:rsid w:val="008D6D98"/>
    <w:rsid w:val="008D74B1"/>
    <w:rsid w:val="008E2E62"/>
    <w:rsid w:val="008E40FF"/>
    <w:rsid w:val="008F08F5"/>
    <w:rsid w:val="008F1710"/>
    <w:rsid w:val="008F20F9"/>
    <w:rsid w:val="008F36D5"/>
    <w:rsid w:val="008F4273"/>
    <w:rsid w:val="008F476A"/>
    <w:rsid w:val="008F68FE"/>
    <w:rsid w:val="009009E9"/>
    <w:rsid w:val="00900AB5"/>
    <w:rsid w:val="00901E41"/>
    <w:rsid w:val="009045F8"/>
    <w:rsid w:val="00907771"/>
    <w:rsid w:val="00907C89"/>
    <w:rsid w:val="0091616D"/>
    <w:rsid w:val="00917216"/>
    <w:rsid w:val="009176BF"/>
    <w:rsid w:val="00917755"/>
    <w:rsid w:val="00917D89"/>
    <w:rsid w:val="009204C6"/>
    <w:rsid w:val="00920596"/>
    <w:rsid w:val="00920D2E"/>
    <w:rsid w:val="00921083"/>
    <w:rsid w:val="00921E78"/>
    <w:rsid w:val="009263D9"/>
    <w:rsid w:val="00932BEE"/>
    <w:rsid w:val="00933213"/>
    <w:rsid w:val="009334A4"/>
    <w:rsid w:val="00935468"/>
    <w:rsid w:val="00943128"/>
    <w:rsid w:val="00944419"/>
    <w:rsid w:val="00945786"/>
    <w:rsid w:val="00945D62"/>
    <w:rsid w:val="00947660"/>
    <w:rsid w:val="009538C9"/>
    <w:rsid w:val="00955226"/>
    <w:rsid w:val="0095547A"/>
    <w:rsid w:val="00960427"/>
    <w:rsid w:val="00961DD6"/>
    <w:rsid w:val="0096385C"/>
    <w:rsid w:val="009641D6"/>
    <w:rsid w:val="0096506D"/>
    <w:rsid w:val="00965707"/>
    <w:rsid w:val="009675FE"/>
    <w:rsid w:val="0097422B"/>
    <w:rsid w:val="0097663B"/>
    <w:rsid w:val="0097718A"/>
    <w:rsid w:val="00980A06"/>
    <w:rsid w:val="00981E0E"/>
    <w:rsid w:val="0098572D"/>
    <w:rsid w:val="00985C55"/>
    <w:rsid w:val="00985F8A"/>
    <w:rsid w:val="00987351"/>
    <w:rsid w:val="0099065D"/>
    <w:rsid w:val="00990782"/>
    <w:rsid w:val="00990A78"/>
    <w:rsid w:val="009913F3"/>
    <w:rsid w:val="00993F9D"/>
    <w:rsid w:val="00994067"/>
    <w:rsid w:val="00995DB8"/>
    <w:rsid w:val="00996A5E"/>
    <w:rsid w:val="0099701A"/>
    <w:rsid w:val="00997698"/>
    <w:rsid w:val="00997FD3"/>
    <w:rsid w:val="009A38B9"/>
    <w:rsid w:val="009A3AA1"/>
    <w:rsid w:val="009A4E5D"/>
    <w:rsid w:val="009A61C8"/>
    <w:rsid w:val="009A6AB5"/>
    <w:rsid w:val="009A76FF"/>
    <w:rsid w:val="009B24D7"/>
    <w:rsid w:val="009B471E"/>
    <w:rsid w:val="009B6B0D"/>
    <w:rsid w:val="009B7577"/>
    <w:rsid w:val="009B77AB"/>
    <w:rsid w:val="009C1227"/>
    <w:rsid w:val="009C1C44"/>
    <w:rsid w:val="009C2DFA"/>
    <w:rsid w:val="009C6F0D"/>
    <w:rsid w:val="009C7CCF"/>
    <w:rsid w:val="009D0D40"/>
    <w:rsid w:val="009D1EAB"/>
    <w:rsid w:val="009D271D"/>
    <w:rsid w:val="009D28BA"/>
    <w:rsid w:val="009E0D32"/>
    <w:rsid w:val="009E1535"/>
    <w:rsid w:val="009E1D93"/>
    <w:rsid w:val="009E28D2"/>
    <w:rsid w:val="009E36F0"/>
    <w:rsid w:val="009E44EE"/>
    <w:rsid w:val="009E771B"/>
    <w:rsid w:val="009F1042"/>
    <w:rsid w:val="009F10B2"/>
    <w:rsid w:val="009F1EEE"/>
    <w:rsid w:val="009F2537"/>
    <w:rsid w:val="009F5FDF"/>
    <w:rsid w:val="009F74A3"/>
    <w:rsid w:val="009F774F"/>
    <w:rsid w:val="00A00C5E"/>
    <w:rsid w:val="00A033ED"/>
    <w:rsid w:val="00A03643"/>
    <w:rsid w:val="00A137F9"/>
    <w:rsid w:val="00A144B0"/>
    <w:rsid w:val="00A15AA9"/>
    <w:rsid w:val="00A16758"/>
    <w:rsid w:val="00A17232"/>
    <w:rsid w:val="00A21052"/>
    <w:rsid w:val="00A21072"/>
    <w:rsid w:val="00A2177B"/>
    <w:rsid w:val="00A21BCE"/>
    <w:rsid w:val="00A22A30"/>
    <w:rsid w:val="00A23739"/>
    <w:rsid w:val="00A24BAD"/>
    <w:rsid w:val="00A26FFA"/>
    <w:rsid w:val="00A32020"/>
    <w:rsid w:val="00A32A6E"/>
    <w:rsid w:val="00A33155"/>
    <w:rsid w:val="00A34AC7"/>
    <w:rsid w:val="00A34E66"/>
    <w:rsid w:val="00A350F3"/>
    <w:rsid w:val="00A40C11"/>
    <w:rsid w:val="00A41B84"/>
    <w:rsid w:val="00A4547C"/>
    <w:rsid w:val="00A4609F"/>
    <w:rsid w:val="00A47C97"/>
    <w:rsid w:val="00A50484"/>
    <w:rsid w:val="00A51469"/>
    <w:rsid w:val="00A526F1"/>
    <w:rsid w:val="00A52C9C"/>
    <w:rsid w:val="00A54A98"/>
    <w:rsid w:val="00A62911"/>
    <w:rsid w:val="00A653C3"/>
    <w:rsid w:val="00A65AF8"/>
    <w:rsid w:val="00A6691F"/>
    <w:rsid w:val="00A67AA2"/>
    <w:rsid w:val="00A70262"/>
    <w:rsid w:val="00A7042A"/>
    <w:rsid w:val="00A71204"/>
    <w:rsid w:val="00A75E39"/>
    <w:rsid w:val="00A779D5"/>
    <w:rsid w:val="00A77A9C"/>
    <w:rsid w:val="00A8057B"/>
    <w:rsid w:val="00A82430"/>
    <w:rsid w:val="00A844C5"/>
    <w:rsid w:val="00A84EA2"/>
    <w:rsid w:val="00A85A49"/>
    <w:rsid w:val="00A85E30"/>
    <w:rsid w:val="00A90AD7"/>
    <w:rsid w:val="00A90E7D"/>
    <w:rsid w:val="00A91329"/>
    <w:rsid w:val="00A91850"/>
    <w:rsid w:val="00A92240"/>
    <w:rsid w:val="00A934B5"/>
    <w:rsid w:val="00A936BD"/>
    <w:rsid w:val="00A94468"/>
    <w:rsid w:val="00A94E23"/>
    <w:rsid w:val="00A94EF5"/>
    <w:rsid w:val="00A971CA"/>
    <w:rsid w:val="00AA0605"/>
    <w:rsid w:val="00AA0DEE"/>
    <w:rsid w:val="00AA18ED"/>
    <w:rsid w:val="00AA1B6F"/>
    <w:rsid w:val="00AA1D10"/>
    <w:rsid w:val="00AA2DF9"/>
    <w:rsid w:val="00AA7A37"/>
    <w:rsid w:val="00AB21ED"/>
    <w:rsid w:val="00AB32C3"/>
    <w:rsid w:val="00AB439F"/>
    <w:rsid w:val="00AB72BE"/>
    <w:rsid w:val="00AC0048"/>
    <w:rsid w:val="00AC1204"/>
    <w:rsid w:val="00AC123F"/>
    <w:rsid w:val="00AC40C0"/>
    <w:rsid w:val="00AC46D2"/>
    <w:rsid w:val="00AC61E2"/>
    <w:rsid w:val="00AC72AE"/>
    <w:rsid w:val="00AD283F"/>
    <w:rsid w:val="00AD530C"/>
    <w:rsid w:val="00AD5673"/>
    <w:rsid w:val="00AD6674"/>
    <w:rsid w:val="00AD7B78"/>
    <w:rsid w:val="00AE1581"/>
    <w:rsid w:val="00AE31AA"/>
    <w:rsid w:val="00AE3983"/>
    <w:rsid w:val="00AE4D4B"/>
    <w:rsid w:val="00AE6B53"/>
    <w:rsid w:val="00AF43C3"/>
    <w:rsid w:val="00AF6D6F"/>
    <w:rsid w:val="00B02F51"/>
    <w:rsid w:val="00B10812"/>
    <w:rsid w:val="00B10C59"/>
    <w:rsid w:val="00B12D9E"/>
    <w:rsid w:val="00B13684"/>
    <w:rsid w:val="00B13B21"/>
    <w:rsid w:val="00B14A5D"/>
    <w:rsid w:val="00B14B54"/>
    <w:rsid w:val="00B22293"/>
    <w:rsid w:val="00B26244"/>
    <w:rsid w:val="00B34EC7"/>
    <w:rsid w:val="00B351D9"/>
    <w:rsid w:val="00B364FC"/>
    <w:rsid w:val="00B365AC"/>
    <w:rsid w:val="00B404B2"/>
    <w:rsid w:val="00B40D44"/>
    <w:rsid w:val="00B42423"/>
    <w:rsid w:val="00B4319F"/>
    <w:rsid w:val="00B43563"/>
    <w:rsid w:val="00B452BC"/>
    <w:rsid w:val="00B46A98"/>
    <w:rsid w:val="00B50655"/>
    <w:rsid w:val="00B51A4D"/>
    <w:rsid w:val="00B51F94"/>
    <w:rsid w:val="00B5266B"/>
    <w:rsid w:val="00B5628A"/>
    <w:rsid w:val="00B607C3"/>
    <w:rsid w:val="00B608D7"/>
    <w:rsid w:val="00B61846"/>
    <w:rsid w:val="00B63728"/>
    <w:rsid w:val="00B647EA"/>
    <w:rsid w:val="00B6773A"/>
    <w:rsid w:val="00B727CB"/>
    <w:rsid w:val="00B72E93"/>
    <w:rsid w:val="00B7456D"/>
    <w:rsid w:val="00B74E71"/>
    <w:rsid w:val="00B75029"/>
    <w:rsid w:val="00B76558"/>
    <w:rsid w:val="00B768FD"/>
    <w:rsid w:val="00B76B89"/>
    <w:rsid w:val="00B77F0F"/>
    <w:rsid w:val="00B837BE"/>
    <w:rsid w:val="00B90AEF"/>
    <w:rsid w:val="00B91651"/>
    <w:rsid w:val="00B95F27"/>
    <w:rsid w:val="00B97ECC"/>
    <w:rsid w:val="00BA133B"/>
    <w:rsid w:val="00BA3C5B"/>
    <w:rsid w:val="00BA5626"/>
    <w:rsid w:val="00BA5B72"/>
    <w:rsid w:val="00BA7A41"/>
    <w:rsid w:val="00BB14C7"/>
    <w:rsid w:val="00BB4798"/>
    <w:rsid w:val="00BB4E95"/>
    <w:rsid w:val="00BB674C"/>
    <w:rsid w:val="00BC32D2"/>
    <w:rsid w:val="00BC360F"/>
    <w:rsid w:val="00BC46FD"/>
    <w:rsid w:val="00BC71F2"/>
    <w:rsid w:val="00BD4310"/>
    <w:rsid w:val="00BD7B67"/>
    <w:rsid w:val="00BE1D57"/>
    <w:rsid w:val="00BE28C4"/>
    <w:rsid w:val="00BE3450"/>
    <w:rsid w:val="00BE3633"/>
    <w:rsid w:val="00BE5E27"/>
    <w:rsid w:val="00BE649B"/>
    <w:rsid w:val="00BE6E9C"/>
    <w:rsid w:val="00BE78D2"/>
    <w:rsid w:val="00BF1622"/>
    <w:rsid w:val="00BF305F"/>
    <w:rsid w:val="00BF3083"/>
    <w:rsid w:val="00BF38CC"/>
    <w:rsid w:val="00C005B2"/>
    <w:rsid w:val="00C0102A"/>
    <w:rsid w:val="00C012FC"/>
    <w:rsid w:val="00C01A4D"/>
    <w:rsid w:val="00C02FFF"/>
    <w:rsid w:val="00C044E4"/>
    <w:rsid w:val="00C07321"/>
    <w:rsid w:val="00C1013D"/>
    <w:rsid w:val="00C107C0"/>
    <w:rsid w:val="00C120E2"/>
    <w:rsid w:val="00C12391"/>
    <w:rsid w:val="00C12A5C"/>
    <w:rsid w:val="00C12DDE"/>
    <w:rsid w:val="00C15783"/>
    <w:rsid w:val="00C2349D"/>
    <w:rsid w:val="00C270E3"/>
    <w:rsid w:val="00C30284"/>
    <w:rsid w:val="00C3201E"/>
    <w:rsid w:val="00C338CF"/>
    <w:rsid w:val="00C33E2A"/>
    <w:rsid w:val="00C4248D"/>
    <w:rsid w:val="00C43490"/>
    <w:rsid w:val="00C4442A"/>
    <w:rsid w:val="00C44480"/>
    <w:rsid w:val="00C4607B"/>
    <w:rsid w:val="00C501B8"/>
    <w:rsid w:val="00C50F36"/>
    <w:rsid w:val="00C53105"/>
    <w:rsid w:val="00C54214"/>
    <w:rsid w:val="00C554A0"/>
    <w:rsid w:val="00C55FA5"/>
    <w:rsid w:val="00C57A1F"/>
    <w:rsid w:val="00C6114B"/>
    <w:rsid w:val="00C625B3"/>
    <w:rsid w:val="00C62D76"/>
    <w:rsid w:val="00C6318E"/>
    <w:rsid w:val="00C65405"/>
    <w:rsid w:val="00C67B1A"/>
    <w:rsid w:val="00C7165C"/>
    <w:rsid w:val="00C71E88"/>
    <w:rsid w:val="00C73C81"/>
    <w:rsid w:val="00C75EEA"/>
    <w:rsid w:val="00C77C24"/>
    <w:rsid w:val="00C8076F"/>
    <w:rsid w:val="00C80AE4"/>
    <w:rsid w:val="00C846FE"/>
    <w:rsid w:val="00C85DD4"/>
    <w:rsid w:val="00C86653"/>
    <w:rsid w:val="00C91C05"/>
    <w:rsid w:val="00C91C9F"/>
    <w:rsid w:val="00C92451"/>
    <w:rsid w:val="00C93C7B"/>
    <w:rsid w:val="00C949A4"/>
    <w:rsid w:val="00C95769"/>
    <w:rsid w:val="00C96178"/>
    <w:rsid w:val="00C9645F"/>
    <w:rsid w:val="00CA1E19"/>
    <w:rsid w:val="00CA2F47"/>
    <w:rsid w:val="00CB4D96"/>
    <w:rsid w:val="00CB5B88"/>
    <w:rsid w:val="00CB5FEB"/>
    <w:rsid w:val="00CB68B7"/>
    <w:rsid w:val="00CB72F2"/>
    <w:rsid w:val="00CB75D8"/>
    <w:rsid w:val="00CC1B88"/>
    <w:rsid w:val="00CC45FD"/>
    <w:rsid w:val="00CC751D"/>
    <w:rsid w:val="00CD14A1"/>
    <w:rsid w:val="00CD1B21"/>
    <w:rsid w:val="00CD3894"/>
    <w:rsid w:val="00CD6779"/>
    <w:rsid w:val="00CD6D44"/>
    <w:rsid w:val="00CD7516"/>
    <w:rsid w:val="00CD77E4"/>
    <w:rsid w:val="00CE0F03"/>
    <w:rsid w:val="00CF1CFF"/>
    <w:rsid w:val="00CF5864"/>
    <w:rsid w:val="00D010CF"/>
    <w:rsid w:val="00D05884"/>
    <w:rsid w:val="00D10E5F"/>
    <w:rsid w:val="00D117CB"/>
    <w:rsid w:val="00D11BD7"/>
    <w:rsid w:val="00D13180"/>
    <w:rsid w:val="00D14285"/>
    <w:rsid w:val="00D161E8"/>
    <w:rsid w:val="00D176C4"/>
    <w:rsid w:val="00D220AF"/>
    <w:rsid w:val="00D22DDB"/>
    <w:rsid w:val="00D247C9"/>
    <w:rsid w:val="00D26420"/>
    <w:rsid w:val="00D270DE"/>
    <w:rsid w:val="00D30517"/>
    <w:rsid w:val="00D30D65"/>
    <w:rsid w:val="00D32F12"/>
    <w:rsid w:val="00D350C2"/>
    <w:rsid w:val="00D35C55"/>
    <w:rsid w:val="00D36873"/>
    <w:rsid w:val="00D44FD5"/>
    <w:rsid w:val="00D4532E"/>
    <w:rsid w:val="00D4533D"/>
    <w:rsid w:val="00D469C4"/>
    <w:rsid w:val="00D46C67"/>
    <w:rsid w:val="00D500DA"/>
    <w:rsid w:val="00D500EB"/>
    <w:rsid w:val="00D52A17"/>
    <w:rsid w:val="00D5447D"/>
    <w:rsid w:val="00D544EF"/>
    <w:rsid w:val="00D5480E"/>
    <w:rsid w:val="00D60A1C"/>
    <w:rsid w:val="00D62698"/>
    <w:rsid w:val="00D666C2"/>
    <w:rsid w:val="00D73F7B"/>
    <w:rsid w:val="00D75B95"/>
    <w:rsid w:val="00D80661"/>
    <w:rsid w:val="00D83065"/>
    <w:rsid w:val="00D84584"/>
    <w:rsid w:val="00D91651"/>
    <w:rsid w:val="00D92856"/>
    <w:rsid w:val="00D93B19"/>
    <w:rsid w:val="00D93EFA"/>
    <w:rsid w:val="00DA0F4B"/>
    <w:rsid w:val="00DA0FF8"/>
    <w:rsid w:val="00DA1A41"/>
    <w:rsid w:val="00DA37D1"/>
    <w:rsid w:val="00DA3A3D"/>
    <w:rsid w:val="00DA4995"/>
    <w:rsid w:val="00DA58EF"/>
    <w:rsid w:val="00DA5B51"/>
    <w:rsid w:val="00DA5D3B"/>
    <w:rsid w:val="00DA687D"/>
    <w:rsid w:val="00DB0181"/>
    <w:rsid w:val="00DB21B7"/>
    <w:rsid w:val="00DC3CD2"/>
    <w:rsid w:val="00DC5629"/>
    <w:rsid w:val="00DD666D"/>
    <w:rsid w:val="00DD66D3"/>
    <w:rsid w:val="00DE0330"/>
    <w:rsid w:val="00DE06D9"/>
    <w:rsid w:val="00DE16EA"/>
    <w:rsid w:val="00DE1A0C"/>
    <w:rsid w:val="00DE1C52"/>
    <w:rsid w:val="00DE2A96"/>
    <w:rsid w:val="00DE37CB"/>
    <w:rsid w:val="00DE7BDF"/>
    <w:rsid w:val="00DF2E2A"/>
    <w:rsid w:val="00DF31BA"/>
    <w:rsid w:val="00DF62B4"/>
    <w:rsid w:val="00E01805"/>
    <w:rsid w:val="00E01DC7"/>
    <w:rsid w:val="00E03613"/>
    <w:rsid w:val="00E039C0"/>
    <w:rsid w:val="00E04718"/>
    <w:rsid w:val="00E050E8"/>
    <w:rsid w:val="00E067AC"/>
    <w:rsid w:val="00E06B0E"/>
    <w:rsid w:val="00E06B4C"/>
    <w:rsid w:val="00E06B94"/>
    <w:rsid w:val="00E0754F"/>
    <w:rsid w:val="00E07610"/>
    <w:rsid w:val="00E07EED"/>
    <w:rsid w:val="00E124AE"/>
    <w:rsid w:val="00E1270C"/>
    <w:rsid w:val="00E15453"/>
    <w:rsid w:val="00E15E27"/>
    <w:rsid w:val="00E16A31"/>
    <w:rsid w:val="00E20CCA"/>
    <w:rsid w:val="00E21050"/>
    <w:rsid w:val="00E22CBC"/>
    <w:rsid w:val="00E2614A"/>
    <w:rsid w:val="00E27D3C"/>
    <w:rsid w:val="00E31C6A"/>
    <w:rsid w:val="00E32DED"/>
    <w:rsid w:val="00E33FE4"/>
    <w:rsid w:val="00E3603A"/>
    <w:rsid w:val="00E36100"/>
    <w:rsid w:val="00E36A72"/>
    <w:rsid w:val="00E37859"/>
    <w:rsid w:val="00E37B4A"/>
    <w:rsid w:val="00E40901"/>
    <w:rsid w:val="00E42451"/>
    <w:rsid w:val="00E43439"/>
    <w:rsid w:val="00E4357B"/>
    <w:rsid w:val="00E43851"/>
    <w:rsid w:val="00E45662"/>
    <w:rsid w:val="00E46B64"/>
    <w:rsid w:val="00E47B70"/>
    <w:rsid w:val="00E50993"/>
    <w:rsid w:val="00E51498"/>
    <w:rsid w:val="00E516D2"/>
    <w:rsid w:val="00E52240"/>
    <w:rsid w:val="00E55662"/>
    <w:rsid w:val="00E55841"/>
    <w:rsid w:val="00E6107C"/>
    <w:rsid w:val="00E61AB3"/>
    <w:rsid w:val="00E64DD3"/>
    <w:rsid w:val="00E6740F"/>
    <w:rsid w:val="00E70FCD"/>
    <w:rsid w:val="00E716E9"/>
    <w:rsid w:val="00E71D8B"/>
    <w:rsid w:val="00E722FD"/>
    <w:rsid w:val="00E7331C"/>
    <w:rsid w:val="00E7403A"/>
    <w:rsid w:val="00E75D36"/>
    <w:rsid w:val="00E760F2"/>
    <w:rsid w:val="00E76EFC"/>
    <w:rsid w:val="00E77CB7"/>
    <w:rsid w:val="00E81773"/>
    <w:rsid w:val="00E832E0"/>
    <w:rsid w:val="00E84726"/>
    <w:rsid w:val="00E85160"/>
    <w:rsid w:val="00E9146C"/>
    <w:rsid w:val="00E93C8E"/>
    <w:rsid w:val="00E96207"/>
    <w:rsid w:val="00E974C1"/>
    <w:rsid w:val="00EA3C91"/>
    <w:rsid w:val="00EA3E2C"/>
    <w:rsid w:val="00EA4782"/>
    <w:rsid w:val="00EA4B23"/>
    <w:rsid w:val="00EA7055"/>
    <w:rsid w:val="00EA7CAF"/>
    <w:rsid w:val="00EB0598"/>
    <w:rsid w:val="00EB1F1A"/>
    <w:rsid w:val="00EB4F8E"/>
    <w:rsid w:val="00EB6158"/>
    <w:rsid w:val="00EB61B0"/>
    <w:rsid w:val="00EB62D5"/>
    <w:rsid w:val="00EB7AA1"/>
    <w:rsid w:val="00EC2020"/>
    <w:rsid w:val="00EC3A97"/>
    <w:rsid w:val="00EC4C26"/>
    <w:rsid w:val="00EC5C33"/>
    <w:rsid w:val="00EC749F"/>
    <w:rsid w:val="00EC7C33"/>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37DB"/>
    <w:rsid w:val="00EF6099"/>
    <w:rsid w:val="00EF7217"/>
    <w:rsid w:val="00F003F3"/>
    <w:rsid w:val="00F015DB"/>
    <w:rsid w:val="00F01B46"/>
    <w:rsid w:val="00F0250F"/>
    <w:rsid w:val="00F025F9"/>
    <w:rsid w:val="00F02657"/>
    <w:rsid w:val="00F04C24"/>
    <w:rsid w:val="00F05861"/>
    <w:rsid w:val="00F05D4A"/>
    <w:rsid w:val="00F07079"/>
    <w:rsid w:val="00F079B5"/>
    <w:rsid w:val="00F1021E"/>
    <w:rsid w:val="00F127B8"/>
    <w:rsid w:val="00F128C1"/>
    <w:rsid w:val="00F13435"/>
    <w:rsid w:val="00F1381D"/>
    <w:rsid w:val="00F15002"/>
    <w:rsid w:val="00F15604"/>
    <w:rsid w:val="00F158D4"/>
    <w:rsid w:val="00F2185A"/>
    <w:rsid w:val="00F21D84"/>
    <w:rsid w:val="00F22205"/>
    <w:rsid w:val="00F24406"/>
    <w:rsid w:val="00F24B5A"/>
    <w:rsid w:val="00F34DFB"/>
    <w:rsid w:val="00F35FB5"/>
    <w:rsid w:val="00F369AF"/>
    <w:rsid w:val="00F37B57"/>
    <w:rsid w:val="00F37ECD"/>
    <w:rsid w:val="00F40667"/>
    <w:rsid w:val="00F40B57"/>
    <w:rsid w:val="00F40EB5"/>
    <w:rsid w:val="00F40EBF"/>
    <w:rsid w:val="00F4351F"/>
    <w:rsid w:val="00F43C70"/>
    <w:rsid w:val="00F43F8C"/>
    <w:rsid w:val="00F44F2E"/>
    <w:rsid w:val="00F50E5F"/>
    <w:rsid w:val="00F53543"/>
    <w:rsid w:val="00F53A24"/>
    <w:rsid w:val="00F543CE"/>
    <w:rsid w:val="00F54503"/>
    <w:rsid w:val="00F55129"/>
    <w:rsid w:val="00F5728D"/>
    <w:rsid w:val="00F57798"/>
    <w:rsid w:val="00F57860"/>
    <w:rsid w:val="00F6018B"/>
    <w:rsid w:val="00F61FF4"/>
    <w:rsid w:val="00F662BD"/>
    <w:rsid w:val="00F66603"/>
    <w:rsid w:val="00F66BBB"/>
    <w:rsid w:val="00F7018C"/>
    <w:rsid w:val="00F70283"/>
    <w:rsid w:val="00F70EB2"/>
    <w:rsid w:val="00F7504C"/>
    <w:rsid w:val="00F76772"/>
    <w:rsid w:val="00F7716A"/>
    <w:rsid w:val="00F77830"/>
    <w:rsid w:val="00F806B8"/>
    <w:rsid w:val="00F80FD0"/>
    <w:rsid w:val="00F818B3"/>
    <w:rsid w:val="00F81CDD"/>
    <w:rsid w:val="00F81DA2"/>
    <w:rsid w:val="00F844E5"/>
    <w:rsid w:val="00F848BF"/>
    <w:rsid w:val="00F85B71"/>
    <w:rsid w:val="00F85BC6"/>
    <w:rsid w:val="00F86C34"/>
    <w:rsid w:val="00F86D66"/>
    <w:rsid w:val="00F87C48"/>
    <w:rsid w:val="00F9026A"/>
    <w:rsid w:val="00F918C4"/>
    <w:rsid w:val="00F92C35"/>
    <w:rsid w:val="00F94E9D"/>
    <w:rsid w:val="00FA1DB7"/>
    <w:rsid w:val="00FA2C2F"/>
    <w:rsid w:val="00FA5461"/>
    <w:rsid w:val="00FA5E96"/>
    <w:rsid w:val="00FA7BE4"/>
    <w:rsid w:val="00FB0403"/>
    <w:rsid w:val="00FB20A7"/>
    <w:rsid w:val="00FB3232"/>
    <w:rsid w:val="00FB41FA"/>
    <w:rsid w:val="00FB4F5B"/>
    <w:rsid w:val="00FB628A"/>
    <w:rsid w:val="00FB634C"/>
    <w:rsid w:val="00FC13EE"/>
    <w:rsid w:val="00FC1CCD"/>
    <w:rsid w:val="00FC3AEC"/>
    <w:rsid w:val="00FC531F"/>
    <w:rsid w:val="00FC7A7A"/>
    <w:rsid w:val="00FD0452"/>
    <w:rsid w:val="00FD146D"/>
    <w:rsid w:val="00FD3840"/>
    <w:rsid w:val="00FD4944"/>
    <w:rsid w:val="00FD49D9"/>
    <w:rsid w:val="00FD5C8E"/>
    <w:rsid w:val="00FE2F36"/>
    <w:rsid w:val="00FE31A5"/>
    <w:rsid w:val="00FF1A80"/>
    <w:rsid w:val="00FF3232"/>
    <w:rsid w:val="00FF5ACB"/>
    <w:rsid w:val="00FF5BE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5953"/>
    <o:shapelayout v:ext="edit">
      <o:idmap v:ext="edit" data="1"/>
    </o:shapelayout>
  </w:shapeDefaults>
  <w:decimalSymbol w:val="."/>
  <w:listSeparator w:val=","/>
  <w14:docId w14:val="024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1"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FC1CCD"/>
    <w:rPr>
      <w:sz w:val="20"/>
    </w:rPr>
  </w:style>
  <w:style w:type="paragraph" w:styleId="Heading1">
    <w:name w:val="heading 1"/>
    <w:basedOn w:val="Normal"/>
    <w:next w:val="Normal"/>
    <w:link w:val="Heading1Char"/>
    <w:qFormat/>
    <w:locked/>
    <w:rsid w:val="00F15604"/>
    <w:pPr>
      <w:numPr>
        <w:numId w:val="4"/>
      </w:numPr>
      <w:outlineLvl w:val="0"/>
    </w:pPr>
    <w:rPr>
      <w:rFonts w:eastAsiaTheme="majorEastAsia" w:cstheme="majorBidi"/>
      <w:b/>
      <w:bCs/>
      <w:sz w:val="24"/>
      <w:szCs w:val="28"/>
    </w:rPr>
  </w:style>
  <w:style w:type="paragraph" w:styleId="Heading2">
    <w:name w:val="heading 2"/>
    <w:basedOn w:val="Normal"/>
    <w:next w:val="Normal"/>
    <w:link w:val="Heading2Char"/>
    <w:uiPriority w:val="1"/>
    <w:qFormat/>
    <w:locked/>
    <w:rsid w:val="00F15604"/>
    <w:pPr>
      <w:outlineLvl w:val="1"/>
    </w:pPr>
    <w:rPr>
      <w:rFonts w:eastAsiaTheme="majorEastAsia" w:cstheme="majorBidi"/>
      <w:b/>
      <w:bCs/>
      <w:szCs w:val="26"/>
    </w:rPr>
  </w:style>
  <w:style w:type="paragraph" w:styleId="Heading3">
    <w:name w:val="heading 3"/>
    <w:basedOn w:val="Normal"/>
    <w:next w:val="Normal"/>
    <w:link w:val="Heading3Char"/>
    <w:uiPriority w:val="2"/>
    <w:qFormat/>
    <w:locked/>
    <w:rsid w:val="00F85B71"/>
    <w:pPr>
      <w:numPr>
        <w:ilvl w:val="2"/>
        <w:numId w:val="4"/>
      </w:numPr>
      <w:outlineLvl w:val="2"/>
    </w:pPr>
    <w:rPr>
      <w:rFonts w:eastAsia="Times New Roman" w:cs="Arial"/>
      <w:b/>
      <w:smallCaps/>
    </w:rPr>
  </w:style>
  <w:style w:type="paragraph" w:styleId="Heading9">
    <w:name w:val="heading 9"/>
    <w:basedOn w:val="Normal"/>
    <w:next w:val="Normal"/>
    <w:link w:val="Heading9Char"/>
    <w:uiPriority w:val="99"/>
    <w:rsid w:val="00484F3F"/>
    <w:pPr>
      <w:keepNext/>
      <w:numPr>
        <w:ilvl w:val="8"/>
        <w:numId w:val="4"/>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jc w:val="center"/>
      <w:outlineLvl w:val="8"/>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484F3F"/>
    <w:rPr>
      <w:rFonts w:ascii="Arial" w:eastAsia="Times New Roman" w:hAnsi="Arial" w:cs="Arial"/>
      <w:b/>
      <w:bCs/>
      <w:sz w:val="20"/>
      <w:szCs w:val="24"/>
      <w:u w:val="single"/>
    </w:rPr>
  </w:style>
  <w:style w:type="paragraph" w:styleId="BalloonText">
    <w:name w:val="Balloon Text"/>
    <w:basedOn w:val="Normal"/>
    <w:link w:val="BalloonTextChar"/>
    <w:semiHidden/>
    <w:unhideWhenUsed/>
    <w:rsid w:val="00484F3F"/>
    <w:rPr>
      <w:rFonts w:ascii="Tahoma" w:hAnsi="Tahoma" w:cs="Tahoma"/>
      <w:sz w:val="16"/>
      <w:szCs w:val="16"/>
    </w:rPr>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character" w:customStyle="1" w:styleId="BalloonTextChar">
    <w:name w:val="Balloon Text Char"/>
    <w:basedOn w:val="DefaultParagraphFont"/>
    <w:link w:val="BalloonText"/>
    <w:semiHidden/>
    <w:rsid w:val="00484F3F"/>
    <w:rPr>
      <w:rFonts w:ascii="Tahoma" w:hAnsi="Tahoma" w:cs="Tahoma"/>
      <w:sz w:val="16"/>
      <w:szCs w:val="16"/>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ind w:left="2160" w:hanging="720"/>
      <w:jc w:val="both"/>
      <w:outlineLvl w:val="1"/>
    </w:pPr>
    <w:rPr>
      <w:rFonts w:ascii="Arial Narrow" w:eastAsia="Times New Roman" w:hAnsi="Arial Narrow"/>
    </w:rPr>
  </w:style>
  <w:style w:type="character" w:styleId="Strong">
    <w:name w:val="Strong"/>
    <w:basedOn w:val="DefaultParagraphFont"/>
    <w:qFormat/>
    <w:locked/>
    <w:rsid w:val="00E42451"/>
    <w:rPr>
      <w:b/>
      <w:bCs/>
    </w:rPr>
  </w:style>
  <w:style w:type="paragraph" w:styleId="ListParagraph">
    <w:name w:val="List Paragraph"/>
    <w:basedOn w:val="Normal"/>
    <w:uiPriority w:val="34"/>
    <w:qFormat/>
    <w:rsid w:val="00524BE8"/>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character" w:customStyle="1" w:styleId="Hypertext">
    <w:name w:val="Hypertext"/>
    <w:uiPriority w:val="99"/>
    <w:rsid w:val="00E40901"/>
    <w:rPr>
      <w:color w:val="0000FF"/>
      <w:u w:val="single"/>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pPr>
    <w:rPr>
      <w:rFonts w:ascii="MS Sans Serif" w:eastAsia="Times New Roman" w:hAnsi="MS Sans Serif"/>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unhideWhenUsed/>
    <w:rsid w:val="00137E54"/>
    <w:pPr>
      <w:tabs>
        <w:tab w:val="center" w:pos="4680"/>
        <w:tab w:val="right" w:pos="9360"/>
      </w:tabs>
    </w:pPr>
  </w:style>
  <w:style w:type="character" w:customStyle="1" w:styleId="HeaderChar">
    <w:name w:val="Header Char"/>
    <w:basedOn w:val="DefaultParagraphFont"/>
    <w:link w:val="Header"/>
    <w:uiPriority w:val="99"/>
    <w:locked/>
    <w:rsid w:val="00484F3F"/>
  </w:style>
  <w:style w:type="character" w:styleId="CommentReference">
    <w:name w:val="annotation reference"/>
    <w:basedOn w:val="DefaultParagraphFont"/>
    <w:rsid w:val="008A4070"/>
    <w:rPr>
      <w:rFonts w:cs="Times New Roman"/>
      <w:sz w:val="16"/>
      <w:szCs w:val="16"/>
    </w:rPr>
  </w:style>
  <w:style w:type="paragraph" w:styleId="CommentSubject">
    <w:name w:val="annotation subject"/>
    <w:basedOn w:val="Normal"/>
    <w:link w:val="CommentSubjectChar"/>
    <w:uiPriority w:val="99"/>
    <w:semiHidden/>
    <w:rsid w:val="00484F3F"/>
    <w:rPr>
      <w:b/>
      <w:bCs/>
      <w:szCs w:val="20"/>
    </w:rPr>
  </w:style>
  <w:style w:type="character" w:customStyle="1" w:styleId="CommentSubjectChar">
    <w:name w:val="Comment Subject Char"/>
    <w:basedOn w:val="DefaultParagraphFont"/>
    <w:link w:val="CommentSubject"/>
    <w:uiPriority w:val="99"/>
    <w:semiHidden/>
    <w:locked/>
    <w:rsid w:val="00484F3F"/>
    <w:rPr>
      <w:rFonts w:cs="Times New Roman"/>
      <w:b/>
      <w:bCs/>
      <w:sz w:val="20"/>
      <w:szCs w:val="20"/>
    </w:rPr>
  </w:style>
  <w:style w:type="paragraph" w:styleId="PlainText">
    <w:name w:val="Plain Text"/>
    <w:basedOn w:val="Normal"/>
    <w:link w:val="PlainTextChar"/>
    <w:uiPriority w:val="99"/>
    <w:unhideWhenUsed/>
    <w:rsid w:val="00CD14A1"/>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2"/>
    <w:rsid w:val="00F85B71"/>
    <w:rPr>
      <w:rFonts w:eastAsia="Times New Roman" w:cs="Arial"/>
      <w:b/>
      <w:smallCaps/>
      <w:sz w:val="20"/>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rsid w:val="00F15604"/>
    <w:rPr>
      <w:rFonts w:eastAsiaTheme="majorEastAsia" w:cstheme="majorBidi"/>
      <w:b/>
      <w:bCs/>
      <w:sz w:val="24"/>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D93EFA"/>
    <w:pPr>
      <w:tabs>
        <w:tab w:val="left" w:pos="660"/>
        <w:tab w:val="right" w:leader="dot" w:pos="10790"/>
      </w:tabs>
      <w:spacing w:after="100"/>
    </w:pPr>
    <w:rPr>
      <w:rFonts w:asciiTheme="minorHAnsi" w:eastAsiaTheme="minorEastAsia" w:hAnsiTheme="minorHAnsi" w:cstheme="minorBidi"/>
      <w:noProof/>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paragraph" w:customStyle="1" w:styleId="paragraph-pos1">
    <w:name w:val="paragraph-pos1"/>
    <w:basedOn w:val="Normal"/>
    <w:rsid w:val="00EA7CAF"/>
    <w:pPr>
      <w:spacing w:before="300" w:after="240"/>
    </w:pPr>
    <w:rPr>
      <w:rFonts w:ascii="Times New Roman" w:eastAsia="Times New Roman" w:hAnsi="Times New Roman"/>
      <w:sz w:val="24"/>
      <w:szCs w:val="24"/>
    </w:rPr>
  </w:style>
  <w:style w:type="paragraph" w:customStyle="1" w:styleId="paragraph-pos-21">
    <w:name w:val="paragraph-pos-21"/>
    <w:basedOn w:val="Normal"/>
    <w:rsid w:val="00EA7CAF"/>
    <w:pPr>
      <w:spacing w:before="600" w:after="240"/>
    </w:pPr>
    <w:rPr>
      <w:rFonts w:ascii="Times New Roman" w:eastAsia="Times New Roman" w:hAnsi="Times New Roman"/>
      <w:sz w:val="24"/>
      <w:szCs w:val="24"/>
    </w:rPr>
  </w:style>
  <w:style w:type="numbering" w:customStyle="1" w:styleId="Style7">
    <w:name w:val="Style7"/>
    <w:uiPriority w:val="99"/>
    <w:rsid w:val="00463078"/>
    <w:pPr>
      <w:numPr>
        <w:numId w:val="2"/>
      </w:numPr>
    </w:pPr>
  </w:style>
  <w:style w:type="numbering" w:customStyle="1" w:styleId="Style8">
    <w:name w:val="Style8"/>
    <w:uiPriority w:val="99"/>
    <w:rsid w:val="00463078"/>
    <w:pPr>
      <w:numPr>
        <w:numId w:val="3"/>
      </w:numPr>
    </w:pPr>
  </w:style>
  <w:style w:type="character" w:customStyle="1" w:styleId="Style110">
    <w:name w:val="Style 11"/>
    <w:basedOn w:val="DefaultParagraphFont"/>
    <w:uiPriority w:val="1"/>
    <w:rsid w:val="00463078"/>
    <w:rPr>
      <w:rFonts w:asciiTheme="minorHAnsi" w:hAnsiTheme="minorHAnsi"/>
      <w:color w:val="auto"/>
      <w:sz w:val="22"/>
    </w:rPr>
  </w:style>
  <w:style w:type="character" w:customStyle="1" w:styleId="Style13">
    <w:name w:val="Style 13"/>
    <w:basedOn w:val="DefaultParagraphFont"/>
    <w:uiPriority w:val="1"/>
    <w:rsid w:val="00463078"/>
    <w:rPr>
      <w:color w:val="auto"/>
    </w:rPr>
  </w:style>
  <w:style w:type="paragraph" w:styleId="Revision">
    <w:name w:val="Revision"/>
    <w:hidden/>
    <w:uiPriority w:val="99"/>
    <w:semiHidden/>
    <w:rsid w:val="00463078"/>
  </w:style>
  <w:style w:type="paragraph" w:styleId="Title">
    <w:name w:val="Title"/>
    <w:basedOn w:val="Normal"/>
    <w:next w:val="Normal"/>
    <w:link w:val="TitleChar"/>
    <w:qFormat/>
    <w:locked/>
    <w:rsid w:val="00F158D4"/>
    <w:pPr>
      <w:spacing w:after="300"/>
      <w:contextualSpacing/>
      <w:jc w:val="center"/>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F158D4"/>
    <w:rPr>
      <w:rFonts w:eastAsiaTheme="majorEastAsia" w:cstheme="majorBidi"/>
      <w:color w:val="000000" w:themeColor="text1"/>
      <w:spacing w:val="5"/>
      <w:kern w:val="28"/>
      <w:sz w:val="52"/>
      <w:szCs w:val="52"/>
    </w:rPr>
  </w:style>
  <w:style w:type="character" w:customStyle="1" w:styleId="Heading2Char">
    <w:name w:val="Heading 2 Char"/>
    <w:basedOn w:val="DefaultParagraphFont"/>
    <w:link w:val="Heading2"/>
    <w:uiPriority w:val="1"/>
    <w:rsid w:val="00F15604"/>
    <w:rPr>
      <w:rFonts w:eastAsiaTheme="majorEastAsia" w:cstheme="majorBidi"/>
      <w:b/>
      <w:bCs/>
      <w:sz w:val="20"/>
      <w:szCs w:val="26"/>
    </w:rPr>
  </w:style>
  <w:style w:type="character" w:styleId="Emphasis">
    <w:name w:val="Emphasis"/>
    <w:basedOn w:val="DefaultParagraphFont"/>
    <w:unhideWhenUsed/>
    <w:locked/>
    <w:rsid w:val="005100C1"/>
    <w:rPr>
      <w:i/>
      <w:iCs/>
    </w:rPr>
  </w:style>
  <w:style w:type="paragraph" w:styleId="CommentText">
    <w:name w:val="annotation text"/>
    <w:basedOn w:val="Normal"/>
    <w:link w:val="CommentTextChar"/>
    <w:unhideWhenUsed/>
    <w:rsid w:val="00A844C5"/>
    <w:rPr>
      <w:szCs w:val="20"/>
    </w:rPr>
  </w:style>
  <w:style w:type="character" w:customStyle="1" w:styleId="CommentTextChar">
    <w:name w:val="Comment Text Char"/>
    <w:basedOn w:val="DefaultParagraphFont"/>
    <w:link w:val="CommentText"/>
    <w:rsid w:val="00A844C5"/>
    <w:rPr>
      <w:sz w:val="20"/>
      <w:szCs w:val="20"/>
    </w:rPr>
  </w:style>
  <w:style w:type="paragraph" w:customStyle="1" w:styleId="RFPbody1">
    <w:name w:val="RFP body1"/>
    <w:basedOn w:val="Normal"/>
    <w:link w:val="RFPbody1Char"/>
    <w:rsid w:val="00800A7E"/>
    <w:pPr>
      <w:spacing w:after="120"/>
      <w:ind w:left="720"/>
    </w:pPr>
    <w:rPr>
      <w:rFonts w:ascii="Times New Roman" w:eastAsia="Times New Roman" w:hAnsi="Times New Roman"/>
      <w:sz w:val="24"/>
      <w:szCs w:val="24"/>
    </w:rPr>
  </w:style>
  <w:style w:type="character" w:customStyle="1" w:styleId="RFPbody1Char">
    <w:name w:val="RFP body1 Char"/>
    <w:link w:val="RFPbody1"/>
    <w:rsid w:val="00800A7E"/>
    <w:rPr>
      <w:rFonts w:ascii="Times New Roman" w:eastAsia="Times New Roman" w:hAnsi="Times New Roman"/>
      <w:sz w:val="24"/>
      <w:szCs w:val="24"/>
    </w:rPr>
  </w:style>
  <w:style w:type="paragraph" w:customStyle="1" w:styleId="Body1">
    <w:name w:val="Body 1"/>
    <w:basedOn w:val="Normal"/>
    <w:link w:val="Body1Char"/>
    <w:qFormat/>
    <w:rsid w:val="00337E52"/>
    <w:pPr>
      <w:ind w:left="720"/>
    </w:pPr>
    <w:rPr>
      <w:rFonts w:asciiTheme="minorHAnsi" w:eastAsiaTheme="minorHAnsi" w:hAnsiTheme="minorHAnsi" w:cstheme="minorHAnsi"/>
      <w:szCs w:val="20"/>
    </w:rPr>
  </w:style>
  <w:style w:type="character" w:customStyle="1" w:styleId="Body1Char">
    <w:name w:val="Body 1 Char"/>
    <w:link w:val="Body1"/>
    <w:rsid w:val="00337E52"/>
    <w:rPr>
      <w:rFonts w:asciiTheme="minorHAnsi" w:eastAsiaTheme="minorHAnsi" w:hAnsiTheme="minorHAnsi" w:cstheme="minorHAnsi"/>
      <w:sz w:val="20"/>
      <w:szCs w:val="20"/>
    </w:rPr>
  </w:style>
  <w:style w:type="paragraph" w:customStyle="1" w:styleId="bodytext0">
    <w:name w:val="bodytext"/>
    <w:basedOn w:val="Normal"/>
    <w:rsid w:val="00264C1B"/>
    <w:pPr>
      <w:spacing w:after="120"/>
    </w:pPr>
    <w:rPr>
      <w:rFonts w:ascii="Arial" w:eastAsia="Times New Roman" w:hAnsi="Arial" w:cs="Arial"/>
      <w:szCs w:val="20"/>
    </w:rPr>
  </w:style>
  <w:style w:type="paragraph" w:styleId="NormalWeb">
    <w:name w:val="Normal (Web)"/>
    <w:basedOn w:val="Normal"/>
    <w:uiPriority w:val="99"/>
    <w:unhideWhenUsed/>
    <w:rsid w:val="00C6318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6318E"/>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1"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FC1CCD"/>
    <w:rPr>
      <w:sz w:val="20"/>
    </w:rPr>
  </w:style>
  <w:style w:type="paragraph" w:styleId="Heading1">
    <w:name w:val="heading 1"/>
    <w:basedOn w:val="Normal"/>
    <w:next w:val="Normal"/>
    <w:link w:val="Heading1Char"/>
    <w:qFormat/>
    <w:locked/>
    <w:rsid w:val="00F15604"/>
    <w:pPr>
      <w:numPr>
        <w:numId w:val="4"/>
      </w:numPr>
      <w:outlineLvl w:val="0"/>
    </w:pPr>
    <w:rPr>
      <w:rFonts w:eastAsiaTheme="majorEastAsia" w:cstheme="majorBidi"/>
      <w:b/>
      <w:bCs/>
      <w:sz w:val="24"/>
      <w:szCs w:val="28"/>
    </w:rPr>
  </w:style>
  <w:style w:type="paragraph" w:styleId="Heading2">
    <w:name w:val="heading 2"/>
    <w:basedOn w:val="Normal"/>
    <w:next w:val="Normal"/>
    <w:link w:val="Heading2Char"/>
    <w:uiPriority w:val="1"/>
    <w:qFormat/>
    <w:locked/>
    <w:rsid w:val="00F15604"/>
    <w:pPr>
      <w:outlineLvl w:val="1"/>
    </w:pPr>
    <w:rPr>
      <w:rFonts w:eastAsiaTheme="majorEastAsia" w:cstheme="majorBidi"/>
      <w:b/>
      <w:bCs/>
      <w:szCs w:val="26"/>
    </w:rPr>
  </w:style>
  <w:style w:type="paragraph" w:styleId="Heading3">
    <w:name w:val="heading 3"/>
    <w:basedOn w:val="Normal"/>
    <w:next w:val="Normal"/>
    <w:link w:val="Heading3Char"/>
    <w:uiPriority w:val="2"/>
    <w:qFormat/>
    <w:locked/>
    <w:rsid w:val="00F85B71"/>
    <w:pPr>
      <w:numPr>
        <w:ilvl w:val="2"/>
        <w:numId w:val="4"/>
      </w:numPr>
      <w:outlineLvl w:val="2"/>
    </w:pPr>
    <w:rPr>
      <w:rFonts w:eastAsia="Times New Roman" w:cs="Arial"/>
      <w:b/>
      <w:smallCaps/>
    </w:rPr>
  </w:style>
  <w:style w:type="paragraph" w:styleId="Heading9">
    <w:name w:val="heading 9"/>
    <w:basedOn w:val="Normal"/>
    <w:next w:val="Normal"/>
    <w:link w:val="Heading9Char"/>
    <w:uiPriority w:val="99"/>
    <w:rsid w:val="00484F3F"/>
    <w:pPr>
      <w:keepNext/>
      <w:numPr>
        <w:ilvl w:val="8"/>
        <w:numId w:val="4"/>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jc w:val="center"/>
      <w:outlineLvl w:val="8"/>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484F3F"/>
    <w:rPr>
      <w:rFonts w:ascii="Arial" w:eastAsia="Times New Roman" w:hAnsi="Arial" w:cs="Arial"/>
      <w:b/>
      <w:bCs/>
      <w:sz w:val="20"/>
      <w:szCs w:val="24"/>
      <w:u w:val="single"/>
    </w:rPr>
  </w:style>
  <w:style w:type="paragraph" w:styleId="BalloonText">
    <w:name w:val="Balloon Text"/>
    <w:basedOn w:val="Normal"/>
    <w:link w:val="BalloonTextChar"/>
    <w:semiHidden/>
    <w:unhideWhenUsed/>
    <w:rsid w:val="00484F3F"/>
    <w:rPr>
      <w:rFonts w:ascii="Tahoma" w:hAnsi="Tahoma" w:cs="Tahoma"/>
      <w:sz w:val="16"/>
      <w:szCs w:val="16"/>
    </w:rPr>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character" w:customStyle="1" w:styleId="BalloonTextChar">
    <w:name w:val="Balloon Text Char"/>
    <w:basedOn w:val="DefaultParagraphFont"/>
    <w:link w:val="BalloonText"/>
    <w:semiHidden/>
    <w:rsid w:val="00484F3F"/>
    <w:rPr>
      <w:rFonts w:ascii="Tahoma" w:hAnsi="Tahoma" w:cs="Tahoma"/>
      <w:sz w:val="16"/>
      <w:szCs w:val="16"/>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ind w:left="2160" w:hanging="720"/>
      <w:jc w:val="both"/>
      <w:outlineLvl w:val="1"/>
    </w:pPr>
    <w:rPr>
      <w:rFonts w:ascii="Arial Narrow" w:eastAsia="Times New Roman" w:hAnsi="Arial Narrow"/>
    </w:rPr>
  </w:style>
  <w:style w:type="character" w:styleId="Strong">
    <w:name w:val="Strong"/>
    <w:basedOn w:val="DefaultParagraphFont"/>
    <w:qFormat/>
    <w:locked/>
    <w:rsid w:val="00E42451"/>
    <w:rPr>
      <w:b/>
      <w:bCs/>
    </w:rPr>
  </w:style>
  <w:style w:type="paragraph" w:styleId="ListParagraph">
    <w:name w:val="List Paragraph"/>
    <w:basedOn w:val="Normal"/>
    <w:uiPriority w:val="34"/>
    <w:qFormat/>
    <w:rsid w:val="00524BE8"/>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character" w:customStyle="1" w:styleId="Hypertext">
    <w:name w:val="Hypertext"/>
    <w:uiPriority w:val="99"/>
    <w:rsid w:val="00E40901"/>
    <w:rPr>
      <w:color w:val="0000FF"/>
      <w:u w:val="single"/>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pPr>
    <w:rPr>
      <w:rFonts w:ascii="MS Sans Serif" w:eastAsia="Times New Roman" w:hAnsi="MS Sans Serif"/>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unhideWhenUsed/>
    <w:rsid w:val="00137E54"/>
    <w:pPr>
      <w:tabs>
        <w:tab w:val="center" w:pos="4680"/>
        <w:tab w:val="right" w:pos="9360"/>
      </w:tabs>
    </w:pPr>
  </w:style>
  <w:style w:type="character" w:customStyle="1" w:styleId="HeaderChar">
    <w:name w:val="Header Char"/>
    <w:basedOn w:val="DefaultParagraphFont"/>
    <w:link w:val="Header"/>
    <w:uiPriority w:val="99"/>
    <w:locked/>
    <w:rsid w:val="00484F3F"/>
  </w:style>
  <w:style w:type="character" w:styleId="CommentReference">
    <w:name w:val="annotation reference"/>
    <w:basedOn w:val="DefaultParagraphFont"/>
    <w:rsid w:val="008A4070"/>
    <w:rPr>
      <w:rFonts w:cs="Times New Roman"/>
      <w:sz w:val="16"/>
      <w:szCs w:val="16"/>
    </w:rPr>
  </w:style>
  <w:style w:type="paragraph" w:styleId="CommentSubject">
    <w:name w:val="annotation subject"/>
    <w:basedOn w:val="Normal"/>
    <w:link w:val="CommentSubjectChar"/>
    <w:uiPriority w:val="99"/>
    <w:semiHidden/>
    <w:rsid w:val="00484F3F"/>
    <w:rPr>
      <w:b/>
      <w:bCs/>
      <w:szCs w:val="20"/>
    </w:rPr>
  </w:style>
  <w:style w:type="character" w:customStyle="1" w:styleId="CommentSubjectChar">
    <w:name w:val="Comment Subject Char"/>
    <w:basedOn w:val="DefaultParagraphFont"/>
    <w:link w:val="CommentSubject"/>
    <w:uiPriority w:val="99"/>
    <w:semiHidden/>
    <w:locked/>
    <w:rsid w:val="00484F3F"/>
    <w:rPr>
      <w:rFonts w:cs="Times New Roman"/>
      <w:b/>
      <w:bCs/>
      <w:sz w:val="20"/>
      <w:szCs w:val="20"/>
    </w:rPr>
  </w:style>
  <w:style w:type="paragraph" w:styleId="PlainText">
    <w:name w:val="Plain Text"/>
    <w:basedOn w:val="Normal"/>
    <w:link w:val="PlainTextChar"/>
    <w:uiPriority w:val="99"/>
    <w:unhideWhenUsed/>
    <w:rsid w:val="00CD14A1"/>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2"/>
    <w:rsid w:val="00F85B71"/>
    <w:rPr>
      <w:rFonts w:eastAsia="Times New Roman" w:cs="Arial"/>
      <w:b/>
      <w:smallCaps/>
      <w:sz w:val="20"/>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rsid w:val="00F15604"/>
    <w:rPr>
      <w:rFonts w:eastAsiaTheme="majorEastAsia" w:cstheme="majorBidi"/>
      <w:b/>
      <w:bCs/>
      <w:sz w:val="24"/>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D93EFA"/>
    <w:pPr>
      <w:tabs>
        <w:tab w:val="left" w:pos="660"/>
        <w:tab w:val="right" w:leader="dot" w:pos="10790"/>
      </w:tabs>
      <w:spacing w:after="100"/>
    </w:pPr>
    <w:rPr>
      <w:rFonts w:asciiTheme="minorHAnsi" w:eastAsiaTheme="minorEastAsia" w:hAnsiTheme="minorHAnsi" w:cstheme="minorBidi"/>
      <w:noProof/>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paragraph" w:customStyle="1" w:styleId="paragraph-pos1">
    <w:name w:val="paragraph-pos1"/>
    <w:basedOn w:val="Normal"/>
    <w:rsid w:val="00EA7CAF"/>
    <w:pPr>
      <w:spacing w:before="300" w:after="240"/>
    </w:pPr>
    <w:rPr>
      <w:rFonts w:ascii="Times New Roman" w:eastAsia="Times New Roman" w:hAnsi="Times New Roman"/>
      <w:sz w:val="24"/>
      <w:szCs w:val="24"/>
    </w:rPr>
  </w:style>
  <w:style w:type="paragraph" w:customStyle="1" w:styleId="paragraph-pos-21">
    <w:name w:val="paragraph-pos-21"/>
    <w:basedOn w:val="Normal"/>
    <w:rsid w:val="00EA7CAF"/>
    <w:pPr>
      <w:spacing w:before="600" w:after="240"/>
    </w:pPr>
    <w:rPr>
      <w:rFonts w:ascii="Times New Roman" w:eastAsia="Times New Roman" w:hAnsi="Times New Roman"/>
      <w:sz w:val="24"/>
      <w:szCs w:val="24"/>
    </w:rPr>
  </w:style>
  <w:style w:type="numbering" w:customStyle="1" w:styleId="Style7">
    <w:name w:val="Style7"/>
    <w:uiPriority w:val="99"/>
    <w:rsid w:val="00463078"/>
    <w:pPr>
      <w:numPr>
        <w:numId w:val="2"/>
      </w:numPr>
    </w:pPr>
  </w:style>
  <w:style w:type="numbering" w:customStyle="1" w:styleId="Style8">
    <w:name w:val="Style8"/>
    <w:uiPriority w:val="99"/>
    <w:rsid w:val="00463078"/>
    <w:pPr>
      <w:numPr>
        <w:numId w:val="3"/>
      </w:numPr>
    </w:pPr>
  </w:style>
  <w:style w:type="character" w:customStyle="1" w:styleId="Style110">
    <w:name w:val="Style 11"/>
    <w:basedOn w:val="DefaultParagraphFont"/>
    <w:uiPriority w:val="1"/>
    <w:rsid w:val="00463078"/>
    <w:rPr>
      <w:rFonts w:asciiTheme="minorHAnsi" w:hAnsiTheme="minorHAnsi"/>
      <w:color w:val="auto"/>
      <w:sz w:val="22"/>
    </w:rPr>
  </w:style>
  <w:style w:type="character" w:customStyle="1" w:styleId="Style13">
    <w:name w:val="Style 13"/>
    <w:basedOn w:val="DefaultParagraphFont"/>
    <w:uiPriority w:val="1"/>
    <w:rsid w:val="00463078"/>
    <w:rPr>
      <w:color w:val="auto"/>
    </w:rPr>
  </w:style>
  <w:style w:type="paragraph" w:styleId="Revision">
    <w:name w:val="Revision"/>
    <w:hidden/>
    <w:uiPriority w:val="99"/>
    <w:semiHidden/>
    <w:rsid w:val="00463078"/>
  </w:style>
  <w:style w:type="paragraph" w:styleId="Title">
    <w:name w:val="Title"/>
    <w:basedOn w:val="Normal"/>
    <w:next w:val="Normal"/>
    <w:link w:val="TitleChar"/>
    <w:qFormat/>
    <w:locked/>
    <w:rsid w:val="00F158D4"/>
    <w:pPr>
      <w:spacing w:after="300"/>
      <w:contextualSpacing/>
      <w:jc w:val="center"/>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F158D4"/>
    <w:rPr>
      <w:rFonts w:eastAsiaTheme="majorEastAsia" w:cstheme="majorBidi"/>
      <w:color w:val="000000" w:themeColor="text1"/>
      <w:spacing w:val="5"/>
      <w:kern w:val="28"/>
      <w:sz w:val="52"/>
      <w:szCs w:val="52"/>
    </w:rPr>
  </w:style>
  <w:style w:type="character" w:customStyle="1" w:styleId="Heading2Char">
    <w:name w:val="Heading 2 Char"/>
    <w:basedOn w:val="DefaultParagraphFont"/>
    <w:link w:val="Heading2"/>
    <w:uiPriority w:val="1"/>
    <w:rsid w:val="00F15604"/>
    <w:rPr>
      <w:rFonts w:eastAsiaTheme="majorEastAsia" w:cstheme="majorBidi"/>
      <w:b/>
      <w:bCs/>
      <w:sz w:val="20"/>
      <w:szCs w:val="26"/>
    </w:rPr>
  </w:style>
  <w:style w:type="character" w:styleId="Emphasis">
    <w:name w:val="Emphasis"/>
    <w:basedOn w:val="DefaultParagraphFont"/>
    <w:unhideWhenUsed/>
    <w:locked/>
    <w:rsid w:val="005100C1"/>
    <w:rPr>
      <w:i/>
      <w:iCs/>
    </w:rPr>
  </w:style>
  <w:style w:type="paragraph" w:styleId="CommentText">
    <w:name w:val="annotation text"/>
    <w:basedOn w:val="Normal"/>
    <w:link w:val="CommentTextChar"/>
    <w:unhideWhenUsed/>
    <w:rsid w:val="00A844C5"/>
    <w:rPr>
      <w:szCs w:val="20"/>
    </w:rPr>
  </w:style>
  <w:style w:type="character" w:customStyle="1" w:styleId="CommentTextChar">
    <w:name w:val="Comment Text Char"/>
    <w:basedOn w:val="DefaultParagraphFont"/>
    <w:link w:val="CommentText"/>
    <w:rsid w:val="00A844C5"/>
    <w:rPr>
      <w:sz w:val="20"/>
      <w:szCs w:val="20"/>
    </w:rPr>
  </w:style>
  <w:style w:type="paragraph" w:customStyle="1" w:styleId="RFPbody1">
    <w:name w:val="RFP body1"/>
    <w:basedOn w:val="Normal"/>
    <w:link w:val="RFPbody1Char"/>
    <w:rsid w:val="00800A7E"/>
    <w:pPr>
      <w:spacing w:after="120"/>
      <w:ind w:left="720"/>
    </w:pPr>
    <w:rPr>
      <w:rFonts w:ascii="Times New Roman" w:eastAsia="Times New Roman" w:hAnsi="Times New Roman"/>
      <w:sz w:val="24"/>
      <w:szCs w:val="24"/>
    </w:rPr>
  </w:style>
  <w:style w:type="character" w:customStyle="1" w:styleId="RFPbody1Char">
    <w:name w:val="RFP body1 Char"/>
    <w:link w:val="RFPbody1"/>
    <w:rsid w:val="00800A7E"/>
    <w:rPr>
      <w:rFonts w:ascii="Times New Roman" w:eastAsia="Times New Roman" w:hAnsi="Times New Roman"/>
      <w:sz w:val="24"/>
      <w:szCs w:val="24"/>
    </w:rPr>
  </w:style>
  <w:style w:type="paragraph" w:customStyle="1" w:styleId="Body1">
    <w:name w:val="Body 1"/>
    <w:basedOn w:val="Normal"/>
    <w:link w:val="Body1Char"/>
    <w:qFormat/>
    <w:rsid w:val="00337E52"/>
    <w:pPr>
      <w:ind w:left="720"/>
    </w:pPr>
    <w:rPr>
      <w:rFonts w:asciiTheme="minorHAnsi" w:eastAsiaTheme="minorHAnsi" w:hAnsiTheme="minorHAnsi" w:cstheme="minorHAnsi"/>
      <w:szCs w:val="20"/>
    </w:rPr>
  </w:style>
  <w:style w:type="character" w:customStyle="1" w:styleId="Body1Char">
    <w:name w:val="Body 1 Char"/>
    <w:link w:val="Body1"/>
    <w:rsid w:val="00337E52"/>
    <w:rPr>
      <w:rFonts w:asciiTheme="minorHAnsi" w:eastAsiaTheme="minorHAnsi" w:hAnsiTheme="minorHAnsi" w:cstheme="minorHAnsi"/>
      <w:sz w:val="20"/>
      <w:szCs w:val="20"/>
    </w:rPr>
  </w:style>
  <w:style w:type="paragraph" w:customStyle="1" w:styleId="bodytext0">
    <w:name w:val="bodytext"/>
    <w:basedOn w:val="Normal"/>
    <w:rsid w:val="00264C1B"/>
    <w:pPr>
      <w:spacing w:after="120"/>
    </w:pPr>
    <w:rPr>
      <w:rFonts w:ascii="Arial" w:eastAsia="Times New Roman" w:hAnsi="Arial" w:cs="Arial"/>
      <w:szCs w:val="20"/>
    </w:rPr>
  </w:style>
  <w:style w:type="paragraph" w:styleId="NormalWeb">
    <w:name w:val="Normal (Web)"/>
    <w:basedOn w:val="Normal"/>
    <w:uiPriority w:val="99"/>
    <w:unhideWhenUsed/>
    <w:rsid w:val="00C6318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6318E"/>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3242327">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458107712">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90140879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537548201">
      <w:bodyDiv w:val="1"/>
      <w:marLeft w:val="0"/>
      <w:marRight w:val="0"/>
      <w:marTop w:val="0"/>
      <w:marBottom w:val="600"/>
      <w:divBdr>
        <w:top w:val="none" w:sz="0" w:space="0" w:color="auto"/>
        <w:left w:val="none" w:sz="0" w:space="0" w:color="auto"/>
        <w:bottom w:val="none" w:sz="0" w:space="0" w:color="auto"/>
        <w:right w:val="none" w:sz="0" w:space="0" w:color="auto"/>
      </w:divBdr>
      <w:divsChild>
        <w:div w:id="1955288993">
          <w:marLeft w:val="0"/>
          <w:marRight w:val="0"/>
          <w:marTop w:val="0"/>
          <w:marBottom w:val="0"/>
          <w:divBdr>
            <w:top w:val="none" w:sz="0" w:space="0" w:color="auto"/>
            <w:left w:val="none" w:sz="0" w:space="0" w:color="auto"/>
            <w:bottom w:val="none" w:sz="0" w:space="0" w:color="auto"/>
            <w:right w:val="none" w:sz="0" w:space="0" w:color="auto"/>
          </w:divBdr>
          <w:divsChild>
            <w:div w:id="124780694">
              <w:marLeft w:val="0"/>
              <w:marRight w:val="0"/>
              <w:marTop w:val="0"/>
              <w:marBottom w:val="0"/>
              <w:divBdr>
                <w:top w:val="none" w:sz="0" w:space="0" w:color="auto"/>
                <w:left w:val="none" w:sz="0" w:space="0" w:color="auto"/>
                <w:bottom w:val="none" w:sz="0" w:space="0" w:color="auto"/>
                <w:right w:val="none" w:sz="0" w:space="0" w:color="auto"/>
              </w:divBdr>
              <w:divsChild>
                <w:div w:id="47414481">
                  <w:marLeft w:val="0"/>
                  <w:marRight w:val="0"/>
                  <w:marTop w:val="0"/>
                  <w:marBottom w:val="0"/>
                  <w:divBdr>
                    <w:top w:val="none" w:sz="0" w:space="0" w:color="auto"/>
                    <w:left w:val="none" w:sz="0" w:space="0" w:color="auto"/>
                    <w:bottom w:val="none" w:sz="0" w:space="0" w:color="auto"/>
                    <w:right w:val="none" w:sz="0" w:space="0" w:color="auto"/>
                  </w:divBdr>
                  <w:divsChild>
                    <w:div w:id="939139054">
                      <w:marLeft w:val="0"/>
                      <w:marRight w:val="0"/>
                      <w:marTop w:val="0"/>
                      <w:marBottom w:val="0"/>
                      <w:divBdr>
                        <w:top w:val="none" w:sz="0" w:space="0" w:color="auto"/>
                        <w:left w:val="none" w:sz="0" w:space="0" w:color="auto"/>
                        <w:bottom w:val="none" w:sz="0" w:space="0" w:color="auto"/>
                        <w:right w:val="none" w:sz="0" w:space="0" w:color="auto"/>
                      </w:divBdr>
                      <w:divsChild>
                        <w:div w:id="15203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footer" Target="footer14.xml"/><Relationship Id="rId21" Type="http://schemas.openxmlformats.org/officeDocument/2006/relationships/header" Target="header3.xml"/><Relationship Id="rId34" Type="http://schemas.openxmlformats.org/officeDocument/2006/relationships/footer" Target="footer10.xml"/><Relationship Id="rId42" Type="http://schemas.openxmlformats.org/officeDocument/2006/relationships/footer" Target="footer16.xml"/><Relationship Id="rId47" Type="http://schemas.openxmlformats.org/officeDocument/2006/relationships/hyperlink" Target="http://www.state.il.us/agency/idol/index.htm" TargetMode="Externa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footer" Target="footer25.xml"/><Relationship Id="rId68" Type="http://schemas.openxmlformats.org/officeDocument/2006/relationships/hyperlink" Target="http://www2.illinois.gov/dhr/PublicContracts/Pages/default.aspx" TargetMode="External"/><Relationship Id="rId76" Type="http://schemas.openxmlformats.org/officeDocument/2006/relationships/footer" Target="footer33.xml"/><Relationship Id="rId84"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2.illinois.gov/cms/business/sell2/sbsp/Pages/default.aspx" TargetMode="External"/><Relationship Id="rId11" Type="http://schemas.openxmlformats.org/officeDocument/2006/relationships/webSettings" Target="webSettings.xml"/><Relationship Id="rId24" Type="http://schemas.openxmlformats.org/officeDocument/2006/relationships/footer" Target="footer7.xml"/><Relationship Id="rId32" Type="http://schemas.openxmlformats.org/officeDocument/2006/relationships/hyperlink" Target="http://www.ilga.gov/commission/jcar/admincode/044/04400004sections.html" TargetMode="Externa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header" Target="header10.xml"/><Relationship Id="rId58" Type="http://schemas.openxmlformats.org/officeDocument/2006/relationships/hyperlink" Target="https://www.sam.gov/" TargetMode="External"/><Relationship Id="rId66" Type="http://schemas.openxmlformats.org/officeDocument/2006/relationships/footer" Target="footer27.xml"/><Relationship Id="rId74" Type="http://schemas.openxmlformats.org/officeDocument/2006/relationships/footer" Target="footer32.xml"/><Relationship Id="rId79" Type="http://schemas.openxmlformats.org/officeDocument/2006/relationships/footer" Target="footer35.xml"/><Relationship Id="rId5" Type="http://schemas.openxmlformats.org/officeDocument/2006/relationships/customXml" Target="../customXml/item5.xml"/><Relationship Id="rId61" Type="http://schemas.openxmlformats.org/officeDocument/2006/relationships/header" Target="header13.xml"/><Relationship Id="rId82" Type="http://schemas.openxmlformats.org/officeDocument/2006/relationships/footer" Target="footer36.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yperlink" Target="http://www.ilga.gov/legislation/ilcs/ilcs.asp" TargetMode="External"/><Relationship Id="rId35" Type="http://schemas.openxmlformats.org/officeDocument/2006/relationships/footer" Target="footer11.xml"/><Relationship Id="rId43" Type="http://schemas.openxmlformats.org/officeDocument/2006/relationships/header" Target="header8.xml"/><Relationship Id="rId48" Type="http://schemas.openxmlformats.org/officeDocument/2006/relationships/hyperlink" Target="http://www.ilga.gov/legislation/ilcs/ilcs.asp" TargetMode="External"/><Relationship Id="rId56" Type="http://schemas.openxmlformats.org/officeDocument/2006/relationships/footer" Target="footer23.xml"/><Relationship Id="rId64" Type="http://schemas.openxmlformats.org/officeDocument/2006/relationships/header" Target="header14.xml"/><Relationship Id="rId69" Type="http://schemas.openxmlformats.org/officeDocument/2006/relationships/footer" Target="footer29.xml"/><Relationship Id="rId77" Type="http://schemas.openxmlformats.org/officeDocument/2006/relationships/footer" Target="footer34.xml"/><Relationship Id="rId8" Type="http://schemas.openxmlformats.org/officeDocument/2006/relationships/styles" Target="styles.xml"/><Relationship Id="rId51" Type="http://schemas.openxmlformats.org/officeDocument/2006/relationships/footer" Target="footer21.xml"/><Relationship Id="rId72" Type="http://schemas.openxmlformats.org/officeDocument/2006/relationships/footer" Target="footer30.xml"/><Relationship Id="rId80" Type="http://schemas.openxmlformats.org/officeDocument/2006/relationships/header" Target="header19.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header" Target="header5.xml"/><Relationship Id="rId38" Type="http://schemas.openxmlformats.org/officeDocument/2006/relationships/footer" Target="footer13.xml"/><Relationship Id="rId46" Type="http://schemas.openxmlformats.org/officeDocument/2006/relationships/footer" Target="footer19.xml"/><Relationship Id="rId59" Type="http://schemas.openxmlformats.org/officeDocument/2006/relationships/hyperlink" Target="http://www.state.il.us/agency/oig/search.asp" TargetMode="External"/><Relationship Id="rId67" Type="http://schemas.openxmlformats.org/officeDocument/2006/relationships/footer" Target="footer28.xml"/><Relationship Id="rId20" Type="http://schemas.openxmlformats.org/officeDocument/2006/relationships/footer" Target="footer4.xml"/><Relationship Id="rId41" Type="http://schemas.openxmlformats.org/officeDocument/2006/relationships/header" Target="header7.xml"/><Relationship Id="rId54" Type="http://schemas.openxmlformats.org/officeDocument/2006/relationships/header" Target="header11.xml"/><Relationship Id="rId62" Type="http://schemas.openxmlformats.org/officeDocument/2006/relationships/footer" Target="footer24.xml"/><Relationship Id="rId70" Type="http://schemas.openxmlformats.org/officeDocument/2006/relationships/header" Target="header15.xml"/><Relationship Id="rId75" Type="http://schemas.openxmlformats.org/officeDocument/2006/relationships/header" Target="header1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www.procure.stateuniv.state.il.us" TargetMode="External"/><Relationship Id="rId36" Type="http://schemas.openxmlformats.org/officeDocument/2006/relationships/header" Target="header6.xml"/><Relationship Id="rId49" Type="http://schemas.openxmlformats.org/officeDocument/2006/relationships/header" Target="header9.xml"/><Relationship Id="rId57" Type="http://schemas.openxmlformats.org/officeDocument/2006/relationships/hyperlink" Target="http://www.dhs.state.il.us/iitaa" TargetMode="External"/><Relationship Id="rId10" Type="http://schemas.openxmlformats.org/officeDocument/2006/relationships/settings" Target="settings.xml"/><Relationship Id="rId31" Type="http://schemas.openxmlformats.org/officeDocument/2006/relationships/hyperlink" Target="http://www.ilga.gov/legislation/ilcs/ilcs3.asp?ActID=532&amp;ChapterID=7" TargetMode="External"/><Relationship Id="rId44" Type="http://schemas.openxmlformats.org/officeDocument/2006/relationships/footer" Target="footer17.xml"/><Relationship Id="rId52" Type="http://schemas.openxmlformats.org/officeDocument/2006/relationships/hyperlink" Target="http://www.state.il.us/agency/idol/index.htm" TargetMode="External"/><Relationship Id="rId60" Type="http://schemas.openxmlformats.org/officeDocument/2006/relationships/header" Target="header12.xml"/><Relationship Id="rId65" Type="http://schemas.openxmlformats.org/officeDocument/2006/relationships/footer" Target="footer26.xml"/><Relationship Id="rId73" Type="http://schemas.openxmlformats.org/officeDocument/2006/relationships/footer" Target="footer31.xml"/><Relationship Id="rId78" Type="http://schemas.openxmlformats.org/officeDocument/2006/relationships/header" Target="header18.xml"/><Relationship Id="rId81" Type="http://schemas.openxmlformats.org/officeDocument/2006/relationships/header" Target="header2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F1333CDE154DDF8DC9C30EB6A1F2D6"/>
        <w:category>
          <w:name w:val="General"/>
          <w:gallery w:val="placeholder"/>
        </w:category>
        <w:types>
          <w:type w:val="bbPlcHdr"/>
        </w:types>
        <w:behaviors>
          <w:behavior w:val="content"/>
        </w:behaviors>
        <w:guid w:val="{051B2868-29C6-46D3-9B59-CAC06EF8B9DD}"/>
      </w:docPartPr>
      <w:docPartBody>
        <w:p w14:paraId="787233FC" w14:textId="77777777" w:rsidR="007B0A6D" w:rsidRDefault="0043624B">
          <w:r w:rsidRPr="006F0472">
            <w:rPr>
              <w:rStyle w:val="PlaceholderText"/>
            </w:rPr>
            <w:t>[Title]</w:t>
          </w:r>
        </w:p>
      </w:docPartBody>
    </w:docPart>
    <w:docPart>
      <w:docPartPr>
        <w:name w:val="2FBBDD2C1BD14AD5AC70E07F94A7FF4B"/>
        <w:category>
          <w:name w:val="General"/>
          <w:gallery w:val="placeholder"/>
        </w:category>
        <w:types>
          <w:type w:val="bbPlcHdr"/>
        </w:types>
        <w:behaviors>
          <w:behavior w:val="content"/>
        </w:behaviors>
        <w:guid w:val="{8139DEFF-8857-499F-AAB0-4146AEDBD2E2}"/>
      </w:docPartPr>
      <w:docPartBody>
        <w:p w14:paraId="787233FD" w14:textId="77777777" w:rsidR="007B0A6D" w:rsidRDefault="0043624B">
          <w:r w:rsidRPr="006F04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624B"/>
    <w:rsid w:val="000016BD"/>
    <w:rsid w:val="00123FF9"/>
    <w:rsid w:val="001A3058"/>
    <w:rsid w:val="003D7FCB"/>
    <w:rsid w:val="0043624B"/>
    <w:rsid w:val="00601228"/>
    <w:rsid w:val="007B0A6D"/>
    <w:rsid w:val="00907E4E"/>
    <w:rsid w:val="00CD6447"/>
    <w:rsid w:val="00D043FA"/>
    <w:rsid w:val="00D5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233F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24B"/>
    <w:rPr>
      <w:rFonts w:cs="Times New Roman"/>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66666"/>
      </a:dk2>
      <a:lt2>
        <a:srgbClr val="D2D2D2"/>
      </a:lt2>
      <a:accent1>
        <a:srgbClr val="000000"/>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6F6412CFE1849A0E74055547B6279" ma:contentTypeVersion="0" ma:contentTypeDescription="Create a new document." ma:contentTypeScope="" ma:versionID="872799edafa7c51be98ec818fd799dec">
  <xsd:schema xmlns:xsd="http://www.w3.org/2001/XMLSchema" xmlns:xs="http://www.w3.org/2001/XMLSchema" xmlns:p="http://schemas.microsoft.com/office/2006/metadata/properties" xmlns:ns2="55478b95-3cbb-4f20-874a-e24bfdb6d4e8" targetNamespace="http://schemas.microsoft.com/office/2006/metadata/properties" ma:root="true" ma:fieldsID="053a63b6de66653c081805aae48943d7" ns2:_="">
    <xsd:import namespace="55478b95-3cbb-4f20-874a-e24bfdb6d4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78b95-3cbb-4f20-874a-e24bfdb6d4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55478b95-3cbb-4f20-874a-e24bfdb6d4e8">JFS46ZVXNA3J-203-880</_dlc_DocId>
    <_dlc_DocIdUrl xmlns="55478b95-3cbb-4f20-874a-e24bfdb6d4e8">
      <Url>https://at.sharepoint.illinoisstate.edu/pmo/_layouts/DocIdRedir.aspx?ID=JFS46ZVXNA3J-203-880</Url>
      <Description>JFS46ZVXNA3J-203-880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DC0D-5E29-4503-892B-FAD34E30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78b95-3cbb-4f20-874a-e24bfdb6d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EC2B6F9D-F28C-4A27-BDDE-25F28BB8C018}">
  <ds:schemaRefs>
    <ds:schemaRef ds:uri="http://schemas.microsoft.com/sharepoint/events"/>
  </ds:schemaRefs>
</ds:datastoreItem>
</file>

<file path=customXml/itemProps4.xml><?xml version="1.0" encoding="utf-8"?>
<ds:datastoreItem xmlns:ds="http://schemas.openxmlformats.org/officeDocument/2006/customXml" ds:itemID="{7FA39667-A56C-4FCC-BC6F-7C0863500CCE}">
  <ds:schemaRefs>
    <ds:schemaRef ds:uri="http://schemas.microsoft.com/office/2006/metadata/properties"/>
    <ds:schemaRef ds:uri="55478b95-3cbb-4f20-874a-e24bfdb6d4e8"/>
  </ds:schemaRefs>
</ds:datastoreItem>
</file>

<file path=customXml/itemProps5.xml><?xml version="1.0" encoding="utf-8"?>
<ds:datastoreItem xmlns:ds="http://schemas.openxmlformats.org/officeDocument/2006/customXml" ds:itemID="{9B5943FF-7F5E-41FF-930B-2AC6308C3906}">
  <ds:schemaRefs>
    <ds:schemaRef ds:uri="http://schemas.openxmlformats.org/officeDocument/2006/bibliography"/>
  </ds:schemaRefs>
</ds:datastoreItem>
</file>

<file path=customXml/itemProps6.xml><?xml version="1.0" encoding="utf-8"?>
<ds:datastoreItem xmlns:ds="http://schemas.openxmlformats.org/officeDocument/2006/customXml" ds:itemID="{D2F97110-D029-4D99-BBB4-99579AAB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20951</Words>
  <Characters>119426</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Campus-Wide IT Service Management (ITSM) Solution</vt:lpstr>
    </vt:vector>
  </TitlesOfParts>
  <Company>State of Illinois</Company>
  <LinksUpToDate>false</LinksUpToDate>
  <CharactersWithSpaces>140097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Campus-Wide IT Service Management (ITSM) Solution</dc:title>
  <dc:subject>RFP # ER082913</dc:subject>
  <dc:creator>robert.partridge</dc:creator>
  <cp:lastModifiedBy>Carla Birckelbaw</cp:lastModifiedBy>
  <cp:revision>2</cp:revision>
  <cp:lastPrinted>2013-07-10T19:00:00Z</cp:lastPrinted>
  <dcterms:created xsi:type="dcterms:W3CDTF">2014-09-28T13:30:00Z</dcterms:created>
  <dcterms:modified xsi:type="dcterms:W3CDTF">2014-09-28T13:30:00Z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0x0101009456F6412CFE1849A0E74055547B6279</vt:lpwstr>
  </property>
  <property fmtid="{D5CDD505-2E9C-101B-9397-08002B2CF9AE}" pid="3" name="_dlc_DocIdItemGuid">
    <vt:lpwstr>c555f0a0-08ed-4354-9cde-6decc9e11f45</vt:lpwstr>
  </property>
</Properties>
</file>