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B4" w:rsidRDefault="006316F3" w:rsidP="000173B4">
      <w:pPr>
        <w:pStyle w:val="PlainText"/>
      </w:pPr>
      <w:r>
        <w:t>ELI Spring Focus Session</w:t>
      </w:r>
      <w:r w:rsidR="000173B4">
        <w:t xml:space="preserve"> </w:t>
      </w:r>
      <w:r w:rsidR="005F316E">
        <w:t>Participant</w:t>
      </w:r>
      <w:r w:rsidR="000173B4">
        <w:t xml:space="preserve"> Chat Transcript</w:t>
      </w:r>
      <w:r w:rsidR="00914524">
        <w:t xml:space="preserve"> </w:t>
      </w:r>
    </w:p>
    <w:p w:rsidR="000173B4" w:rsidRDefault="000173B4" w:rsidP="000173B4">
      <w:pPr>
        <w:pStyle w:val="PlainText"/>
      </w:pPr>
    </w:p>
    <w:p w:rsidR="00153584" w:rsidRDefault="00153584" w:rsidP="00153584">
      <w:pPr>
        <w:pStyle w:val="PlainText"/>
        <w:rPr>
          <w:b/>
          <w:bCs/>
        </w:rPr>
      </w:pPr>
      <w:r w:rsidRPr="00153584">
        <w:rPr>
          <w:b/>
          <w:bCs/>
        </w:rPr>
        <w:t>Project Rounds: Predictive Modeling</w:t>
      </w:r>
    </w:p>
    <w:p w:rsidR="00153584" w:rsidRDefault="00153584" w:rsidP="00153584">
      <w:pPr>
        <w:pStyle w:val="PlainText"/>
        <w:rPr>
          <w:b/>
          <w:bCs/>
        </w:rPr>
      </w:pPr>
      <w:bookmarkStart w:id="0" w:name="_GoBack"/>
      <w:bookmarkEnd w:id="0"/>
    </w:p>
    <w:p w:rsidR="00153584" w:rsidRDefault="00153584" w:rsidP="00153584">
      <w:pPr>
        <w:pStyle w:val="PlainText"/>
        <w:rPr>
          <w:b/>
          <w:bCs/>
        </w:rPr>
      </w:pPr>
      <w:r w:rsidRPr="00153584">
        <w:rPr>
          <w:b/>
          <w:bCs/>
        </w:rPr>
        <w:t>LMS Data and Student Achievement: Which Variables Are Meaningful?</w:t>
      </w:r>
    </w:p>
    <w:p w:rsidR="00F60228" w:rsidRPr="00153584" w:rsidRDefault="00F60228" w:rsidP="00153584">
      <w:pPr>
        <w:pStyle w:val="PlainText"/>
        <w:rPr>
          <w:b/>
          <w:bCs/>
        </w:rPr>
      </w:pPr>
    </w:p>
    <w:p w:rsidR="000E61BE" w:rsidRPr="000E61BE" w:rsidRDefault="000E61BE" w:rsidP="000E61BE">
      <w:pPr>
        <w:pStyle w:val="PlainText"/>
        <w:rPr>
          <w:b/>
          <w:bCs/>
        </w:rPr>
      </w:pPr>
      <w:r w:rsidRPr="000E61BE">
        <w:rPr>
          <w:b/>
          <w:bCs/>
        </w:rPr>
        <w:t>The Predictive Analytics Reporting Framework</w:t>
      </w:r>
    </w:p>
    <w:p w:rsidR="007936DE" w:rsidRDefault="007936DE" w:rsidP="000173B4">
      <w:pPr>
        <w:pStyle w:val="PlainText"/>
      </w:pPr>
    </w:p>
    <w:p w:rsidR="000173B4" w:rsidRDefault="006316F3" w:rsidP="000173B4">
      <w:pPr>
        <w:pStyle w:val="PlainText"/>
      </w:pPr>
      <w:r>
        <w:t>April 11</w:t>
      </w:r>
      <w:r w:rsidR="000838DC">
        <w:t>, 2012</w:t>
      </w:r>
      <w:r w:rsidR="004718E0">
        <w:t xml:space="preserve">: </w:t>
      </w:r>
      <w:r w:rsidR="000E61BE">
        <w:t>2:45</w:t>
      </w:r>
      <w:r w:rsidR="00E44699">
        <w:t xml:space="preserve"> p.m. ET (</w:t>
      </w:r>
      <w:r w:rsidR="00E44699" w:rsidRPr="00FC7661">
        <w:t>UTC</w:t>
      </w:r>
      <w:r w:rsidR="00153584">
        <w:t>-5</w:t>
      </w:r>
      <w:r w:rsidR="00E44699">
        <w:t xml:space="preserve">; </w:t>
      </w:r>
      <w:r w:rsidR="0072753A">
        <w:t>1</w:t>
      </w:r>
      <w:r w:rsidR="00C27F0B">
        <w:t>:</w:t>
      </w:r>
      <w:r w:rsidRPr="006316F3">
        <w:t xml:space="preserve"> </w:t>
      </w:r>
      <w:r w:rsidR="000E61BE">
        <w:t>45</w:t>
      </w:r>
      <w:r w:rsidR="00C27F0B">
        <w:t xml:space="preserve"> p.m. CT,</w:t>
      </w:r>
      <w:r w:rsidR="007770BF">
        <w:t xml:space="preserve"> </w:t>
      </w:r>
      <w:r w:rsidR="000838DC">
        <w:t>1</w:t>
      </w:r>
      <w:r w:rsidR="000E61BE">
        <w:t>2</w:t>
      </w:r>
      <w:r w:rsidR="00C16FA8">
        <w:t>:</w:t>
      </w:r>
      <w:r w:rsidRPr="006316F3">
        <w:t xml:space="preserve"> </w:t>
      </w:r>
      <w:r w:rsidR="000E61BE">
        <w:t>45 p</w:t>
      </w:r>
      <w:r w:rsidR="00C27F0B">
        <w:t>.m. MT,</w:t>
      </w:r>
      <w:r w:rsidR="000E61BE">
        <w:t xml:space="preserve"> 11</w:t>
      </w:r>
      <w:r w:rsidR="0072753A">
        <w:t>:</w:t>
      </w:r>
      <w:r w:rsidRPr="006316F3">
        <w:t xml:space="preserve"> </w:t>
      </w:r>
      <w:r w:rsidR="000E61BE">
        <w:t>4</w:t>
      </w:r>
      <w:r>
        <w:t>5</w:t>
      </w:r>
      <w:r w:rsidR="0072753A">
        <w:t xml:space="preserve"> a</w:t>
      </w:r>
      <w:r w:rsidR="00C16FA8">
        <w:t>.m. P</w:t>
      </w:r>
      <w:r w:rsidR="00181C4B">
        <w:t>T</w:t>
      </w:r>
      <w:r w:rsidR="00473E34">
        <w:t>)</w:t>
      </w:r>
    </w:p>
    <w:p w:rsidR="000173B4" w:rsidRDefault="000173B4" w:rsidP="000173B4">
      <w:pPr>
        <w:pStyle w:val="PlainText"/>
      </w:pPr>
    </w:p>
    <w:p w:rsidR="000173B4" w:rsidRDefault="00FF3AB1" w:rsidP="000173B4">
      <w:pPr>
        <w:pStyle w:val="PlainText"/>
      </w:pPr>
      <w:r>
        <w:pict>
          <v:rect id="_x0000_i1025" style="width:0;height:1.5pt" o:hralign="center" o:hrstd="t" o:hr="t" fillcolor="#a0a0a0" stroked="f"/>
        </w:pict>
      </w:r>
    </w:p>
    <w:p w:rsidR="000173B4" w:rsidRDefault="000173B4" w:rsidP="000173B4">
      <w:pPr>
        <w:pStyle w:val="PlainText"/>
      </w:pPr>
    </w:p>
    <w:p w:rsidR="00012D7C" w:rsidRPr="00012D7C" w:rsidRDefault="00012D7C" w:rsidP="00012D7C">
      <w:r w:rsidRPr="00012D7C">
        <w:t xml:space="preserve">Christopher Brooks @ </w:t>
      </w:r>
      <w:proofErr w:type="spellStart"/>
      <w:r w:rsidRPr="00012D7C">
        <w:t>Univof</w:t>
      </w:r>
      <w:proofErr w:type="spellEnd"/>
      <w:r w:rsidRPr="00012D7C">
        <w:t xml:space="preserve"> Saskatchewan: (14:38) Institutional rules around obtaining data can be huge.</w:t>
      </w:r>
    </w:p>
    <w:p w:rsidR="00012D7C" w:rsidRPr="00012D7C" w:rsidRDefault="00012D7C" w:rsidP="00012D7C">
      <w:r w:rsidRPr="00012D7C">
        <w:t xml:space="preserve">Andrea Nixon @ Carleton College: (14:41) </w:t>
      </w:r>
      <w:proofErr w:type="gramStart"/>
      <w:r w:rsidRPr="00012D7C">
        <w:t>Did</w:t>
      </w:r>
      <w:proofErr w:type="gramEnd"/>
      <w:r w:rsidRPr="00012D7C">
        <w:t xml:space="preserve"> you also look at the educational literature in selecting predictive variables?</w:t>
      </w:r>
    </w:p>
    <w:p w:rsidR="00012D7C" w:rsidRPr="00012D7C" w:rsidRDefault="00012D7C" w:rsidP="00012D7C">
      <w:r w:rsidRPr="00012D7C">
        <w:t>Kelvin Bentley @ Blackboard Inc.: (14:41) soon, there will be more opportunities to get more analytics data from Blackboard.</w:t>
      </w:r>
    </w:p>
    <w:p w:rsidR="00012D7C" w:rsidRPr="00012D7C" w:rsidRDefault="00012D7C" w:rsidP="00012D7C">
      <w:r w:rsidRPr="00012D7C">
        <w:t xml:space="preserve">Kelvin Bentley @ Blackboard Inc.: (14:41) </w:t>
      </w:r>
      <w:hyperlink r:id="rId5" w:history="1">
        <w:r w:rsidRPr="00012D7C">
          <w:rPr>
            <w:rStyle w:val="Hyperlink"/>
          </w:rPr>
          <w:t>http://www.blackboard.com/Platforms/Analytics/Products/Blackboard-Analytics-for-Learn.aspx</w:t>
        </w:r>
      </w:hyperlink>
    </w:p>
    <w:p w:rsidR="00012D7C" w:rsidRPr="00012D7C" w:rsidRDefault="00012D7C" w:rsidP="00012D7C">
      <w:r w:rsidRPr="00012D7C">
        <w:t>Otto Khera @ Univ of So Cal: (14:42) @Kelvin - will there be a fee to access this data?</w:t>
      </w:r>
    </w:p>
    <w:p w:rsidR="00012D7C" w:rsidRPr="00012D7C" w:rsidRDefault="00012D7C" w:rsidP="00012D7C">
      <w:r w:rsidRPr="00012D7C">
        <w:t>Kelvin Bentley @ Blackboard Inc.: (14:43) @Otto: There will be a fee associated with this module but I am not sure of pricing. Stay tuned for more information. John Fritz from UMBC can tell you more about his field trial of the BAL module too, if that helps.</w:t>
      </w:r>
    </w:p>
    <w:p w:rsidR="00012D7C" w:rsidRPr="00012D7C" w:rsidRDefault="00012D7C" w:rsidP="00012D7C">
      <w:r w:rsidRPr="00012D7C">
        <w:t>Otto Khera @ Univ of So Cal: (14:44) Thanks Kelvin - that does help</w:t>
      </w:r>
    </w:p>
    <w:p w:rsidR="00012D7C" w:rsidRPr="00012D7C" w:rsidRDefault="00012D7C" w:rsidP="00012D7C">
      <w:r w:rsidRPr="00012D7C">
        <w:t xml:space="preserve">John Fritz, UMBC: (14:44) @Tanya: Here's a link to Leah's study: </w:t>
      </w:r>
      <w:hyperlink r:id="rId6" w:history="1">
        <w:r w:rsidRPr="00012D7C">
          <w:rPr>
            <w:rStyle w:val="Hyperlink"/>
          </w:rPr>
          <w:t>http://www.sciencedirect.com/science/article/pii/S0360131509002486</w:t>
        </w:r>
      </w:hyperlink>
    </w:p>
    <w:p w:rsidR="00012D7C" w:rsidRPr="00012D7C" w:rsidRDefault="00012D7C" w:rsidP="00012D7C">
      <w:r w:rsidRPr="00012D7C">
        <w:t xml:space="preserve">Jaime </w:t>
      </w:r>
      <w:proofErr w:type="spellStart"/>
      <w:r w:rsidRPr="00012D7C">
        <w:t>Reinoso</w:t>
      </w:r>
      <w:proofErr w:type="spellEnd"/>
      <w:r w:rsidRPr="00012D7C">
        <w:t xml:space="preserve"> @ </w:t>
      </w:r>
      <w:proofErr w:type="spellStart"/>
      <w:r w:rsidRPr="00012D7C">
        <w:t>Pontificia</w:t>
      </w:r>
      <w:proofErr w:type="spellEnd"/>
      <w:r w:rsidRPr="00012D7C">
        <w:t xml:space="preserve"> Universidad Javeriana Cali: (14:44) probably an interesting path to follow would be data mining in order to recognice good predictable variables.</w:t>
      </w:r>
    </w:p>
    <w:p w:rsidR="00012D7C" w:rsidRPr="00012D7C" w:rsidRDefault="00012D7C" w:rsidP="00012D7C">
      <w:r w:rsidRPr="00012D7C">
        <w:t>Jaime Reinoso @ Pontificia Universidad Javeriana Cali: (14:45) sorry.. predictive variables</w:t>
      </w:r>
    </w:p>
    <w:p w:rsidR="00012D7C" w:rsidRPr="00012D7C" w:rsidRDefault="00012D7C" w:rsidP="00012D7C">
      <w:r w:rsidRPr="00012D7C">
        <w:t>Brandon Martinez@ Univ of So Cal: (14:45) Need more formative assessments that can be looked at over various periods of time</w:t>
      </w:r>
    </w:p>
    <w:p w:rsidR="00012D7C" w:rsidRPr="00012D7C" w:rsidRDefault="00012D7C" w:rsidP="00012D7C">
      <w:r w:rsidRPr="00012D7C">
        <w:t xml:space="preserve">David Straus @ </w:t>
      </w:r>
      <w:proofErr w:type="spellStart"/>
      <w:r w:rsidRPr="00012D7C">
        <w:t>Kno</w:t>
      </w:r>
      <w:proofErr w:type="spellEnd"/>
      <w:r w:rsidRPr="00012D7C">
        <w:t xml:space="preserve"> Inc: (14:45) can you elaborate on the "mid-quartile" students not showing any consistent pattern? (for Leah)</w:t>
      </w:r>
    </w:p>
    <w:p w:rsidR="00FF3AB1" w:rsidRDefault="00012D7C" w:rsidP="00012D7C">
      <w:r w:rsidRPr="00012D7C">
        <w:lastRenderedPageBreak/>
        <w:t xml:space="preserve">_EDUCAUSE Help, Loren Benavente: (14:46) Slides for Sebastian’s presentation can be found at: </w:t>
      </w:r>
      <w:hyperlink r:id="rId7" w:history="1">
        <w:r w:rsidRPr="00012D7C">
          <w:rPr>
            <w:rStyle w:val="Hyperlink"/>
          </w:rPr>
          <w:t>http://www.educause.edu/ELI124/Program/GS04A</w:t>
        </w:r>
      </w:hyperlink>
      <w:r w:rsidRPr="00012D7C">
        <w:t xml:space="preserve"> </w:t>
      </w:r>
    </w:p>
    <w:p w:rsidR="00012D7C" w:rsidRPr="00012D7C" w:rsidRDefault="00012D7C" w:rsidP="00012D7C">
      <w:r w:rsidRPr="00012D7C">
        <w:t>Kelvin Bentley @ Blackboard Inc.: (14:47) @Sebastian: Will PAR be an approach that any institution could use for predictive analytics purposes?Will your effort lead to a benchamarking effort in which schools that use PAR can submit their data in order to benchmark with similar institutions using the PAR framework?</w:t>
      </w:r>
    </w:p>
    <w:p w:rsidR="00012D7C" w:rsidRPr="00012D7C" w:rsidRDefault="00012D7C" w:rsidP="00012D7C">
      <w:r w:rsidRPr="00012D7C">
        <w:t>Christopher Brooks @ Univof Saskatchewan: (14:47) @Macfayden: Students are highly motivated to achieve a grade.It's not just what we as educators call learning, but what they as students are actually attending classes for.The credit.</w:t>
      </w:r>
    </w:p>
    <w:p w:rsidR="00012D7C" w:rsidRPr="00012D7C" w:rsidRDefault="00012D7C" w:rsidP="00012D7C">
      <w:r w:rsidRPr="00012D7C">
        <w:t>Brandon Martinez@ Univ of So Cal: (14:47) I think the role of motivation needs to be considered with the four groupings Leah mentioned also their orientation--mastery or performance?</w:t>
      </w:r>
    </w:p>
    <w:p w:rsidR="00012D7C" w:rsidRPr="00012D7C" w:rsidRDefault="00012D7C" w:rsidP="00012D7C">
      <w:r w:rsidRPr="00012D7C">
        <w:t>Johann Larusson @ Brandeis Univ: (14:48) A potential issue/motivation: Are we trying to predict success or interveve?</w:t>
      </w:r>
    </w:p>
    <w:p w:rsidR="00012D7C" w:rsidRPr="00012D7C" w:rsidRDefault="00012D7C" w:rsidP="00012D7C">
      <w:r w:rsidRPr="00012D7C">
        <w:t>Johann Larusson @ Brandeis Univ: (14:48) *intervene</w:t>
      </w:r>
    </w:p>
    <w:p w:rsidR="00012D7C" w:rsidRPr="00012D7C" w:rsidRDefault="00012D7C" w:rsidP="00012D7C">
      <w:r w:rsidRPr="00012D7C">
        <w:t xml:space="preserve">Brandon Martinez@ Univ of So Cal: (14:49) @Johann I think it is intervene as soon as possible in order to bolster the chances of success. </w:t>
      </w:r>
    </w:p>
    <w:p w:rsidR="00012D7C" w:rsidRPr="00012D7C" w:rsidRDefault="00012D7C" w:rsidP="00012D7C">
      <w:r w:rsidRPr="00012D7C">
        <w:t>Johann Larusson @ Brandeis Univ: (14:50) @Brandon I'd like to think so because I think that leads to the success</w:t>
      </w:r>
    </w:p>
    <w:p w:rsidR="00012D7C" w:rsidRPr="00012D7C" w:rsidRDefault="00012D7C" w:rsidP="00012D7C">
      <w:r w:rsidRPr="00012D7C">
        <w:t>Kelvin Bentley @ Blackboard Inc.: (14:50) @Sebastian: Could PAR could also include faculty-related variables such as number of discussion board postings and/or emails sent to students as a proxy for faculty engagement?</w:t>
      </w:r>
    </w:p>
    <w:p w:rsidR="00012D7C" w:rsidRPr="00012D7C" w:rsidRDefault="00012D7C" w:rsidP="00012D7C">
      <w:r w:rsidRPr="00012D7C">
        <w:t>Andrea Nixon @ Carleton College: (14:51) What kinds of institutions were included in the study?</w:t>
      </w:r>
    </w:p>
    <w:p w:rsidR="00012D7C" w:rsidRPr="00012D7C" w:rsidRDefault="00012D7C" w:rsidP="00012D7C">
      <w:r w:rsidRPr="00012D7C">
        <w:t xml:space="preserve">Kelvin Bentley @ Blackboard Inc.: (14:52) @Andrea: </w:t>
      </w:r>
      <w:hyperlink r:id="rId8" w:history="1">
        <w:r w:rsidRPr="00012D7C">
          <w:rPr>
            <w:rStyle w:val="Hyperlink"/>
          </w:rPr>
          <w:t>http://wcet.wiche.edu/advance/par-framework</w:t>
        </w:r>
      </w:hyperlink>
    </w:p>
    <w:p w:rsidR="00012D7C" w:rsidRPr="00012D7C" w:rsidRDefault="00012D7C" w:rsidP="00012D7C">
      <w:r w:rsidRPr="00012D7C">
        <w:t xml:space="preserve">Brandon Martinez@ </w:t>
      </w:r>
      <w:proofErr w:type="spellStart"/>
      <w:r w:rsidRPr="00012D7C">
        <w:t>Univ</w:t>
      </w:r>
      <w:proofErr w:type="spellEnd"/>
      <w:r w:rsidRPr="00012D7C">
        <w:t xml:space="preserve"> of So Cal: (14:52) @Johann right--I think your question is critical because the predictive analytics can get stuck in the "ends" versus mitigation of factors that lead to drop outs, failure, or below potential achievement.</w:t>
      </w:r>
    </w:p>
    <w:p w:rsidR="00012D7C" w:rsidRPr="00012D7C" w:rsidRDefault="00012D7C" w:rsidP="00012D7C">
      <w:r w:rsidRPr="00012D7C">
        <w:t>Kelvin Bentley @ Blackboard Inc.: (14:52) @andrea: You bet.</w:t>
      </w:r>
    </w:p>
    <w:p w:rsidR="00012D7C" w:rsidRPr="00012D7C" w:rsidRDefault="00012D7C" w:rsidP="00012D7C">
      <w:r w:rsidRPr="00012D7C">
        <w:t>Johann Larusson @ Brandeis Univ: (14:53) @Brandon exactly because I think that most of us would agree that its not the product in the end that matters...its the process in which produced the product that is the most important issue in terms of learning via technology</w:t>
      </w:r>
    </w:p>
    <w:p w:rsidR="00012D7C" w:rsidRPr="00012D7C" w:rsidRDefault="00012D7C" w:rsidP="00012D7C">
      <w:r w:rsidRPr="00012D7C">
        <w:t>Johann Larusson @ Brandeis Univ: (14:54) @Brandon the process is the learning...however you quantify it in the end is neither here nor there</w:t>
      </w:r>
    </w:p>
    <w:p w:rsidR="00012D7C" w:rsidRPr="00012D7C" w:rsidRDefault="00012D7C" w:rsidP="00012D7C">
      <w:r w:rsidRPr="00012D7C">
        <w:lastRenderedPageBreak/>
        <w:t>Brandon Martinez@ Univ of So Cal: (14:55) @Johann yes, the process is what I want to know about while it is happening not through "reverse engineering" this, in turn, should inform and influence course redesign</w:t>
      </w:r>
    </w:p>
    <w:p w:rsidR="00012D7C" w:rsidRPr="00012D7C" w:rsidRDefault="00012D7C" w:rsidP="00012D7C">
      <w:r w:rsidRPr="00012D7C">
        <w:t>Malcolm Brown: (14:55) Coming up later today: activity session #1; break with trivial pursuit game; session on ethics and privacy</w:t>
      </w:r>
    </w:p>
    <w:p w:rsidR="00012D7C" w:rsidRPr="00012D7C" w:rsidRDefault="00012D7C" w:rsidP="00012D7C">
      <w:r w:rsidRPr="00012D7C">
        <w:t>Christopher Brooks @ Univof Saskatchewan: (14:56) Is there a summary of these results somewhere?</w:t>
      </w:r>
    </w:p>
    <w:p w:rsidR="00012D7C" w:rsidRPr="00012D7C" w:rsidRDefault="00012D7C" w:rsidP="00012D7C">
      <w:r w:rsidRPr="00012D7C">
        <w:t>ELIAttendee8 @ The Penn State Univ: (14:56) what did they learn across institutions - why was it useful to do it across them rather than within?</w:t>
      </w:r>
    </w:p>
    <w:p w:rsidR="00012D7C" w:rsidRPr="00012D7C" w:rsidRDefault="00012D7C" w:rsidP="00012D7C">
      <w:r w:rsidRPr="00012D7C">
        <w:t>Kelvin Bentley @ Blackboard Inc.: (14:57) @Sebastian: Great point. We need cheat sheets to help use the right analyses given the data we have access to. :)</w:t>
      </w:r>
    </w:p>
    <w:p w:rsidR="00012D7C" w:rsidRPr="00012D7C" w:rsidRDefault="00012D7C" w:rsidP="00012D7C">
      <w:r w:rsidRPr="00012D7C">
        <w:t>UW-Madison: (14:58) Did you have a central data source, or did you need to work with each participating institution to obtain data? If the latter, did each institution have individual data custodial policies that needed to be navigated?</w:t>
      </w:r>
    </w:p>
    <w:p w:rsidR="00012D7C" w:rsidRPr="00012D7C" w:rsidRDefault="00012D7C" w:rsidP="00012D7C">
      <w:r w:rsidRPr="00012D7C">
        <w:t>Debra Sarlin @ Bucknell Univ: (15:02) yes…. attitudes towards courses and course relevance generally isn't studied, nor is motivation. Could we consistently ask studentsif….learning is important to melearning in this course is important to my future</w:t>
      </w:r>
    </w:p>
    <w:p w:rsidR="00012D7C" w:rsidRPr="00012D7C" w:rsidRDefault="00012D7C" w:rsidP="00012D7C">
      <w:r w:rsidRPr="00012D7C">
        <w:t>Hae Okimoto -U of Hawaii: (15:03) University of Hawaii was a participant in PAR.We sent the data, which we first had to scrub and go through our individual IRB process.</w:t>
      </w:r>
    </w:p>
    <w:p w:rsidR="00012D7C" w:rsidRPr="00012D7C" w:rsidRDefault="00012D7C" w:rsidP="00012D7C">
      <w:r w:rsidRPr="00012D7C">
        <w:t>John Fritz, UMBC: (15:07) Amen! LA is hard work in SO many domains within an organization's culture.</w:t>
      </w:r>
    </w:p>
    <w:p w:rsidR="00012D7C" w:rsidRPr="00012D7C" w:rsidRDefault="00012D7C" w:rsidP="00012D7C">
      <w:r w:rsidRPr="00012D7C">
        <w:t>Kelvin Bentley @ Blackboard Inc.: (15:08) @John Fritz: What type of LA membership would you recommend?</w:t>
      </w:r>
    </w:p>
    <w:p w:rsidR="00012D7C" w:rsidRPr="00012D7C" w:rsidRDefault="00012D7C" w:rsidP="00012D7C">
      <w:r w:rsidRPr="00012D7C">
        <w:t>ELIAttendee8 @ The Penn State Univ: (15:08) Assessment with Open Eyes - by Pat Terenzini is good in this regard</w:t>
      </w:r>
    </w:p>
    <w:p w:rsidR="00012D7C" w:rsidRPr="00012D7C" w:rsidRDefault="00012D7C" w:rsidP="00012D7C">
      <w:r w:rsidRPr="00012D7C">
        <w:t>Elizabeth Strand @ TX State Univ San Marcos: (15:10) Electronic Security of Data: HIPPA? FERPA?</w:t>
      </w:r>
    </w:p>
    <w:p w:rsidR="00012D7C" w:rsidRPr="00012D7C" w:rsidRDefault="00012D7C" w:rsidP="00012D7C">
      <w:r w:rsidRPr="00012D7C">
        <w:t>Christopher Brooks @ Univof Saskatchewan: (15:10) transparency makes us vulnerable</w:t>
      </w:r>
    </w:p>
    <w:p w:rsidR="00012D7C" w:rsidRPr="00012D7C" w:rsidRDefault="00012D7C" w:rsidP="00012D7C">
      <w:r w:rsidRPr="00012D7C">
        <w:t>John Fritz, UMBC: (15:10) @Kelvin: Membership? Hmm? Team composition? If so, you need a tech person for the integration problem Leah describes, an analyst for the stats, but a system admin to begin figuring out where to look. But the best would be to add users (students/faculty), too.</w:t>
      </w:r>
    </w:p>
    <w:p w:rsidR="00012D7C" w:rsidRPr="00012D7C" w:rsidRDefault="00012D7C" w:rsidP="00012D7C">
      <w:r w:rsidRPr="00012D7C">
        <w:t xml:space="preserve">Kelvin Bentley @ Blackboard Inc.: (15:11) @John: Yes, I was asking about membership. </w:t>
      </w:r>
    </w:p>
    <w:p w:rsidR="00012D7C" w:rsidRPr="00012D7C" w:rsidRDefault="00012D7C" w:rsidP="00012D7C">
      <w:r w:rsidRPr="00012D7C">
        <w:t>Leah Macfadyen @ The Univ of British Columbia: (15:11) You also need someone who knows about *learning* :-)</w:t>
      </w:r>
    </w:p>
    <w:p w:rsidR="00012D7C" w:rsidRPr="00012D7C" w:rsidRDefault="00012D7C" w:rsidP="00012D7C">
      <w:r w:rsidRPr="00012D7C">
        <w:lastRenderedPageBreak/>
        <w:t>John Fritz, UMBC: (15:11) Oh, right. That, too. ;-)</w:t>
      </w:r>
    </w:p>
    <w:p w:rsidR="00012D7C" w:rsidRPr="00012D7C" w:rsidRDefault="00012D7C" w:rsidP="00012D7C">
      <w:r w:rsidRPr="00012D7C">
        <w:t>Kelvin Bentley @ Blackboard Inc.: (15:11) @Leah and John: Thanks :)</w:t>
      </w:r>
    </w:p>
    <w:p w:rsidR="00012D7C" w:rsidRPr="00012D7C" w:rsidRDefault="00012D7C" w:rsidP="00012D7C">
      <w:r w:rsidRPr="00012D7C">
        <w:t>Leah Macfadyen @ The Univ of British Columbia: (15:12) ..to make sure that analyses are guided by what we understand about teaching and learning, and not simply by data availability and technical issues</w:t>
      </w:r>
    </w:p>
    <w:p w:rsidR="00DF5369" w:rsidRDefault="00DF5369" w:rsidP="00012D7C"/>
    <w:sectPr w:rsidR="00DF5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B4"/>
    <w:rsid w:val="00012D7C"/>
    <w:rsid w:val="00015C94"/>
    <w:rsid w:val="000173B4"/>
    <w:rsid w:val="000836C9"/>
    <w:rsid w:val="000838DC"/>
    <w:rsid w:val="00083B09"/>
    <w:rsid w:val="000B4FFE"/>
    <w:rsid w:val="000E61BE"/>
    <w:rsid w:val="00102541"/>
    <w:rsid w:val="00142E94"/>
    <w:rsid w:val="00153584"/>
    <w:rsid w:val="00181C4B"/>
    <w:rsid w:val="001B6331"/>
    <w:rsid w:val="00225306"/>
    <w:rsid w:val="002A0F76"/>
    <w:rsid w:val="002C79AA"/>
    <w:rsid w:val="002D7934"/>
    <w:rsid w:val="00304FE3"/>
    <w:rsid w:val="003B5602"/>
    <w:rsid w:val="004006F4"/>
    <w:rsid w:val="00411DA1"/>
    <w:rsid w:val="00425127"/>
    <w:rsid w:val="00427851"/>
    <w:rsid w:val="00436872"/>
    <w:rsid w:val="004718E0"/>
    <w:rsid w:val="00473E34"/>
    <w:rsid w:val="004B2695"/>
    <w:rsid w:val="004E6CE4"/>
    <w:rsid w:val="005603CB"/>
    <w:rsid w:val="005F316E"/>
    <w:rsid w:val="0060218B"/>
    <w:rsid w:val="00630B63"/>
    <w:rsid w:val="006316F3"/>
    <w:rsid w:val="006733EA"/>
    <w:rsid w:val="00677E9A"/>
    <w:rsid w:val="006E1167"/>
    <w:rsid w:val="006F2B50"/>
    <w:rsid w:val="006F4F7B"/>
    <w:rsid w:val="00716CB4"/>
    <w:rsid w:val="0072753A"/>
    <w:rsid w:val="007770BF"/>
    <w:rsid w:val="007936DE"/>
    <w:rsid w:val="00832791"/>
    <w:rsid w:val="00835BC3"/>
    <w:rsid w:val="00882E3D"/>
    <w:rsid w:val="0089021F"/>
    <w:rsid w:val="008D1DE5"/>
    <w:rsid w:val="008F534A"/>
    <w:rsid w:val="009134EA"/>
    <w:rsid w:val="00914524"/>
    <w:rsid w:val="0098340F"/>
    <w:rsid w:val="009966BC"/>
    <w:rsid w:val="0099746D"/>
    <w:rsid w:val="009B4D16"/>
    <w:rsid w:val="009C00C9"/>
    <w:rsid w:val="00A20DE2"/>
    <w:rsid w:val="00A65ECE"/>
    <w:rsid w:val="00A949F5"/>
    <w:rsid w:val="00AD7143"/>
    <w:rsid w:val="00B579B6"/>
    <w:rsid w:val="00B82B8A"/>
    <w:rsid w:val="00BA02F8"/>
    <w:rsid w:val="00BD30A0"/>
    <w:rsid w:val="00C1218D"/>
    <w:rsid w:val="00C16FA8"/>
    <w:rsid w:val="00C27F0B"/>
    <w:rsid w:val="00C57E4B"/>
    <w:rsid w:val="00C86BA3"/>
    <w:rsid w:val="00CA4D57"/>
    <w:rsid w:val="00D3160F"/>
    <w:rsid w:val="00D50D78"/>
    <w:rsid w:val="00D61E4D"/>
    <w:rsid w:val="00DF5369"/>
    <w:rsid w:val="00DF5EF0"/>
    <w:rsid w:val="00E44699"/>
    <w:rsid w:val="00F60228"/>
    <w:rsid w:val="00FF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3B4"/>
    <w:rPr>
      <w:color w:val="0000FF" w:themeColor="hyperlink"/>
      <w:u w:val="single"/>
    </w:rPr>
  </w:style>
  <w:style w:type="paragraph" w:styleId="PlainText">
    <w:name w:val="Plain Text"/>
    <w:basedOn w:val="Normal"/>
    <w:link w:val="PlainTextChar"/>
    <w:uiPriority w:val="99"/>
    <w:semiHidden/>
    <w:unhideWhenUsed/>
    <w:rsid w:val="000173B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173B4"/>
    <w:rPr>
      <w:rFonts w:ascii="Calibri" w:hAnsi="Calibri" w:cs="Calibri"/>
    </w:rPr>
  </w:style>
  <w:style w:type="character" w:customStyle="1" w:styleId="Heading1Char">
    <w:name w:val="Heading 1 Char"/>
    <w:basedOn w:val="DefaultParagraphFont"/>
    <w:link w:val="Heading1"/>
    <w:uiPriority w:val="9"/>
    <w:rsid w:val="001535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3B4"/>
    <w:rPr>
      <w:color w:val="0000FF" w:themeColor="hyperlink"/>
      <w:u w:val="single"/>
    </w:rPr>
  </w:style>
  <w:style w:type="paragraph" w:styleId="PlainText">
    <w:name w:val="Plain Text"/>
    <w:basedOn w:val="Normal"/>
    <w:link w:val="PlainTextChar"/>
    <w:uiPriority w:val="99"/>
    <w:semiHidden/>
    <w:unhideWhenUsed/>
    <w:rsid w:val="000173B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173B4"/>
    <w:rPr>
      <w:rFonts w:ascii="Calibri" w:hAnsi="Calibri" w:cs="Calibri"/>
    </w:rPr>
  </w:style>
  <w:style w:type="character" w:customStyle="1" w:styleId="Heading1Char">
    <w:name w:val="Heading 1 Char"/>
    <w:basedOn w:val="DefaultParagraphFont"/>
    <w:link w:val="Heading1"/>
    <w:uiPriority w:val="9"/>
    <w:rsid w:val="001535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499">
      <w:bodyDiv w:val="1"/>
      <w:marLeft w:val="0"/>
      <w:marRight w:val="0"/>
      <w:marTop w:val="0"/>
      <w:marBottom w:val="0"/>
      <w:divBdr>
        <w:top w:val="none" w:sz="0" w:space="0" w:color="auto"/>
        <w:left w:val="none" w:sz="0" w:space="0" w:color="auto"/>
        <w:bottom w:val="none" w:sz="0" w:space="0" w:color="auto"/>
        <w:right w:val="none" w:sz="0" w:space="0" w:color="auto"/>
      </w:divBdr>
    </w:div>
    <w:div w:id="75982570">
      <w:bodyDiv w:val="1"/>
      <w:marLeft w:val="0"/>
      <w:marRight w:val="0"/>
      <w:marTop w:val="0"/>
      <w:marBottom w:val="0"/>
      <w:divBdr>
        <w:top w:val="none" w:sz="0" w:space="0" w:color="auto"/>
        <w:left w:val="none" w:sz="0" w:space="0" w:color="auto"/>
        <w:bottom w:val="none" w:sz="0" w:space="0" w:color="auto"/>
        <w:right w:val="none" w:sz="0" w:space="0" w:color="auto"/>
      </w:divBdr>
    </w:div>
    <w:div w:id="88505439">
      <w:bodyDiv w:val="1"/>
      <w:marLeft w:val="0"/>
      <w:marRight w:val="0"/>
      <w:marTop w:val="0"/>
      <w:marBottom w:val="0"/>
      <w:divBdr>
        <w:top w:val="none" w:sz="0" w:space="0" w:color="auto"/>
        <w:left w:val="none" w:sz="0" w:space="0" w:color="auto"/>
        <w:bottom w:val="none" w:sz="0" w:space="0" w:color="auto"/>
        <w:right w:val="none" w:sz="0" w:space="0" w:color="auto"/>
      </w:divBdr>
    </w:div>
    <w:div w:id="102383081">
      <w:bodyDiv w:val="1"/>
      <w:marLeft w:val="0"/>
      <w:marRight w:val="0"/>
      <w:marTop w:val="0"/>
      <w:marBottom w:val="0"/>
      <w:divBdr>
        <w:top w:val="none" w:sz="0" w:space="0" w:color="auto"/>
        <w:left w:val="none" w:sz="0" w:space="0" w:color="auto"/>
        <w:bottom w:val="none" w:sz="0" w:space="0" w:color="auto"/>
        <w:right w:val="none" w:sz="0" w:space="0" w:color="auto"/>
      </w:divBdr>
    </w:div>
    <w:div w:id="150604273">
      <w:bodyDiv w:val="1"/>
      <w:marLeft w:val="0"/>
      <w:marRight w:val="0"/>
      <w:marTop w:val="0"/>
      <w:marBottom w:val="0"/>
      <w:divBdr>
        <w:top w:val="none" w:sz="0" w:space="0" w:color="auto"/>
        <w:left w:val="none" w:sz="0" w:space="0" w:color="auto"/>
        <w:bottom w:val="none" w:sz="0" w:space="0" w:color="auto"/>
        <w:right w:val="none" w:sz="0" w:space="0" w:color="auto"/>
      </w:divBdr>
    </w:div>
    <w:div w:id="193810779">
      <w:bodyDiv w:val="1"/>
      <w:marLeft w:val="0"/>
      <w:marRight w:val="0"/>
      <w:marTop w:val="0"/>
      <w:marBottom w:val="0"/>
      <w:divBdr>
        <w:top w:val="none" w:sz="0" w:space="0" w:color="auto"/>
        <w:left w:val="none" w:sz="0" w:space="0" w:color="auto"/>
        <w:bottom w:val="none" w:sz="0" w:space="0" w:color="auto"/>
        <w:right w:val="none" w:sz="0" w:space="0" w:color="auto"/>
      </w:divBdr>
    </w:div>
    <w:div w:id="194316037">
      <w:bodyDiv w:val="1"/>
      <w:marLeft w:val="0"/>
      <w:marRight w:val="0"/>
      <w:marTop w:val="0"/>
      <w:marBottom w:val="0"/>
      <w:divBdr>
        <w:top w:val="none" w:sz="0" w:space="0" w:color="auto"/>
        <w:left w:val="none" w:sz="0" w:space="0" w:color="auto"/>
        <w:bottom w:val="none" w:sz="0" w:space="0" w:color="auto"/>
        <w:right w:val="none" w:sz="0" w:space="0" w:color="auto"/>
      </w:divBdr>
    </w:div>
    <w:div w:id="280919881">
      <w:bodyDiv w:val="1"/>
      <w:marLeft w:val="0"/>
      <w:marRight w:val="0"/>
      <w:marTop w:val="0"/>
      <w:marBottom w:val="0"/>
      <w:divBdr>
        <w:top w:val="none" w:sz="0" w:space="0" w:color="auto"/>
        <w:left w:val="none" w:sz="0" w:space="0" w:color="auto"/>
        <w:bottom w:val="none" w:sz="0" w:space="0" w:color="auto"/>
        <w:right w:val="none" w:sz="0" w:space="0" w:color="auto"/>
      </w:divBdr>
    </w:div>
    <w:div w:id="305477730">
      <w:bodyDiv w:val="1"/>
      <w:marLeft w:val="0"/>
      <w:marRight w:val="0"/>
      <w:marTop w:val="0"/>
      <w:marBottom w:val="0"/>
      <w:divBdr>
        <w:top w:val="none" w:sz="0" w:space="0" w:color="auto"/>
        <w:left w:val="none" w:sz="0" w:space="0" w:color="auto"/>
        <w:bottom w:val="none" w:sz="0" w:space="0" w:color="auto"/>
        <w:right w:val="none" w:sz="0" w:space="0" w:color="auto"/>
      </w:divBdr>
    </w:div>
    <w:div w:id="309403089">
      <w:bodyDiv w:val="1"/>
      <w:marLeft w:val="0"/>
      <w:marRight w:val="0"/>
      <w:marTop w:val="0"/>
      <w:marBottom w:val="0"/>
      <w:divBdr>
        <w:top w:val="none" w:sz="0" w:space="0" w:color="auto"/>
        <w:left w:val="none" w:sz="0" w:space="0" w:color="auto"/>
        <w:bottom w:val="none" w:sz="0" w:space="0" w:color="auto"/>
        <w:right w:val="none" w:sz="0" w:space="0" w:color="auto"/>
      </w:divBdr>
    </w:div>
    <w:div w:id="321586919">
      <w:bodyDiv w:val="1"/>
      <w:marLeft w:val="0"/>
      <w:marRight w:val="0"/>
      <w:marTop w:val="0"/>
      <w:marBottom w:val="0"/>
      <w:divBdr>
        <w:top w:val="none" w:sz="0" w:space="0" w:color="auto"/>
        <w:left w:val="none" w:sz="0" w:space="0" w:color="auto"/>
        <w:bottom w:val="none" w:sz="0" w:space="0" w:color="auto"/>
        <w:right w:val="none" w:sz="0" w:space="0" w:color="auto"/>
      </w:divBdr>
    </w:div>
    <w:div w:id="322895995">
      <w:bodyDiv w:val="1"/>
      <w:marLeft w:val="0"/>
      <w:marRight w:val="0"/>
      <w:marTop w:val="0"/>
      <w:marBottom w:val="0"/>
      <w:divBdr>
        <w:top w:val="none" w:sz="0" w:space="0" w:color="auto"/>
        <w:left w:val="none" w:sz="0" w:space="0" w:color="auto"/>
        <w:bottom w:val="none" w:sz="0" w:space="0" w:color="auto"/>
        <w:right w:val="none" w:sz="0" w:space="0" w:color="auto"/>
      </w:divBdr>
    </w:div>
    <w:div w:id="356853442">
      <w:bodyDiv w:val="1"/>
      <w:marLeft w:val="0"/>
      <w:marRight w:val="0"/>
      <w:marTop w:val="0"/>
      <w:marBottom w:val="0"/>
      <w:divBdr>
        <w:top w:val="none" w:sz="0" w:space="0" w:color="auto"/>
        <w:left w:val="none" w:sz="0" w:space="0" w:color="auto"/>
        <w:bottom w:val="none" w:sz="0" w:space="0" w:color="auto"/>
        <w:right w:val="none" w:sz="0" w:space="0" w:color="auto"/>
      </w:divBdr>
    </w:div>
    <w:div w:id="361319364">
      <w:bodyDiv w:val="1"/>
      <w:marLeft w:val="0"/>
      <w:marRight w:val="0"/>
      <w:marTop w:val="0"/>
      <w:marBottom w:val="0"/>
      <w:divBdr>
        <w:top w:val="none" w:sz="0" w:space="0" w:color="auto"/>
        <w:left w:val="none" w:sz="0" w:space="0" w:color="auto"/>
        <w:bottom w:val="none" w:sz="0" w:space="0" w:color="auto"/>
        <w:right w:val="none" w:sz="0" w:space="0" w:color="auto"/>
      </w:divBdr>
    </w:div>
    <w:div w:id="363675325">
      <w:bodyDiv w:val="1"/>
      <w:marLeft w:val="0"/>
      <w:marRight w:val="0"/>
      <w:marTop w:val="0"/>
      <w:marBottom w:val="0"/>
      <w:divBdr>
        <w:top w:val="none" w:sz="0" w:space="0" w:color="auto"/>
        <w:left w:val="none" w:sz="0" w:space="0" w:color="auto"/>
        <w:bottom w:val="none" w:sz="0" w:space="0" w:color="auto"/>
        <w:right w:val="none" w:sz="0" w:space="0" w:color="auto"/>
      </w:divBdr>
    </w:div>
    <w:div w:id="372001473">
      <w:bodyDiv w:val="1"/>
      <w:marLeft w:val="0"/>
      <w:marRight w:val="0"/>
      <w:marTop w:val="0"/>
      <w:marBottom w:val="0"/>
      <w:divBdr>
        <w:top w:val="none" w:sz="0" w:space="0" w:color="auto"/>
        <w:left w:val="none" w:sz="0" w:space="0" w:color="auto"/>
        <w:bottom w:val="none" w:sz="0" w:space="0" w:color="auto"/>
        <w:right w:val="none" w:sz="0" w:space="0" w:color="auto"/>
      </w:divBdr>
    </w:div>
    <w:div w:id="424226436">
      <w:bodyDiv w:val="1"/>
      <w:marLeft w:val="0"/>
      <w:marRight w:val="0"/>
      <w:marTop w:val="0"/>
      <w:marBottom w:val="0"/>
      <w:divBdr>
        <w:top w:val="none" w:sz="0" w:space="0" w:color="auto"/>
        <w:left w:val="none" w:sz="0" w:space="0" w:color="auto"/>
        <w:bottom w:val="none" w:sz="0" w:space="0" w:color="auto"/>
        <w:right w:val="none" w:sz="0" w:space="0" w:color="auto"/>
      </w:divBdr>
    </w:div>
    <w:div w:id="428893352">
      <w:bodyDiv w:val="1"/>
      <w:marLeft w:val="0"/>
      <w:marRight w:val="0"/>
      <w:marTop w:val="0"/>
      <w:marBottom w:val="0"/>
      <w:divBdr>
        <w:top w:val="none" w:sz="0" w:space="0" w:color="auto"/>
        <w:left w:val="none" w:sz="0" w:space="0" w:color="auto"/>
        <w:bottom w:val="none" w:sz="0" w:space="0" w:color="auto"/>
        <w:right w:val="none" w:sz="0" w:space="0" w:color="auto"/>
      </w:divBdr>
    </w:div>
    <w:div w:id="470170421">
      <w:bodyDiv w:val="1"/>
      <w:marLeft w:val="0"/>
      <w:marRight w:val="0"/>
      <w:marTop w:val="0"/>
      <w:marBottom w:val="0"/>
      <w:divBdr>
        <w:top w:val="none" w:sz="0" w:space="0" w:color="auto"/>
        <w:left w:val="none" w:sz="0" w:space="0" w:color="auto"/>
        <w:bottom w:val="none" w:sz="0" w:space="0" w:color="auto"/>
        <w:right w:val="none" w:sz="0" w:space="0" w:color="auto"/>
      </w:divBdr>
    </w:div>
    <w:div w:id="506135839">
      <w:bodyDiv w:val="1"/>
      <w:marLeft w:val="0"/>
      <w:marRight w:val="0"/>
      <w:marTop w:val="0"/>
      <w:marBottom w:val="0"/>
      <w:divBdr>
        <w:top w:val="none" w:sz="0" w:space="0" w:color="auto"/>
        <w:left w:val="none" w:sz="0" w:space="0" w:color="auto"/>
        <w:bottom w:val="none" w:sz="0" w:space="0" w:color="auto"/>
        <w:right w:val="none" w:sz="0" w:space="0" w:color="auto"/>
      </w:divBdr>
    </w:div>
    <w:div w:id="541094591">
      <w:bodyDiv w:val="1"/>
      <w:marLeft w:val="0"/>
      <w:marRight w:val="0"/>
      <w:marTop w:val="0"/>
      <w:marBottom w:val="0"/>
      <w:divBdr>
        <w:top w:val="none" w:sz="0" w:space="0" w:color="auto"/>
        <w:left w:val="none" w:sz="0" w:space="0" w:color="auto"/>
        <w:bottom w:val="none" w:sz="0" w:space="0" w:color="auto"/>
        <w:right w:val="none" w:sz="0" w:space="0" w:color="auto"/>
      </w:divBdr>
    </w:div>
    <w:div w:id="550701060">
      <w:bodyDiv w:val="1"/>
      <w:marLeft w:val="0"/>
      <w:marRight w:val="0"/>
      <w:marTop w:val="0"/>
      <w:marBottom w:val="0"/>
      <w:divBdr>
        <w:top w:val="none" w:sz="0" w:space="0" w:color="auto"/>
        <w:left w:val="none" w:sz="0" w:space="0" w:color="auto"/>
        <w:bottom w:val="none" w:sz="0" w:space="0" w:color="auto"/>
        <w:right w:val="none" w:sz="0" w:space="0" w:color="auto"/>
      </w:divBdr>
    </w:div>
    <w:div w:id="563761480">
      <w:bodyDiv w:val="1"/>
      <w:marLeft w:val="0"/>
      <w:marRight w:val="0"/>
      <w:marTop w:val="0"/>
      <w:marBottom w:val="0"/>
      <w:divBdr>
        <w:top w:val="none" w:sz="0" w:space="0" w:color="auto"/>
        <w:left w:val="none" w:sz="0" w:space="0" w:color="auto"/>
        <w:bottom w:val="none" w:sz="0" w:space="0" w:color="auto"/>
        <w:right w:val="none" w:sz="0" w:space="0" w:color="auto"/>
      </w:divBdr>
    </w:div>
    <w:div w:id="624577357">
      <w:bodyDiv w:val="1"/>
      <w:marLeft w:val="0"/>
      <w:marRight w:val="0"/>
      <w:marTop w:val="0"/>
      <w:marBottom w:val="0"/>
      <w:divBdr>
        <w:top w:val="none" w:sz="0" w:space="0" w:color="auto"/>
        <w:left w:val="none" w:sz="0" w:space="0" w:color="auto"/>
        <w:bottom w:val="none" w:sz="0" w:space="0" w:color="auto"/>
        <w:right w:val="none" w:sz="0" w:space="0" w:color="auto"/>
      </w:divBdr>
    </w:div>
    <w:div w:id="637880467">
      <w:bodyDiv w:val="1"/>
      <w:marLeft w:val="0"/>
      <w:marRight w:val="0"/>
      <w:marTop w:val="0"/>
      <w:marBottom w:val="0"/>
      <w:divBdr>
        <w:top w:val="none" w:sz="0" w:space="0" w:color="auto"/>
        <w:left w:val="none" w:sz="0" w:space="0" w:color="auto"/>
        <w:bottom w:val="none" w:sz="0" w:space="0" w:color="auto"/>
        <w:right w:val="none" w:sz="0" w:space="0" w:color="auto"/>
      </w:divBdr>
    </w:div>
    <w:div w:id="672951136">
      <w:bodyDiv w:val="1"/>
      <w:marLeft w:val="0"/>
      <w:marRight w:val="0"/>
      <w:marTop w:val="0"/>
      <w:marBottom w:val="0"/>
      <w:divBdr>
        <w:top w:val="none" w:sz="0" w:space="0" w:color="auto"/>
        <w:left w:val="none" w:sz="0" w:space="0" w:color="auto"/>
        <w:bottom w:val="none" w:sz="0" w:space="0" w:color="auto"/>
        <w:right w:val="none" w:sz="0" w:space="0" w:color="auto"/>
      </w:divBdr>
    </w:div>
    <w:div w:id="674575343">
      <w:bodyDiv w:val="1"/>
      <w:marLeft w:val="0"/>
      <w:marRight w:val="0"/>
      <w:marTop w:val="0"/>
      <w:marBottom w:val="0"/>
      <w:divBdr>
        <w:top w:val="none" w:sz="0" w:space="0" w:color="auto"/>
        <w:left w:val="none" w:sz="0" w:space="0" w:color="auto"/>
        <w:bottom w:val="none" w:sz="0" w:space="0" w:color="auto"/>
        <w:right w:val="none" w:sz="0" w:space="0" w:color="auto"/>
      </w:divBdr>
    </w:div>
    <w:div w:id="697900138">
      <w:bodyDiv w:val="1"/>
      <w:marLeft w:val="0"/>
      <w:marRight w:val="0"/>
      <w:marTop w:val="0"/>
      <w:marBottom w:val="0"/>
      <w:divBdr>
        <w:top w:val="none" w:sz="0" w:space="0" w:color="auto"/>
        <w:left w:val="none" w:sz="0" w:space="0" w:color="auto"/>
        <w:bottom w:val="none" w:sz="0" w:space="0" w:color="auto"/>
        <w:right w:val="none" w:sz="0" w:space="0" w:color="auto"/>
      </w:divBdr>
    </w:div>
    <w:div w:id="707797357">
      <w:bodyDiv w:val="1"/>
      <w:marLeft w:val="0"/>
      <w:marRight w:val="0"/>
      <w:marTop w:val="0"/>
      <w:marBottom w:val="0"/>
      <w:divBdr>
        <w:top w:val="none" w:sz="0" w:space="0" w:color="auto"/>
        <w:left w:val="none" w:sz="0" w:space="0" w:color="auto"/>
        <w:bottom w:val="none" w:sz="0" w:space="0" w:color="auto"/>
        <w:right w:val="none" w:sz="0" w:space="0" w:color="auto"/>
      </w:divBdr>
    </w:div>
    <w:div w:id="733695663">
      <w:bodyDiv w:val="1"/>
      <w:marLeft w:val="0"/>
      <w:marRight w:val="0"/>
      <w:marTop w:val="0"/>
      <w:marBottom w:val="0"/>
      <w:divBdr>
        <w:top w:val="none" w:sz="0" w:space="0" w:color="auto"/>
        <w:left w:val="none" w:sz="0" w:space="0" w:color="auto"/>
        <w:bottom w:val="none" w:sz="0" w:space="0" w:color="auto"/>
        <w:right w:val="none" w:sz="0" w:space="0" w:color="auto"/>
      </w:divBdr>
    </w:div>
    <w:div w:id="812060955">
      <w:bodyDiv w:val="1"/>
      <w:marLeft w:val="0"/>
      <w:marRight w:val="0"/>
      <w:marTop w:val="0"/>
      <w:marBottom w:val="0"/>
      <w:divBdr>
        <w:top w:val="none" w:sz="0" w:space="0" w:color="auto"/>
        <w:left w:val="none" w:sz="0" w:space="0" w:color="auto"/>
        <w:bottom w:val="none" w:sz="0" w:space="0" w:color="auto"/>
        <w:right w:val="none" w:sz="0" w:space="0" w:color="auto"/>
      </w:divBdr>
    </w:div>
    <w:div w:id="823399268">
      <w:bodyDiv w:val="1"/>
      <w:marLeft w:val="0"/>
      <w:marRight w:val="0"/>
      <w:marTop w:val="0"/>
      <w:marBottom w:val="0"/>
      <w:divBdr>
        <w:top w:val="none" w:sz="0" w:space="0" w:color="auto"/>
        <w:left w:val="none" w:sz="0" w:space="0" w:color="auto"/>
        <w:bottom w:val="none" w:sz="0" w:space="0" w:color="auto"/>
        <w:right w:val="none" w:sz="0" w:space="0" w:color="auto"/>
      </w:divBdr>
    </w:div>
    <w:div w:id="825785529">
      <w:bodyDiv w:val="1"/>
      <w:marLeft w:val="0"/>
      <w:marRight w:val="0"/>
      <w:marTop w:val="0"/>
      <w:marBottom w:val="0"/>
      <w:divBdr>
        <w:top w:val="none" w:sz="0" w:space="0" w:color="auto"/>
        <w:left w:val="none" w:sz="0" w:space="0" w:color="auto"/>
        <w:bottom w:val="none" w:sz="0" w:space="0" w:color="auto"/>
        <w:right w:val="none" w:sz="0" w:space="0" w:color="auto"/>
      </w:divBdr>
    </w:div>
    <w:div w:id="829172531">
      <w:bodyDiv w:val="1"/>
      <w:marLeft w:val="0"/>
      <w:marRight w:val="0"/>
      <w:marTop w:val="0"/>
      <w:marBottom w:val="0"/>
      <w:divBdr>
        <w:top w:val="none" w:sz="0" w:space="0" w:color="auto"/>
        <w:left w:val="none" w:sz="0" w:space="0" w:color="auto"/>
        <w:bottom w:val="none" w:sz="0" w:space="0" w:color="auto"/>
        <w:right w:val="none" w:sz="0" w:space="0" w:color="auto"/>
      </w:divBdr>
    </w:div>
    <w:div w:id="843518904">
      <w:bodyDiv w:val="1"/>
      <w:marLeft w:val="0"/>
      <w:marRight w:val="0"/>
      <w:marTop w:val="0"/>
      <w:marBottom w:val="0"/>
      <w:divBdr>
        <w:top w:val="none" w:sz="0" w:space="0" w:color="auto"/>
        <w:left w:val="none" w:sz="0" w:space="0" w:color="auto"/>
        <w:bottom w:val="none" w:sz="0" w:space="0" w:color="auto"/>
        <w:right w:val="none" w:sz="0" w:space="0" w:color="auto"/>
      </w:divBdr>
    </w:div>
    <w:div w:id="848108118">
      <w:bodyDiv w:val="1"/>
      <w:marLeft w:val="0"/>
      <w:marRight w:val="0"/>
      <w:marTop w:val="0"/>
      <w:marBottom w:val="0"/>
      <w:divBdr>
        <w:top w:val="none" w:sz="0" w:space="0" w:color="auto"/>
        <w:left w:val="none" w:sz="0" w:space="0" w:color="auto"/>
        <w:bottom w:val="none" w:sz="0" w:space="0" w:color="auto"/>
        <w:right w:val="none" w:sz="0" w:space="0" w:color="auto"/>
      </w:divBdr>
    </w:div>
    <w:div w:id="866916742">
      <w:bodyDiv w:val="1"/>
      <w:marLeft w:val="0"/>
      <w:marRight w:val="0"/>
      <w:marTop w:val="0"/>
      <w:marBottom w:val="0"/>
      <w:divBdr>
        <w:top w:val="none" w:sz="0" w:space="0" w:color="auto"/>
        <w:left w:val="none" w:sz="0" w:space="0" w:color="auto"/>
        <w:bottom w:val="none" w:sz="0" w:space="0" w:color="auto"/>
        <w:right w:val="none" w:sz="0" w:space="0" w:color="auto"/>
      </w:divBdr>
    </w:div>
    <w:div w:id="930820044">
      <w:bodyDiv w:val="1"/>
      <w:marLeft w:val="0"/>
      <w:marRight w:val="0"/>
      <w:marTop w:val="0"/>
      <w:marBottom w:val="0"/>
      <w:divBdr>
        <w:top w:val="none" w:sz="0" w:space="0" w:color="auto"/>
        <w:left w:val="none" w:sz="0" w:space="0" w:color="auto"/>
        <w:bottom w:val="none" w:sz="0" w:space="0" w:color="auto"/>
        <w:right w:val="none" w:sz="0" w:space="0" w:color="auto"/>
      </w:divBdr>
    </w:div>
    <w:div w:id="941570266">
      <w:bodyDiv w:val="1"/>
      <w:marLeft w:val="0"/>
      <w:marRight w:val="0"/>
      <w:marTop w:val="0"/>
      <w:marBottom w:val="0"/>
      <w:divBdr>
        <w:top w:val="none" w:sz="0" w:space="0" w:color="auto"/>
        <w:left w:val="none" w:sz="0" w:space="0" w:color="auto"/>
        <w:bottom w:val="none" w:sz="0" w:space="0" w:color="auto"/>
        <w:right w:val="none" w:sz="0" w:space="0" w:color="auto"/>
      </w:divBdr>
    </w:div>
    <w:div w:id="1062951449">
      <w:bodyDiv w:val="1"/>
      <w:marLeft w:val="0"/>
      <w:marRight w:val="0"/>
      <w:marTop w:val="0"/>
      <w:marBottom w:val="0"/>
      <w:divBdr>
        <w:top w:val="none" w:sz="0" w:space="0" w:color="auto"/>
        <w:left w:val="none" w:sz="0" w:space="0" w:color="auto"/>
        <w:bottom w:val="none" w:sz="0" w:space="0" w:color="auto"/>
        <w:right w:val="none" w:sz="0" w:space="0" w:color="auto"/>
      </w:divBdr>
    </w:div>
    <w:div w:id="1080372023">
      <w:bodyDiv w:val="1"/>
      <w:marLeft w:val="0"/>
      <w:marRight w:val="0"/>
      <w:marTop w:val="0"/>
      <w:marBottom w:val="0"/>
      <w:divBdr>
        <w:top w:val="none" w:sz="0" w:space="0" w:color="auto"/>
        <w:left w:val="none" w:sz="0" w:space="0" w:color="auto"/>
        <w:bottom w:val="none" w:sz="0" w:space="0" w:color="auto"/>
        <w:right w:val="none" w:sz="0" w:space="0" w:color="auto"/>
      </w:divBdr>
    </w:div>
    <w:div w:id="1103065387">
      <w:bodyDiv w:val="1"/>
      <w:marLeft w:val="0"/>
      <w:marRight w:val="0"/>
      <w:marTop w:val="0"/>
      <w:marBottom w:val="0"/>
      <w:divBdr>
        <w:top w:val="none" w:sz="0" w:space="0" w:color="auto"/>
        <w:left w:val="none" w:sz="0" w:space="0" w:color="auto"/>
        <w:bottom w:val="none" w:sz="0" w:space="0" w:color="auto"/>
        <w:right w:val="none" w:sz="0" w:space="0" w:color="auto"/>
      </w:divBdr>
    </w:div>
    <w:div w:id="1112284243">
      <w:bodyDiv w:val="1"/>
      <w:marLeft w:val="0"/>
      <w:marRight w:val="0"/>
      <w:marTop w:val="0"/>
      <w:marBottom w:val="0"/>
      <w:divBdr>
        <w:top w:val="none" w:sz="0" w:space="0" w:color="auto"/>
        <w:left w:val="none" w:sz="0" w:space="0" w:color="auto"/>
        <w:bottom w:val="none" w:sz="0" w:space="0" w:color="auto"/>
        <w:right w:val="none" w:sz="0" w:space="0" w:color="auto"/>
      </w:divBdr>
    </w:div>
    <w:div w:id="1144471264">
      <w:bodyDiv w:val="1"/>
      <w:marLeft w:val="0"/>
      <w:marRight w:val="0"/>
      <w:marTop w:val="0"/>
      <w:marBottom w:val="0"/>
      <w:divBdr>
        <w:top w:val="none" w:sz="0" w:space="0" w:color="auto"/>
        <w:left w:val="none" w:sz="0" w:space="0" w:color="auto"/>
        <w:bottom w:val="none" w:sz="0" w:space="0" w:color="auto"/>
        <w:right w:val="none" w:sz="0" w:space="0" w:color="auto"/>
      </w:divBdr>
    </w:div>
    <w:div w:id="1206407153">
      <w:bodyDiv w:val="1"/>
      <w:marLeft w:val="0"/>
      <w:marRight w:val="0"/>
      <w:marTop w:val="0"/>
      <w:marBottom w:val="0"/>
      <w:divBdr>
        <w:top w:val="none" w:sz="0" w:space="0" w:color="auto"/>
        <w:left w:val="none" w:sz="0" w:space="0" w:color="auto"/>
        <w:bottom w:val="none" w:sz="0" w:space="0" w:color="auto"/>
        <w:right w:val="none" w:sz="0" w:space="0" w:color="auto"/>
      </w:divBdr>
    </w:div>
    <w:div w:id="1207110330">
      <w:bodyDiv w:val="1"/>
      <w:marLeft w:val="0"/>
      <w:marRight w:val="0"/>
      <w:marTop w:val="0"/>
      <w:marBottom w:val="0"/>
      <w:divBdr>
        <w:top w:val="none" w:sz="0" w:space="0" w:color="auto"/>
        <w:left w:val="none" w:sz="0" w:space="0" w:color="auto"/>
        <w:bottom w:val="none" w:sz="0" w:space="0" w:color="auto"/>
        <w:right w:val="none" w:sz="0" w:space="0" w:color="auto"/>
      </w:divBdr>
    </w:div>
    <w:div w:id="1223717647">
      <w:bodyDiv w:val="1"/>
      <w:marLeft w:val="0"/>
      <w:marRight w:val="0"/>
      <w:marTop w:val="0"/>
      <w:marBottom w:val="0"/>
      <w:divBdr>
        <w:top w:val="none" w:sz="0" w:space="0" w:color="auto"/>
        <w:left w:val="none" w:sz="0" w:space="0" w:color="auto"/>
        <w:bottom w:val="none" w:sz="0" w:space="0" w:color="auto"/>
        <w:right w:val="none" w:sz="0" w:space="0" w:color="auto"/>
      </w:divBdr>
    </w:div>
    <w:div w:id="1249459231">
      <w:bodyDiv w:val="1"/>
      <w:marLeft w:val="0"/>
      <w:marRight w:val="0"/>
      <w:marTop w:val="0"/>
      <w:marBottom w:val="0"/>
      <w:divBdr>
        <w:top w:val="none" w:sz="0" w:space="0" w:color="auto"/>
        <w:left w:val="none" w:sz="0" w:space="0" w:color="auto"/>
        <w:bottom w:val="none" w:sz="0" w:space="0" w:color="auto"/>
        <w:right w:val="none" w:sz="0" w:space="0" w:color="auto"/>
      </w:divBdr>
    </w:div>
    <w:div w:id="1307777808">
      <w:bodyDiv w:val="1"/>
      <w:marLeft w:val="0"/>
      <w:marRight w:val="0"/>
      <w:marTop w:val="0"/>
      <w:marBottom w:val="0"/>
      <w:divBdr>
        <w:top w:val="none" w:sz="0" w:space="0" w:color="auto"/>
        <w:left w:val="none" w:sz="0" w:space="0" w:color="auto"/>
        <w:bottom w:val="none" w:sz="0" w:space="0" w:color="auto"/>
        <w:right w:val="none" w:sz="0" w:space="0" w:color="auto"/>
      </w:divBdr>
    </w:div>
    <w:div w:id="1311642321">
      <w:bodyDiv w:val="1"/>
      <w:marLeft w:val="0"/>
      <w:marRight w:val="0"/>
      <w:marTop w:val="0"/>
      <w:marBottom w:val="0"/>
      <w:divBdr>
        <w:top w:val="none" w:sz="0" w:space="0" w:color="auto"/>
        <w:left w:val="none" w:sz="0" w:space="0" w:color="auto"/>
        <w:bottom w:val="none" w:sz="0" w:space="0" w:color="auto"/>
        <w:right w:val="none" w:sz="0" w:space="0" w:color="auto"/>
      </w:divBdr>
    </w:div>
    <w:div w:id="1333295895">
      <w:bodyDiv w:val="1"/>
      <w:marLeft w:val="0"/>
      <w:marRight w:val="0"/>
      <w:marTop w:val="0"/>
      <w:marBottom w:val="0"/>
      <w:divBdr>
        <w:top w:val="none" w:sz="0" w:space="0" w:color="auto"/>
        <w:left w:val="none" w:sz="0" w:space="0" w:color="auto"/>
        <w:bottom w:val="none" w:sz="0" w:space="0" w:color="auto"/>
        <w:right w:val="none" w:sz="0" w:space="0" w:color="auto"/>
      </w:divBdr>
    </w:div>
    <w:div w:id="1341547186">
      <w:bodyDiv w:val="1"/>
      <w:marLeft w:val="0"/>
      <w:marRight w:val="0"/>
      <w:marTop w:val="0"/>
      <w:marBottom w:val="0"/>
      <w:divBdr>
        <w:top w:val="none" w:sz="0" w:space="0" w:color="auto"/>
        <w:left w:val="none" w:sz="0" w:space="0" w:color="auto"/>
        <w:bottom w:val="none" w:sz="0" w:space="0" w:color="auto"/>
        <w:right w:val="none" w:sz="0" w:space="0" w:color="auto"/>
      </w:divBdr>
    </w:div>
    <w:div w:id="1344436314">
      <w:bodyDiv w:val="1"/>
      <w:marLeft w:val="0"/>
      <w:marRight w:val="0"/>
      <w:marTop w:val="0"/>
      <w:marBottom w:val="0"/>
      <w:divBdr>
        <w:top w:val="none" w:sz="0" w:space="0" w:color="auto"/>
        <w:left w:val="none" w:sz="0" w:space="0" w:color="auto"/>
        <w:bottom w:val="none" w:sz="0" w:space="0" w:color="auto"/>
        <w:right w:val="none" w:sz="0" w:space="0" w:color="auto"/>
      </w:divBdr>
    </w:div>
    <w:div w:id="1387292930">
      <w:bodyDiv w:val="1"/>
      <w:marLeft w:val="0"/>
      <w:marRight w:val="0"/>
      <w:marTop w:val="0"/>
      <w:marBottom w:val="0"/>
      <w:divBdr>
        <w:top w:val="none" w:sz="0" w:space="0" w:color="auto"/>
        <w:left w:val="none" w:sz="0" w:space="0" w:color="auto"/>
        <w:bottom w:val="none" w:sz="0" w:space="0" w:color="auto"/>
        <w:right w:val="none" w:sz="0" w:space="0" w:color="auto"/>
      </w:divBdr>
    </w:div>
    <w:div w:id="1468622477">
      <w:bodyDiv w:val="1"/>
      <w:marLeft w:val="0"/>
      <w:marRight w:val="0"/>
      <w:marTop w:val="0"/>
      <w:marBottom w:val="0"/>
      <w:divBdr>
        <w:top w:val="none" w:sz="0" w:space="0" w:color="auto"/>
        <w:left w:val="none" w:sz="0" w:space="0" w:color="auto"/>
        <w:bottom w:val="none" w:sz="0" w:space="0" w:color="auto"/>
        <w:right w:val="none" w:sz="0" w:space="0" w:color="auto"/>
      </w:divBdr>
    </w:div>
    <w:div w:id="1492059900">
      <w:bodyDiv w:val="1"/>
      <w:marLeft w:val="0"/>
      <w:marRight w:val="0"/>
      <w:marTop w:val="0"/>
      <w:marBottom w:val="0"/>
      <w:divBdr>
        <w:top w:val="none" w:sz="0" w:space="0" w:color="auto"/>
        <w:left w:val="none" w:sz="0" w:space="0" w:color="auto"/>
        <w:bottom w:val="none" w:sz="0" w:space="0" w:color="auto"/>
        <w:right w:val="none" w:sz="0" w:space="0" w:color="auto"/>
      </w:divBdr>
    </w:div>
    <w:div w:id="1499074932">
      <w:bodyDiv w:val="1"/>
      <w:marLeft w:val="0"/>
      <w:marRight w:val="0"/>
      <w:marTop w:val="0"/>
      <w:marBottom w:val="0"/>
      <w:divBdr>
        <w:top w:val="none" w:sz="0" w:space="0" w:color="auto"/>
        <w:left w:val="none" w:sz="0" w:space="0" w:color="auto"/>
        <w:bottom w:val="none" w:sz="0" w:space="0" w:color="auto"/>
        <w:right w:val="none" w:sz="0" w:space="0" w:color="auto"/>
      </w:divBdr>
    </w:div>
    <w:div w:id="1658222376">
      <w:bodyDiv w:val="1"/>
      <w:marLeft w:val="0"/>
      <w:marRight w:val="0"/>
      <w:marTop w:val="0"/>
      <w:marBottom w:val="0"/>
      <w:divBdr>
        <w:top w:val="none" w:sz="0" w:space="0" w:color="auto"/>
        <w:left w:val="none" w:sz="0" w:space="0" w:color="auto"/>
        <w:bottom w:val="none" w:sz="0" w:space="0" w:color="auto"/>
        <w:right w:val="none" w:sz="0" w:space="0" w:color="auto"/>
      </w:divBdr>
    </w:div>
    <w:div w:id="1665429445">
      <w:bodyDiv w:val="1"/>
      <w:marLeft w:val="0"/>
      <w:marRight w:val="0"/>
      <w:marTop w:val="0"/>
      <w:marBottom w:val="0"/>
      <w:divBdr>
        <w:top w:val="none" w:sz="0" w:space="0" w:color="auto"/>
        <w:left w:val="none" w:sz="0" w:space="0" w:color="auto"/>
        <w:bottom w:val="none" w:sz="0" w:space="0" w:color="auto"/>
        <w:right w:val="none" w:sz="0" w:space="0" w:color="auto"/>
      </w:divBdr>
    </w:div>
    <w:div w:id="1719160766">
      <w:bodyDiv w:val="1"/>
      <w:marLeft w:val="0"/>
      <w:marRight w:val="0"/>
      <w:marTop w:val="0"/>
      <w:marBottom w:val="0"/>
      <w:divBdr>
        <w:top w:val="none" w:sz="0" w:space="0" w:color="auto"/>
        <w:left w:val="none" w:sz="0" w:space="0" w:color="auto"/>
        <w:bottom w:val="none" w:sz="0" w:space="0" w:color="auto"/>
        <w:right w:val="none" w:sz="0" w:space="0" w:color="auto"/>
      </w:divBdr>
    </w:div>
    <w:div w:id="1745641579">
      <w:bodyDiv w:val="1"/>
      <w:marLeft w:val="0"/>
      <w:marRight w:val="0"/>
      <w:marTop w:val="0"/>
      <w:marBottom w:val="0"/>
      <w:divBdr>
        <w:top w:val="none" w:sz="0" w:space="0" w:color="auto"/>
        <w:left w:val="none" w:sz="0" w:space="0" w:color="auto"/>
        <w:bottom w:val="none" w:sz="0" w:space="0" w:color="auto"/>
        <w:right w:val="none" w:sz="0" w:space="0" w:color="auto"/>
      </w:divBdr>
    </w:div>
    <w:div w:id="1767534238">
      <w:bodyDiv w:val="1"/>
      <w:marLeft w:val="0"/>
      <w:marRight w:val="0"/>
      <w:marTop w:val="0"/>
      <w:marBottom w:val="0"/>
      <w:divBdr>
        <w:top w:val="none" w:sz="0" w:space="0" w:color="auto"/>
        <w:left w:val="none" w:sz="0" w:space="0" w:color="auto"/>
        <w:bottom w:val="none" w:sz="0" w:space="0" w:color="auto"/>
        <w:right w:val="none" w:sz="0" w:space="0" w:color="auto"/>
      </w:divBdr>
    </w:div>
    <w:div w:id="1773239365">
      <w:bodyDiv w:val="1"/>
      <w:marLeft w:val="0"/>
      <w:marRight w:val="0"/>
      <w:marTop w:val="0"/>
      <w:marBottom w:val="0"/>
      <w:divBdr>
        <w:top w:val="none" w:sz="0" w:space="0" w:color="auto"/>
        <w:left w:val="none" w:sz="0" w:space="0" w:color="auto"/>
        <w:bottom w:val="none" w:sz="0" w:space="0" w:color="auto"/>
        <w:right w:val="none" w:sz="0" w:space="0" w:color="auto"/>
      </w:divBdr>
    </w:div>
    <w:div w:id="1781532946">
      <w:bodyDiv w:val="1"/>
      <w:marLeft w:val="0"/>
      <w:marRight w:val="0"/>
      <w:marTop w:val="0"/>
      <w:marBottom w:val="0"/>
      <w:divBdr>
        <w:top w:val="none" w:sz="0" w:space="0" w:color="auto"/>
        <w:left w:val="none" w:sz="0" w:space="0" w:color="auto"/>
        <w:bottom w:val="none" w:sz="0" w:space="0" w:color="auto"/>
        <w:right w:val="none" w:sz="0" w:space="0" w:color="auto"/>
      </w:divBdr>
    </w:div>
    <w:div w:id="1833638959">
      <w:bodyDiv w:val="1"/>
      <w:marLeft w:val="0"/>
      <w:marRight w:val="0"/>
      <w:marTop w:val="0"/>
      <w:marBottom w:val="0"/>
      <w:divBdr>
        <w:top w:val="none" w:sz="0" w:space="0" w:color="auto"/>
        <w:left w:val="none" w:sz="0" w:space="0" w:color="auto"/>
        <w:bottom w:val="none" w:sz="0" w:space="0" w:color="auto"/>
        <w:right w:val="none" w:sz="0" w:space="0" w:color="auto"/>
      </w:divBdr>
    </w:div>
    <w:div w:id="1836608654">
      <w:bodyDiv w:val="1"/>
      <w:marLeft w:val="0"/>
      <w:marRight w:val="0"/>
      <w:marTop w:val="0"/>
      <w:marBottom w:val="0"/>
      <w:divBdr>
        <w:top w:val="none" w:sz="0" w:space="0" w:color="auto"/>
        <w:left w:val="none" w:sz="0" w:space="0" w:color="auto"/>
        <w:bottom w:val="none" w:sz="0" w:space="0" w:color="auto"/>
        <w:right w:val="none" w:sz="0" w:space="0" w:color="auto"/>
      </w:divBdr>
    </w:div>
    <w:div w:id="1852522092">
      <w:bodyDiv w:val="1"/>
      <w:marLeft w:val="0"/>
      <w:marRight w:val="0"/>
      <w:marTop w:val="0"/>
      <w:marBottom w:val="0"/>
      <w:divBdr>
        <w:top w:val="none" w:sz="0" w:space="0" w:color="auto"/>
        <w:left w:val="none" w:sz="0" w:space="0" w:color="auto"/>
        <w:bottom w:val="none" w:sz="0" w:space="0" w:color="auto"/>
        <w:right w:val="none" w:sz="0" w:space="0" w:color="auto"/>
      </w:divBdr>
    </w:div>
    <w:div w:id="1860779834">
      <w:bodyDiv w:val="1"/>
      <w:marLeft w:val="0"/>
      <w:marRight w:val="0"/>
      <w:marTop w:val="0"/>
      <w:marBottom w:val="0"/>
      <w:divBdr>
        <w:top w:val="none" w:sz="0" w:space="0" w:color="auto"/>
        <w:left w:val="none" w:sz="0" w:space="0" w:color="auto"/>
        <w:bottom w:val="none" w:sz="0" w:space="0" w:color="auto"/>
        <w:right w:val="none" w:sz="0" w:space="0" w:color="auto"/>
      </w:divBdr>
    </w:div>
    <w:div w:id="1861048211">
      <w:bodyDiv w:val="1"/>
      <w:marLeft w:val="0"/>
      <w:marRight w:val="0"/>
      <w:marTop w:val="0"/>
      <w:marBottom w:val="0"/>
      <w:divBdr>
        <w:top w:val="none" w:sz="0" w:space="0" w:color="auto"/>
        <w:left w:val="none" w:sz="0" w:space="0" w:color="auto"/>
        <w:bottom w:val="none" w:sz="0" w:space="0" w:color="auto"/>
        <w:right w:val="none" w:sz="0" w:space="0" w:color="auto"/>
      </w:divBdr>
    </w:div>
    <w:div w:id="1875733198">
      <w:bodyDiv w:val="1"/>
      <w:marLeft w:val="0"/>
      <w:marRight w:val="0"/>
      <w:marTop w:val="0"/>
      <w:marBottom w:val="0"/>
      <w:divBdr>
        <w:top w:val="none" w:sz="0" w:space="0" w:color="auto"/>
        <w:left w:val="none" w:sz="0" w:space="0" w:color="auto"/>
        <w:bottom w:val="none" w:sz="0" w:space="0" w:color="auto"/>
        <w:right w:val="none" w:sz="0" w:space="0" w:color="auto"/>
      </w:divBdr>
    </w:div>
    <w:div w:id="1953397685">
      <w:bodyDiv w:val="1"/>
      <w:marLeft w:val="0"/>
      <w:marRight w:val="0"/>
      <w:marTop w:val="0"/>
      <w:marBottom w:val="0"/>
      <w:divBdr>
        <w:top w:val="none" w:sz="0" w:space="0" w:color="auto"/>
        <w:left w:val="none" w:sz="0" w:space="0" w:color="auto"/>
        <w:bottom w:val="none" w:sz="0" w:space="0" w:color="auto"/>
        <w:right w:val="none" w:sz="0" w:space="0" w:color="auto"/>
      </w:divBdr>
    </w:div>
    <w:div w:id="1978610569">
      <w:bodyDiv w:val="1"/>
      <w:marLeft w:val="0"/>
      <w:marRight w:val="0"/>
      <w:marTop w:val="0"/>
      <w:marBottom w:val="0"/>
      <w:divBdr>
        <w:top w:val="none" w:sz="0" w:space="0" w:color="auto"/>
        <w:left w:val="none" w:sz="0" w:space="0" w:color="auto"/>
        <w:bottom w:val="none" w:sz="0" w:space="0" w:color="auto"/>
        <w:right w:val="none" w:sz="0" w:space="0" w:color="auto"/>
      </w:divBdr>
    </w:div>
    <w:div w:id="1981575638">
      <w:bodyDiv w:val="1"/>
      <w:marLeft w:val="0"/>
      <w:marRight w:val="0"/>
      <w:marTop w:val="0"/>
      <w:marBottom w:val="0"/>
      <w:divBdr>
        <w:top w:val="none" w:sz="0" w:space="0" w:color="auto"/>
        <w:left w:val="none" w:sz="0" w:space="0" w:color="auto"/>
        <w:bottom w:val="none" w:sz="0" w:space="0" w:color="auto"/>
        <w:right w:val="none" w:sz="0" w:space="0" w:color="auto"/>
      </w:divBdr>
    </w:div>
    <w:div w:id="2115854654">
      <w:bodyDiv w:val="1"/>
      <w:marLeft w:val="0"/>
      <w:marRight w:val="0"/>
      <w:marTop w:val="0"/>
      <w:marBottom w:val="0"/>
      <w:divBdr>
        <w:top w:val="none" w:sz="0" w:space="0" w:color="auto"/>
        <w:left w:val="none" w:sz="0" w:space="0" w:color="auto"/>
        <w:bottom w:val="none" w:sz="0" w:space="0" w:color="auto"/>
        <w:right w:val="none" w:sz="0" w:space="0" w:color="auto"/>
      </w:divBdr>
    </w:div>
    <w:div w:id="21397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cet.wiche.edu/advance/par-framework" TargetMode="External"/><Relationship Id="rId3" Type="http://schemas.openxmlformats.org/officeDocument/2006/relationships/settings" Target="settings.xml"/><Relationship Id="rId7" Type="http://schemas.openxmlformats.org/officeDocument/2006/relationships/hyperlink" Target="http://www.educause.edu/ELI124/Program/GS04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direct.com/science/article/pii/S0360131509002486" TargetMode="External"/><Relationship Id="rId5" Type="http://schemas.openxmlformats.org/officeDocument/2006/relationships/hyperlink" Target="http://www.blackboard.com/Platforms/Analytics/Products/Blackboard-Analytics-for-Learn.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EDUCAUSE</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Fanning</dc:creator>
  <cp:lastModifiedBy>Victoria Fanning</cp:lastModifiedBy>
  <cp:revision>6</cp:revision>
  <dcterms:created xsi:type="dcterms:W3CDTF">2012-04-12T18:55:00Z</dcterms:created>
  <dcterms:modified xsi:type="dcterms:W3CDTF">2012-04-13T16:25:00Z</dcterms:modified>
</cp:coreProperties>
</file>