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C6" w:rsidRDefault="0058511A" w:rsidP="0058511A">
      <w:pPr>
        <w:pStyle w:val="Heading1"/>
      </w:pPr>
      <w:r>
        <w:t>PCI Training Learning Goals</w:t>
      </w:r>
    </w:p>
    <w:p w:rsidR="00B013FD" w:rsidRDefault="00B013FD" w:rsidP="00904E69">
      <w:pPr>
        <w:pStyle w:val="Heading2"/>
      </w:pPr>
      <w:r>
        <w:t>How does credit card processing work?</w:t>
      </w:r>
    </w:p>
    <w:p w:rsidR="00B013FD" w:rsidRDefault="00CB0819" w:rsidP="00803778">
      <w:pPr>
        <w:pStyle w:val="ListParagraph"/>
        <w:numPr>
          <w:ilvl w:val="0"/>
          <w:numId w:val="6"/>
        </w:numPr>
      </w:pPr>
      <w:r>
        <w:t>We (the merchant) are one part of a larger transaction process and all parties have an obligation to protect information</w:t>
      </w:r>
    </w:p>
    <w:p w:rsidR="00B013FD" w:rsidRDefault="00B013FD" w:rsidP="00B013FD">
      <w:pPr>
        <w:pStyle w:val="Heading2"/>
      </w:pPr>
      <w:r>
        <w:t>Who is involved?</w:t>
      </w:r>
    </w:p>
    <w:p w:rsidR="00B013FD" w:rsidRDefault="00803778" w:rsidP="00803778">
      <w:pPr>
        <w:pStyle w:val="ListParagraph"/>
        <w:numPr>
          <w:ilvl w:val="0"/>
          <w:numId w:val="5"/>
        </w:numPr>
      </w:pPr>
      <w:r>
        <w:t>Merchants – accept payment cards products/services (CU and CUF each have multiple of these)</w:t>
      </w:r>
    </w:p>
    <w:p w:rsidR="00803778" w:rsidRDefault="00803778" w:rsidP="00803778">
      <w:pPr>
        <w:pStyle w:val="ListParagraph"/>
        <w:numPr>
          <w:ilvl w:val="0"/>
          <w:numId w:val="5"/>
        </w:numPr>
      </w:pPr>
      <w:r>
        <w:t>Service providers - people we contract in this space</w:t>
      </w:r>
    </w:p>
    <w:p w:rsidR="00803778" w:rsidRDefault="00803778" w:rsidP="00803778">
      <w:pPr>
        <w:pStyle w:val="ListParagraph"/>
        <w:numPr>
          <w:ilvl w:val="0"/>
          <w:numId w:val="5"/>
        </w:numPr>
      </w:pPr>
      <w:r>
        <w:t>Banks</w:t>
      </w:r>
    </w:p>
    <w:p w:rsidR="00803778" w:rsidRDefault="00803778" w:rsidP="00803778">
      <w:pPr>
        <w:pStyle w:val="ListParagraph"/>
        <w:numPr>
          <w:ilvl w:val="1"/>
          <w:numId w:val="5"/>
        </w:numPr>
      </w:pPr>
      <w:r>
        <w:t>Issuing bank - issue payment cards</w:t>
      </w:r>
    </w:p>
    <w:p w:rsidR="00803778" w:rsidRDefault="00803778" w:rsidP="00803778">
      <w:pPr>
        <w:pStyle w:val="ListParagraph"/>
        <w:numPr>
          <w:ilvl w:val="1"/>
          <w:numId w:val="5"/>
        </w:numPr>
      </w:pPr>
      <w:r>
        <w:t>Acquiring bank - provides merchant accounts and enforces standard</w:t>
      </w:r>
    </w:p>
    <w:p w:rsidR="00803778" w:rsidRDefault="00803778" w:rsidP="00803778">
      <w:pPr>
        <w:pStyle w:val="ListParagraph"/>
        <w:numPr>
          <w:ilvl w:val="0"/>
          <w:numId w:val="5"/>
        </w:numPr>
      </w:pPr>
      <w:r>
        <w:t>Card brands – sets compliance audit standards and issues fines</w:t>
      </w:r>
    </w:p>
    <w:p w:rsidR="00803778" w:rsidRDefault="00803778" w:rsidP="00803778">
      <w:pPr>
        <w:pStyle w:val="ListParagraph"/>
        <w:numPr>
          <w:ilvl w:val="0"/>
          <w:numId w:val="5"/>
        </w:numPr>
      </w:pPr>
      <w:r>
        <w:t>PCI Council – sets the standards</w:t>
      </w:r>
    </w:p>
    <w:p w:rsidR="00904E69" w:rsidRDefault="00904E69" w:rsidP="00904E69">
      <w:pPr>
        <w:pStyle w:val="Heading2"/>
      </w:pPr>
      <w:r>
        <w:t>Why</w:t>
      </w:r>
      <w:r w:rsidR="00B013FD">
        <w:t xml:space="preserve"> do we care?</w:t>
      </w:r>
      <w:bookmarkStart w:id="0" w:name="_GoBack"/>
      <w:bookmarkEnd w:id="0"/>
    </w:p>
    <w:p w:rsidR="006E2120" w:rsidRDefault="002A0FD1" w:rsidP="002A0FD1">
      <w:pPr>
        <w:pStyle w:val="ListParagraph"/>
        <w:numPr>
          <w:ilvl w:val="0"/>
          <w:numId w:val="3"/>
        </w:numPr>
      </w:pPr>
      <w:r>
        <w:t>Protect customer’s payment cards</w:t>
      </w:r>
    </w:p>
    <w:p w:rsidR="002A0FD1" w:rsidRDefault="00D2489E" w:rsidP="002A0FD1">
      <w:pPr>
        <w:pStyle w:val="ListParagraph"/>
        <w:numPr>
          <w:ilvl w:val="1"/>
          <w:numId w:val="3"/>
        </w:numPr>
      </w:pPr>
      <w:r>
        <w:t>Upset donors, r</w:t>
      </w:r>
      <w:r w:rsidR="002A0FD1">
        <w:t>eputational impact, fines, etc.</w:t>
      </w:r>
    </w:p>
    <w:p w:rsidR="002A0FD1" w:rsidRDefault="002A0FD1" w:rsidP="002A0FD1">
      <w:pPr>
        <w:pStyle w:val="ListParagraph"/>
        <w:numPr>
          <w:ilvl w:val="0"/>
          <w:numId w:val="3"/>
        </w:numPr>
      </w:pPr>
      <w:r>
        <w:t>Contractual requirement with bank</w:t>
      </w:r>
    </w:p>
    <w:p w:rsidR="002A0FD1" w:rsidRDefault="002A0FD1" w:rsidP="002A0FD1">
      <w:pPr>
        <w:pStyle w:val="ListParagraph"/>
        <w:numPr>
          <w:ilvl w:val="1"/>
          <w:numId w:val="3"/>
        </w:numPr>
      </w:pPr>
      <w:r>
        <w:t>Fines, relationship with key business partner</w:t>
      </w:r>
    </w:p>
    <w:p w:rsidR="00904E69" w:rsidRDefault="00904E69" w:rsidP="00904E69">
      <w:pPr>
        <w:pStyle w:val="Heading2"/>
      </w:pPr>
      <w:r>
        <w:t>What</w:t>
      </w:r>
      <w:r w:rsidR="00B013FD">
        <w:t xml:space="preserve"> is PCI</w:t>
      </w:r>
      <w:r>
        <w:t>?</w:t>
      </w:r>
    </w:p>
    <w:p w:rsidR="00B013FD" w:rsidRDefault="002A0FD1" w:rsidP="002A0FD1">
      <w:pPr>
        <w:pStyle w:val="ListParagraph"/>
        <w:numPr>
          <w:ilvl w:val="0"/>
          <w:numId w:val="4"/>
        </w:numPr>
      </w:pPr>
      <w:r>
        <w:t>Set of standards and processes</w:t>
      </w:r>
      <w:r w:rsidR="00803778">
        <w:t xml:space="preserve"> for merchants</w:t>
      </w:r>
    </w:p>
    <w:p w:rsidR="00704E0A" w:rsidRDefault="00704E0A" w:rsidP="002A0FD1">
      <w:pPr>
        <w:pStyle w:val="ListParagraph"/>
        <w:numPr>
          <w:ilvl w:val="1"/>
          <w:numId w:val="4"/>
        </w:numPr>
      </w:pPr>
      <w:r>
        <w:t>PCI-DSS is core document – 12 sections covering 200+ line items</w:t>
      </w:r>
    </w:p>
    <w:p w:rsidR="002A0FD1" w:rsidRDefault="002A0FD1" w:rsidP="002A0FD1">
      <w:pPr>
        <w:pStyle w:val="ListParagraph"/>
        <w:numPr>
          <w:ilvl w:val="1"/>
          <w:numId w:val="4"/>
        </w:numPr>
      </w:pPr>
      <w:r>
        <w:t>Always evolving – updates each year, major ones every three years</w:t>
      </w:r>
    </w:p>
    <w:p w:rsidR="00704E0A" w:rsidRDefault="00704E0A" w:rsidP="002A0FD1">
      <w:pPr>
        <w:pStyle w:val="ListParagraph"/>
        <w:numPr>
          <w:ilvl w:val="0"/>
          <w:numId w:val="4"/>
        </w:numPr>
      </w:pPr>
      <w:r>
        <w:t>Different transaction processes are subject to different subsets of the standard</w:t>
      </w:r>
    </w:p>
    <w:p w:rsidR="002A0FD1" w:rsidRDefault="002A0FD1" w:rsidP="002A0FD1">
      <w:pPr>
        <w:pStyle w:val="ListParagraph"/>
        <w:numPr>
          <w:ilvl w:val="0"/>
          <w:numId w:val="4"/>
        </w:numPr>
      </w:pPr>
      <w:r>
        <w:t>Annual reporting requirement</w:t>
      </w:r>
    </w:p>
    <w:p w:rsidR="002A0FD1" w:rsidRDefault="00803778" w:rsidP="002A0FD1">
      <w:pPr>
        <w:pStyle w:val="ListParagraph"/>
        <w:numPr>
          <w:ilvl w:val="0"/>
          <w:numId w:val="4"/>
        </w:numPr>
      </w:pPr>
      <w:r>
        <w:t>Certification process for third-party services and technologies.</w:t>
      </w:r>
    </w:p>
    <w:p w:rsidR="00904E69" w:rsidRDefault="00904E69" w:rsidP="00904E69">
      <w:pPr>
        <w:pStyle w:val="Heading2"/>
      </w:pPr>
      <w:r>
        <w:t>How does it impact us?</w:t>
      </w:r>
    </w:p>
    <w:p w:rsidR="006E2120" w:rsidRDefault="00B013FD" w:rsidP="00B013FD">
      <w:pPr>
        <w:pStyle w:val="ListParagraph"/>
        <w:numPr>
          <w:ilvl w:val="0"/>
          <w:numId w:val="2"/>
        </w:numPr>
      </w:pPr>
      <w:r>
        <w:t>Business process</w:t>
      </w:r>
    </w:p>
    <w:p w:rsidR="002A0FD1" w:rsidRDefault="002A0FD1" w:rsidP="002A0FD1">
      <w:pPr>
        <w:pStyle w:val="ListParagraph"/>
        <w:numPr>
          <w:ilvl w:val="1"/>
          <w:numId w:val="2"/>
        </w:numPr>
      </w:pPr>
      <w:r>
        <w:t>How are card numbers handled?</w:t>
      </w:r>
    </w:p>
    <w:p w:rsidR="002A0FD1" w:rsidRDefault="002A0FD1" w:rsidP="00B013FD">
      <w:pPr>
        <w:pStyle w:val="ListParagraph"/>
        <w:numPr>
          <w:ilvl w:val="0"/>
          <w:numId w:val="2"/>
        </w:numPr>
      </w:pPr>
      <w:r>
        <w:t>Technology decisions</w:t>
      </w:r>
    </w:p>
    <w:p w:rsidR="002A0FD1" w:rsidRDefault="002A0FD1" w:rsidP="002A0FD1">
      <w:pPr>
        <w:pStyle w:val="ListParagraph"/>
        <w:numPr>
          <w:ilvl w:val="1"/>
          <w:numId w:val="2"/>
        </w:numPr>
      </w:pPr>
      <w:r>
        <w:t>Is technology supporting the security requirements?</w:t>
      </w:r>
    </w:p>
    <w:p w:rsidR="00B013FD" w:rsidRDefault="00B013FD" w:rsidP="00B013FD">
      <w:pPr>
        <w:pStyle w:val="ListParagraph"/>
        <w:numPr>
          <w:ilvl w:val="0"/>
          <w:numId w:val="2"/>
        </w:numPr>
      </w:pPr>
      <w:r>
        <w:t>Contracts</w:t>
      </w:r>
    </w:p>
    <w:p w:rsidR="002A0FD1" w:rsidRDefault="002A0FD1" w:rsidP="002A0FD1">
      <w:pPr>
        <w:pStyle w:val="ListParagraph"/>
        <w:numPr>
          <w:ilvl w:val="1"/>
          <w:numId w:val="2"/>
        </w:numPr>
      </w:pPr>
      <w:r>
        <w:t>Are contractors meeting the standards as well?</w:t>
      </w:r>
    </w:p>
    <w:p w:rsidR="00B013FD" w:rsidRDefault="00B013FD" w:rsidP="00B013FD">
      <w:pPr>
        <w:pStyle w:val="ListParagraph"/>
        <w:numPr>
          <w:ilvl w:val="0"/>
          <w:numId w:val="2"/>
        </w:numPr>
      </w:pPr>
      <w:r>
        <w:t>Training</w:t>
      </w:r>
    </w:p>
    <w:p w:rsidR="002A0FD1" w:rsidRDefault="002A0FD1" w:rsidP="002A0FD1">
      <w:pPr>
        <w:pStyle w:val="ListParagraph"/>
        <w:numPr>
          <w:ilvl w:val="1"/>
          <w:numId w:val="2"/>
        </w:numPr>
      </w:pPr>
      <w:r>
        <w:t>Does everyone know what they need to do?</w:t>
      </w:r>
    </w:p>
    <w:p w:rsidR="00B013FD" w:rsidRDefault="00B013FD" w:rsidP="00B013FD">
      <w:pPr>
        <w:pStyle w:val="ListParagraph"/>
        <w:numPr>
          <w:ilvl w:val="0"/>
          <w:numId w:val="2"/>
        </w:numPr>
      </w:pPr>
      <w:r>
        <w:t>Compliance management process</w:t>
      </w:r>
    </w:p>
    <w:p w:rsidR="002A0FD1" w:rsidRPr="006E2120" w:rsidRDefault="002A0FD1" w:rsidP="002A0FD1">
      <w:pPr>
        <w:pStyle w:val="ListParagraph"/>
        <w:numPr>
          <w:ilvl w:val="1"/>
          <w:numId w:val="2"/>
        </w:numPr>
      </w:pPr>
      <w:r>
        <w:t>Who is keeping track of all of this?</w:t>
      </w:r>
    </w:p>
    <w:sectPr w:rsidR="002A0FD1" w:rsidRPr="006E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04C"/>
    <w:multiLevelType w:val="hybridMultilevel"/>
    <w:tmpl w:val="7004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13183"/>
    <w:multiLevelType w:val="hybridMultilevel"/>
    <w:tmpl w:val="7484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0D36"/>
    <w:multiLevelType w:val="hybridMultilevel"/>
    <w:tmpl w:val="06C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05D28"/>
    <w:multiLevelType w:val="hybridMultilevel"/>
    <w:tmpl w:val="27EA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16619"/>
    <w:multiLevelType w:val="hybridMultilevel"/>
    <w:tmpl w:val="29A0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502B3"/>
    <w:multiLevelType w:val="hybridMultilevel"/>
    <w:tmpl w:val="6442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A"/>
    <w:rsid w:val="00123AC6"/>
    <w:rsid w:val="002A0FD1"/>
    <w:rsid w:val="0058511A"/>
    <w:rsid w:val="006E2120"/>
    <w:rsid w:val="00704E0A"/>
    <w:rsid w:val="00803778"/>
    <w:rsid w:val="00904E69"/>
    <w:rsid w:val="00B013FD"/>
    <w:rsid w:val="00CB0819"/>
    <w:rsid w:val="00D2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4E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4E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Judy</dc:creator>
  <cp:lastModifiedBy>Brad Judy</cp:lastModifiedBy>
  <cp:revision>5</cp:revision>
  <dcterms:created xsi:type="dcterms:W3CDTF">2015-09-25T14:48:00Z</dcterms:created>
  <dcterms:modified xsi:type="dcterms:W3CDTF">2015-09-25T18:28:00Z</dcterms:modified>
</cp:coreProperties>
</file>