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9F" w:rsidRPr="00EF3E47" w:rsidRDefault="007E2B53" w:rsidP="007E2B53">
      <w:pPr>
        <w:jc w:val="center"/>
        <w:rPr>
          <w:b/>
        </w:rPr>
      </w:pPr>
      <w:r w:rsidRPr="00EF3E47">
        <w:rPr>
          <w:b/>
        </w:rPr>
        <w:t>Southeast Regional Conference</w:t>
      </w:r>
    </w:p>
    <w:p w:rsidR="007E2B53" w:rsidRDefault="007E2B53" w:rsidP="007E2B53">
      <w:pPr>
        <w:jc w:val="center"/>
      </w:pPr>
      <w:r>
        <w:t>Report Out</w:t>
      </w:r>
    </w:p>
    <w:p w:rsidR="007E2B53" w:rsidRDefault="00EF3E47" w:rsidP="00EF3E47">
      <w:r>
        <w:t xml:space="preserve">During this discussion session at the Southeast Regional Conference, we focused on “Creating Learning Environments that Engagement Today’s Students.” To facilitate the discussion, we targeted three main areas for conversations: preparing students for new learning environments; assessing the impact of environments; and supporting learning environments. The group brainstormed on all three topics and then participated in a “Report Out” to reveal the best ideas from each group. </w:t>
      </w:r>
    </w:p>
    <w:p w:rsidR="007E2B53" w:rsidRPr="00EF3E47" w:rsidRDefault="007E2B53" w:rsidP="007E2B53">
      <w:pPr>
        <w:rPr>
          <w:b/>
        </w:rPr>
      </w:pPr>
      <w:r w:rsidRPr="00EF3E47">
        <w:rPr>
          <w:b/>
        </w:rPr>
        <w:t>Students</w:t>
      </w:r>
    </w:p>
    <w:p w:rsidR="007E2B53" w:rsidRDefault="007E2B53" w:rsidP="007E2B53">
      <w:pPr>
        <w:pStyle w:val="ListParagraph"/>
        <w:numPr>
          <w:ilvl w:val="0"/>
          <w:numId w:val="1"/>
        </w:numPr>
      </w:pPr>
      <w:r>
        <w:t xml:space="preserve">Just in time training specific to faculty/student needs as new software/tools/technology is introduced; hold off extra questions/support </w:t>
      </w:r>
    </w:p>
    <w:p w:rsidR="007E2B53" w:rsidRDefault="007E2B53" w:rsidP="007E2B53">
      <w:pPr>
        <w:pStyle w:val="ListParagraph"/>
        <w:numPr>
          <w:ilvl w:val="0"/>
          <w:numId w:val="1"/>
        </w:numPr>
      </w:pPr>
      <w:r>
        <w:t>Tomorrow’s professor today – Listserv from Stanford, executive book summaries for academics, some about large classroom management strategies</w:t>
      </w:r>
    </w:p>
    <w:p w:rsidR="007E2B53" w:rsidRDefault="007E2B53" w:rsidP="007E2B53">
      <w:pPr>
        <w:pStyle w:val="ListParagraph"/>
        <w:numPr>
          <w:ilvl w:val="0"/>
          <w:numId w:val="1"/>
        </w:numPr>
      </w:pPr>
      <w:proofErr w:type="spellStart"/>
      <w:r>
        <w:t>Listservs</w:t>
      </w:r>
      <w:proofErr w:type="spellEnd"/>
      <w:r>
        <w:t xml:space="preserve">/ways for faculty to share ways that they manage students </w:t>
      </w:r>
    </w:p>
    <w:p w:rsidR="007E2B53" w:rsidRPr="00EF3E47" w:rsidRDefault="007E2B53" w:rsidP="007E2B53">
      <w:pPr>
        <w:rPr>
          <w:b/>
        </w:rPr>
      </w:pPr>
      <w:r w:rsidRPr="00EF3E47">
        <w:rPr>
          <w:b/>
        </w:rPr>
        <w:t>Assessment</w:t>
      </w:r>
    </w:p>
    <w:p w:rsidR="007E2B53" w:rsidRDefault="007E2B53" w:rsidP="007E2B53">
      <w:pPr>
        <w:pStyle w:val="ListParagraph"/>
        <w:numPr>
          <w:ilvl w:val="0"/>
          <w:numId w:val="2"/>
        </w:numPr>
      </w:pPr>
      <w:r>
        <w:t xml:space="preserve">Have students teach what they’ve learned – shows mastery on the content; can they communicate it to another population/group effectively? </w:t>
      </w:r>
    </w:p>
    <w:p w:rsidR="007E2B53" w:rsidRDefault="007E2B53" w:rsidP="007E2B53">
      <w:pPr>
        <w:pStyle w:val="ListParagraph"/>
        <w:numPr>
          <w:ilvl w:val="0"/>
          <w:numId w:val="2"/>
        </w:numPr>
      </w:pPr>
      <w:r>
        <w:t>Benchmarking with peers (in your institution or peer institutions); have faculty share best practices, what works, what didn’t work, get an understanding of the students</w:t>
      </w:r>
    </w:p>
    <w:p w:rsidR="007E2B53" w:rsidRPr="00EF3E47" w:rsidRDefault="007E2B53" w:rsidP="007E2B53">
      <w:pPr>
        <w:rPr>
          <w:b/>
        </w:rPr>
      </w:pPr>
      <w:proofErr w:type="gramStart"/>
      <w:r w:rsidRPr="00EF3E47">
        <w:rPr>
          <w:b/>
        </w:rPr>
        <w:t>Supporting  Learning</w:t>
      </w:r>
      <w:proofErr w:type="gramEnd"/>
      <w:r w:rsidRPr="00EF3E47">
        <w:rPr>
          <w:b/>
        </w:rPr>
        <w:t xml:space="preserve"> Environments</w:t>
      </w:r>
    </w:p>
    <w:p w:rsidR="007E2B53" w:rsidRDefault="007E2B53" w:rsidP="007E2B53">
      <w:pPr>
        <w:pStyle w:val="ListParagraph"/>
        <w:numPr>
          <w:ilvl w:val="0"/>
          <w:numId w:val="3"/>
        </w:numPr>
      </w:pPr>
      <w:r>
        <w:t>So many people are involved, so many facets of university involved in TL environment, treat it like a project, identify all the components/stakeholders involved; make sure stakeholders know what we are trying to accomplish and they are on board and aware of goals</w:t>
      </w:r>
    </w:p>
    <w:p w:rsidR="007E2B53" w:rsidRDefault="001E7FF4" w:rsidP="007E2B53">
      <w:pPr>
        <w:pStyle w:val="ListParagraph"/>
        <w:numPr>
          <w:ilvl w:val="0"/>
          <w:numId w:val="3"/>
        </w:numPr>
      </w:pPr>
      <w:r>
        <w:t>Effective way of transitioning project management into project implementation</w:t>
      </w:r>
    </w:p>
    <w:p w:rsidR="001E7FF4" w:rsidRDefault="001E7FF4" w:rsidP="007E2B53">
      <w:pPr>
        <w:pStyle w:val="ListParagraph"/>
        <w:numPr>
          <w:ilvl w:val="0"/>
          <w:numId w:val="3"/>
        </w:numPr>
      </w:pPr>
      <w:r>
        <w:t>Need: Addressing multiple student learner needs</w:t>
      </w:r>
    </w:p>
    <w:p w:rsidR="001E7FF4" w:rsidRDefault="001E7FF4" w:rsidP="007E2B53">
      <w:pPr>
        <w:pStyle w:val="ListParagraph"/>
        <w:numPr>
          <w:ilvl w:val="0"/>
          <w:numId w:val="3"/>
        </w:numPr>
      </w:pPr>
      <w:r>
        <w:t xml:space="preserve">Making sure that new technologies are tested prior to implementation in classroom; reduce </w:t>
      </w:r>
      <w:proofErr w:type="spellStart"/>
      <w:r>
        <w:t>frs</w:t>
      </w:r>
      <w:proofErr w:type="spellEnd"/>
    </w:p>
    <w:sectPr w:rsidR="001E7FF4" w:rsidSect="0013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946"/>
    <w:multiLevelType w:val="hybridMultilevel"/>
    <w:tmpl w:val="8566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13E8"/>
    <w:multiLevelType w:val="hybridMultilevel"/>
    <w:tmpl w:val="AA5A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C2736"/>
    <w:multiLevelType w:val="hybridMultilevel"/>
    <w:tmpl w:val="E142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2B53"/>
    <w:rsid w:val="00137445"/>
    <w:rsid w:val="001E7FF4"/>
    <w:rsid w:val="00343A65"/>
    <w:rsid w:val="007E2B53"/>
    <w:rsid w:val="00BF05FC"/>
    <w:rsid w:val="00EF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cpage</dc:creator>
  <cp:lastModifiedBy>cpage</cp:lastModifiedBy>
  <cp:revision>1</cp:revision>
  <dcterms:created xsi:type="dcterms:W3CDTF">2010-06-03T20:22:00Z</dcterms:created>
  <dcterms:modified xsi:type="dcterms:W3CDTF">2010-06-04T02:45:00Z</dcterms:modified>
</cp:coreProperties>
</file>