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228" w:rsidRDefault="00667228" w:rsidP="00667228">
      <w:r>
        <w:t>Notes</w:t>
      </w:r>
    </w:p>
    <w:p w:rsidR="00667228" w:rsidRDefault="00667228" w:rsidP="00667228">
      <w:r>
        <w:t xml:space="preserve">Project Management Roundtable </w:t>
      </w:r>
    </w:p>
    <w:p w:rsidR="00667228" w:rsidRDefault="00667228" w:rsidP="00667228">
      <w:r>
        <w:t>Southeast Regional Conference</w:t>
      </w:r>
    </w:p>
    <w:p w:rsidR="00667228" w:rsidRDefault="00667228" w:rsidP="00667228">
      <w:r>
        <w:t>June 2, 2011</w:t>
      </w:r>
    </w:p>
    <w:p w:rsidR="00667228" w:rsidRDefault="00667228" w:rsidP="00667228"/>
    <w:p w:rsidR="00667228" w:rsidRDefault="00667228" w:rsidP="00667228">
      <w:r>
        <w:t>At the PMO roundtable we had great conversation. Representatives from Kennesaw State University, Clemson University, Georgia State and others joined the informal discussion on project management.</w:t>
      </w:r>
    </w:p>
    <w:p w:rsidR="00667228" w:rsidRDefault="00667228" w:rsidP="00667228">
      <w:r>
        <w:t> </w:t>
      </w:r>
    </w:p>
    <w:p w:rsidR="00667228" w:rsidRDefault="00667228" w:rsidP="00667228">
      <w:r>
        <w:t xml:space="preserve">Hot topics were project pipeline and resources. The table discussed the advantages of a central PMO and the importance of collaboration between project managers. </w:t>
      </w:r>
    </w:p>
    <w:p w:rsidR="00667228" w:rsidRDefault="00667228" w:rsidP="00667228">
      <w:r>
        <w:t xml:space="preserve">Another key topic was portfolio management across the enterprise. It became apparent that it is critical that all projects and operational work are prioritized so that resources can be allocated appropriately. </w:t>
      </w:r>
    </w:p>
    <w:p w:rsidR="00667228" w:rsidRDefault="00667228" w:rsidP="00667228">
      <w:r>
        <w:t> </w:t>
      </w:r>
    </w:p>
    <w:p w:rsidR="00667228" w:rsidRDefault="00667228" w:rsidP="00667228">
      <w:r>
        <w:t xml:space="preserve">Gaining good task estimates was another challenge that many experience. One solution was the use of scum meetings to help with the task elaboration. Another tool is the project manager reminding team members of the role of the PM as the person who can get resources to help team members complete any task that they may have trouble making their target date. </w:t>
      </w:r>
    </w:p>
    <w:p w:rsidR="00667228" w:rsidRDefault="00667228" w:rsidP="00667228">
      <w:r>
        <w:t> </w:t>
      </w:r>
    </w:p>
    <w:p w:rsidR="00667228" w:rsidRDefault="00667228" w:rsidP="00667228">
      <w:r>
        <w:t>Communicating project and task status using the red, yellow, green indicators helped many keep their team moving to solutions. Defining each indicator and reviewing this with the team was also important.</w:t>
      </w:r>
    </w:p>
    <w:p w:rsidR="00667228" w:rsidRDefault="00667228" w:rsidP="00667228">
      <w:r>
        <w:rPr>
          <w:color w:val="1F497D"/>
        </w:rPr>
        <w:t> </w:t>
      </w:r>
    </w:p>
    <w:p w:rsidR="00CC45F6" w:rsidRDefault="00667228">
      <w:proofErr w:type="gramStart"/>
      <w:r>
        <w:t>Reported by Felicia Bianchi, Roundtable Facilitator and member of the EDUCAUSE Project Management Constituent Group.</w:t>
      </w:r>
      <w:proofErr w:type="gramEnd"/>
    </w:p>
    <w:sectPr w:rsidR="00CC45F6" w:rsidSect="00CC45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7228"/>
    <w:rsid w:val="00667228"/>
    <w:rsid w:val="00CC45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2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409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1140</Characters>
  <Application>Microsoft Office Word</Application>
  <DocSecurity>0</DocSecurity>
  <Lines>9</Lines>
  <Paragraphs>2</Paragraphs>
  <ScaleCrop>false</ScaleCrop>
  <Company>EDUCAUSE</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llarsen</dc:creator>
  <cp:lastModifiedBy>llarsen</cp:lastModifiedBy>
  <cp:revision>1</cp:revision>
  <dcterms:created xsi:type="dcterms:W3CDTF">2011-06-04T19:11:00Z</dcterms:created>
  <dcterms:modified xsi:type="dcterms:W3CDTF">2011-06-04T19:13:00Z</dcterms:modified>
</cp:coreProperties>
</file>